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D8" w:rsidRDefault="00652C5E" w:rsidP="00EE25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2C5E">
        <w:rPr>
          <w:rFonts w:ascii="Times New Roman" w:hAnsi="Times New Roman" w:cs="Times New Roman"/>
          <w:b/>
          <w:sz w:val="32"/>
          <w:szCs w:val="32"/>
        </w:rPr>
        <w:t>Информация о доступной мощности</w:t>
      </w:r>
    </w:p>
    <w:p w:rsidR="00652C5E" w:rsidRPr="00652C5E" w:rsidRDefault="00652C5E" w:rsidP="00652C5E">
      <w:pPr>
        <w:rPr>
          <w:rFonts w:ascii="Times New Roman" w:hAnsi="Times New Roman" w:cs="Times New Roman"/>
          <w:b/>
          <w:sz w:val="28"/>
          <w:szCs w:val="28"/>
        </w:rPr>
      </w:pPr>
      <w:r w:rsidRPr="00652C5E">
        <w:rPr>
          <w:rFonts w:ascii="Times New Roman" w:hAnsi="Times New Roman" w:cs="Times New Roman"/>
          <w:b/>
          <w:sz w:val="28"/>
          <w:szCs w:val="28"/>
        </w:rPr>
        <w:t>По водоснабжению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</w:t>
            </w:r>
          </w:p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</w:t>
            </w:r>
            <w:r w:rsidR="00064F83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  <w:p w:rsidR="00EE25D8" w:rsidRDefault="00EE25D8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 (резерв)</w:t>
            </w:r>
          </w:p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 w:rsidP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3596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«Звездный»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912,3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«Дубки»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4422,8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1412,5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EE25D8" w:rsidTr="00EE25D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Апшакбеляк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</w:tr>
    </w:tbl>
    <w:p w:rsidR="00EE25D8" w:rsidRDefault="00EE25D8" w:rsidP="00EE2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5D8" w:rsidRDefault="00EE25D8" w:rsidP="00EE25D8">
      <w:pPr>
        <w:pStyle w:val="Style7"/>
        <w:widowControl/>
        <w:spacing w:line="240" w:lineRule="auto"/>
        <w:ind w:firstLine="0"/>
        <w:jc w:val="both"/>
        <w:rPr>
          <w:rStyle w:val="FontStyle32"/>
          <w:sz w:val="28"/>
          <w:szCs w:val="28"/>
        </w:rPr>
      </w:pPr>
      <w:r>
        <w:rPr>
          <w:sz w:val="28"/>
          <w:szCs w:val="28"/>
        </w:rPr>
        <w:t xml:space="preserve">В резерве находиться </w:t>
      </w:r>
      <w:r>
        <w:rPr>
          <w:color w:val="000000"/>
          <w:sz w:val="28"/>
          <w:szCs w:val="28"/>
        </w:rPr>
        <w:t>речной водозабор с очистными сооружениями</w:t>
      </w:r>
      <w:r>
        <w:rPr>
          <w:rStyle w:val="FontStyle32"/>
          <w:sz w:val="28"/>
          <w:szCs w:val="28"/>
        </w:rPr>
        <w:t xml:space="preserve"> МУП «Водоканал» проектной мощностью 45 тыс. м</w:t>
      </w:r>
      <w:r>
        <w:rPr>
          <w:rStyle w:val="FontStyle32"/>
          <w:sz w:val="28"/>
          <w:szCs w:val="28"/>
          <w:vertAlign w:val="superscript"/>
        </w:rPr>
        <w:t>3</w:t>
      </w:r>
      <w:r>
        <w:rPr>
          <w:rStyle w:val="FontStyle32"/>
          <w:sz w:val="28"/>
          <w:szCs w:val="28"/>
        </w:rPr>
        <w:t>/</w:t>
      </w:r>
      <w:proofErr w:type="spellStart"/>
      <w:r>
        <w:rPr>
          <w:rStyle w:val="FontStyle32"/>
          <w:sz w:val="28"/>
          <w:szCs w:val="28"/>
        </w:rPr>
        <w:t>сут</w:t>
      </w:r>
      <w:proofErr w:type="spellEnd"/>
      <w:r>
        <w:rPr>
          <w:rStyle w:val="FontStyle32"/>
          <w:sz w:val="28"/>
          <w:szCs w:val="28"/>
        </w:rPr>
        <w:t>.</w:t>
      </w:r>
    </w:p>
    <w:p w:rsidR="00EE25D8" w:rsidRDefault="00EE25D8" w:rsidP="00EE25D8">
      <w:pPr>
        <w:pStyle w:val="Style7"/>
        <w:widowControl/>
        <w:spacing w:line="240" w:lineRule="auto"/>
        <w:ind w:left="709" w:firstLine="0"/>
        <w:jc w:val="both"/>
        <w:rPr>
          <w:rStyle w:val="FontStyle32"/>
          <w:sz w:val="32"/>
          <w:szCs w:val="32"/>
        </w:rPr>
      </w:pPr>
    </w:p>
    <w:p w:rsidR="00EE25D8" w:rsidRPr="00652C5E" w:rsidRDefault="00652C5E" w:rsidP="00652C5E">
      <w:pPr>
        <w:pStyle w:val="Style7"/>
        <w:widowControl/>
        <w:spacing w:line="240" w:lineRule="auto"/>
        <w:ind w:firstLine="0"/>
        <w:rPr>
          <w:rStyle w:val="FontStyle32"/>
          <w:b/>
          <w:sz w:val="28"/>
          <w:szCs w:val="28"/>
        </w:rPr>
      </w:pPr>
      <w:r w:rsidRPr="00652C5E">
        <w:rPr>
          <w:rStyle w:val="FontStyle32"/>
          <w:b/>
          <w:sz w:val="28"/>
          <w:szCs w:val="28"/>
        </w:rPr>
        <w:t>По водоотведению</w:t>
      </w:r>
    </w:p>
    <w:p w:rsidR="00EE25D8" w:rsidRDefault="00EE25D8" w:rsidP="00EE25D8">
      <w:pPr>
        <w:pStyle w:val="Style7"/>
        <w:widowControl/>
        <w:spacing w:line="240" w:lineRule="auto"/>
        <w:ind w:left="709" w:firstLine="0"/>
        <w:jc w:val="center"/>
        <w:rPr>
          <w:rStyle w:val="FontStyle32"/>
          <w:sz w:val="32"/>
          <w:szCs w:val="32"/>
        </w:rPr>
      </w:pPr>
    </w:p>
    <w:tbl>
      <w:tblPr>
        <w:tblStyle w:val="1111"/>
        <w:tblW w:w="4888" w:type="pct"/>
        <w:tblInd w:w="108" w:type="dxa"/>
        <w:tblLook w:val="00A0" w:firstRow="1" w:lastRow="0" w:firstColumn="1" w:lastColumn="0" w:noHBand="0" w:noVBand="0"/>
      </w:tblPr>
      <w:tblGrid>
        <w:gridCol w:w="3119"/>
        <w:gridCol w:w="3262"/>
        <w:gridCol w:w="2976"/>
      </w:tblGrid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 фактическая</w:t>
            </w:r>
          </w:p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нагрузка,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Производительность оборудования,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/ч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«Школа № 12»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«Школа № 17»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«Семёновка-1»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«Семёновка-3»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-КЭЧ»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«Савино»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«Овощевод»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160,41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«Звёздный»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«ул. Строителей, 84б»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7,71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«Корта»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«Фестивальная»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№2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Ширяйково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1108,08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</w:t>
            </w:r>
          </w:p>
        </w:tc>
      </w:tr>
      <w:tr w:rsidR="00EE25D8" w:rsidTr="00EE25D8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КНС №5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Сомбатхей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2466,39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D8" w:rsidRDefault="00EE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</w:t>
            </w:r>
          </w:p>
        </w:tc>
      </w:tr>
    </w:tbl>
    <w:p w:rsidR="00EE25D8" w:rsidRDefault="00EE25D8" w:rsidP="00EE25D8">
      <w:pPr>
        <w:pStyle w:val="Style7"/>
        <w:widowControl/>
        <w:spacing w:line="240" w:lineRule="auto"/>
        <w:ind w:left="709" w:firstLine="0"/>
        <w:jc w:val="both"/>
        <w:rPr>
          <w:rStyle w:val="FontStyle32"/>
          <w:sz w:val="32"/>
          <w:szCs w:val="32"/>
        </w:rPr>
      </w:pPr>
    </w:p>
    <w:p w:rsidR="00343DE8" w:rsidRPr="00EE25D8" w:rsidRDefault="00EE25D8" w:rsidP="00EE2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общее количество стоков перекачиваемых на канализационные очистные сооружения (КОС) не превышает 110 тыс.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В весеннее время за счёт паводковых, талых и дождевых вод количество стоков увеличивается до 150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Производительность сооружений полной биологической очистки  составляет 170 тыс.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/сутки. Очистка сточных вод осуществляется по 2-м независимым линиям производительностью по 85 тыс.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/сутки каждая.</w:t>
      </w:r>
    </w:p>
    <w:sectPr w:rsidR="00343DE8" w:rsidRPr="00EE25D8" w:rsidSect="00652C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1"/>
    <w:rsid w:val="00064F83"/>
    <w:rsid w:val="00136D31"/>
    <w:rsid w:val="00343DE8"/>
    <w:rsid w:val="00652C5E"/>
    <w:rsid w:val="00785EBF"/>
    <w:rsid w:val="00E60BBD"/>
    <w:rsid w:val="00E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2E08-3709-404C-8EE0-E9C40732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EE25D8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E25D8"/>
    <w:rPr>
      <w:rFonts w:ascii="Times New Roman" w:hAnsi="Times New Roman" w:cs="Times New Roman" w:hint="default"/>
      <w:sz w:val="22"/>
      <w:szCs w:val="22"/>
    </w:rPr>
  </w:style>
  <w:style w:type="table" w:styleId="a3">
    <w:name w:val="Table Grid"/>
    <w:basedOn w:val="a1"/>
    <w:uiPriority w:val="59"/>
    <w:rsid w:val="00EE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uiPriority w:val="59"/>
    <w:rsid w:val="00EE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prog4</cp:lastModifiedBy>
  <cp:revision>4</cp:revision>
  <cp:lastPrinted>2017-07-05T13:44:00Z</cp:lastPrinted>
  <dcterms:created xsi:type="dcterms:W3CDTF">2017-07-05T11:44:00Z</dcterms:created>
  <dcterms:modified xsi:type="dcterms:W3CDTF">2022-03-02T11:33:00Z</dcterms:modified>
</cp:coreProperties>
</file>