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4DE4892" w14:textId="77777777"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14:paraId="638B489D"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Начальник отдела</w:t>
      </w:r>
    </w:p>
    <w:p w14:paraId="716D989B"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 xml:space="preserve">материально-технического </w:t>
      </w:r>
    </w:p>
    <w:p w14:paraId="14846FE4"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снабжения и торгов</w:t>
      </w:r>
    </w:p>
    <w:p w14:paraId="37C541CA" w14:textId="77777777" w:rsidR="00471BEB" w:rsidRPr="00471BEB" w:rsidRDefault="00471BEB" w:rsidP="00471BEB">
      <w:pPr>
        <w:spacing w:line="276" w:lineRule="auto"/>
        <w:ind w:left="5670"/>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МУП «Водоканал»</w:t>
      </w:r>
    </w:p>
    <w:p w14:paraId="2579B28F" w14:textId="77777777"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p>
    <w:p w14:paraId="48C3D910" w14:textId="77777777" w:rsidR="00471BEB" w:rsidRPr="00471BEB" w:rsidRDefault="00471BEB" w:rsidP="00471BEB">
      <w:pPr>
        <w:spacing w:line="276" w:lineRule="auto"/>
        <w:ind w:left="4248" w:firstLine="1422"/>
        <w:jc w:val="left"/>
        <w:rPr>
          <w:rFonts w:eastAsia="Calibri"/>
          <w:color w:val="auto"/>
          <w:sz w:val="22"/>
          <w:szCs w:val="22"/>
          <w:shd w:val="clear" w:color="auto" w:fill="auto"/>
          <w:lang w:eastAsia="en-US"/>
        </w:rPr>
      </w:pPr>
      <w:r w:rsidRPr="00471BEB">
        <w:rPr>
          <w:rFonts w:eastAsia="Calibri"/>
          <w:color w:val="auto"/>
          <w:sz w:val="22"/>
          <w:szCs w:val="22"/>
          <w:shd w:val="clear" w:color="auto" w:fill="auto"/>
          <w:lang w:eastAsia="en-US"/>
        </w:rPr>
        <w:t>_____________ И.А.Криваксина</w:t>
      </w:r>
    </w:p>
    <w:p w14:paraId="1C6B0EBC" w14:textId="617F5AD7" w:rsidR="00471BEB" w:rsidRPr="00471BEB" w:rsidRDefault="00471BEB" w:rsidP="00471BEB">
      <w:pPr>
        <w:ind w:left="5760"/>
        <w:jc w:val="left"/>
        <w:rPr>
          <w:rFonts w:eastAsia="Times New Roman"/>
          <w:color w:val="auto"/>
          <w:shd w:val="clear" w:color="auto" w:fill="auto"/>
        </w:rPr>
      </w:pPr>
      <w:r>
        <w:rPr>
          <w:rFonts w:eastAsia="Calibri"/>
          <w:color w:val="auto"/>
          <w:sz w:val="22"/>
          <w:szCs w:val="22"/>
          <w:shd w:val="clear" w:color="auto" w:fill="auto"/>
          <w:lang w:eastAsia="en-US"/>
        </w:rPr>
        <w:t>«      »  _____________  2025</w:t>
      </w:r>
      <w:r w:rsidRPr="00471BEB">
        <w:rPr>
          <w:rFonts w:eastAsia="Calibri"/>
          <w:color w:val="auto"/>
          <w:sz w:val="22"/>
          <w:szCs w:val="22"/>
          <w:shd w:val="clear" w:color="auto" w:fill="auto"/>
          <w:lang w:eastAsia="en-US"/>
        </w:rPr>
        <w:t>г.</w:t>
      </w:r>
    </w:p>
    <w:p w14:paraId="78C472B2" w14:textId="77777777" w:rsidR="00F14FF8" w:rsidRPr="00F14FF8" w:rsidRDefault="00F14FF8" w:rsidP="00F14FF8">
      <w:pPr>
        <w:spacing w:after="200"/>
        <w:ind w:left="284"/>
        <w:jc w:val="left"/>
        <w:rPr>
          <w:rFonts w:eastAsia="Calibri"/>
          <w:color w:val="auto"/>
          <w:shd w:val="clear" w:color="auto" w:fill="auto"/>
          <w:lang w:eastAsia="en-US"/>
        </w:rPr>
      </w:pPr>
    </w:p>
    <w:p w14:paraId="237110D6" w14:textId="77777777" w:rsidR="00F14FF8" w:rsidRPr="00F14FF8" w:rsidRDefault="00F14FF8" w:rsidP="00F14FF8">
      <w:pPr>
        <w:spacing w:after="200"/>
        <w:jc w:val="left"/>
        <w:rPr>
          <w:rFonts w:eastAsia="Calibri"/>
          <w:color w:val="auto"/>
          <w:shd w:val="clear" w:color="auto" w:fill="auto"/>
          <w:lang w:eastAsia="en-US"/>
        </w:rPr>
      </w:pPr>
    </w:p>
    <w:p w14:paraId="439FAED8" w14:textId="77777777" w:rsidR="00F14FF8" w:rsidRPr="00F14FF8" w:rsidRDefault="00F14FF8" w:rsidP="00F14FF8">
      <w:pPr>
        <w:spacing w:after="200"/>
        <w:jc w:val="left"/>
        <w:rPr>
          <w:rFonts w:eastAsia="Calibri"/>
          <w:color w:val="auto"/>
          <w:shd w:val="clear" w:color="auto" w:fill="auto"/>
          <w:lang w:eastAsia="en-US"/>
        </w:rPr>
      </w:pPr>
    </w:p>
    <w:p w14:paraId="60036AC9" w14:textId="77777777" w:rsidR="00F14FF8" w:rsidRPr="00F14FF8" w:rsidRDefault="00F14FF8" w:rsidP="00F14FF8">
      <w:pPr>
        <w:spacing w:after="200"/>
        <w:jc w:val="left"/>
        <w:rPr>
          <w:rFonts w:eastAsia="Calibri"/>
          <w:color w:val="auto"/>
          <w:shd w:val="clear" w:color="auto" w:fill="auto"/>
          <w:lang w:eastAsia="en-US"/>
        </w:rPr>
      </w:pPr>
    </w:p>
    <w:p w14:paraId="7E248472" w14:textId="77777777" w:rsidR="00F14FF8" w:rsidRPr="00F14FF8" w:rsidRDefault="00F14FF8" w:rsidP="00F14FF8">
      <w:pPr>
        <w:spacing w:after="200"/>
        <w:jc w:val="left"/>
        <w:rPr>
          <w:rFonts w:eastAsia="Calibri"/>
          <w:color w:val="auto"/>
          <w:shd w:val="clear" w:color="auto" w:fill="auto"/>
          <w:lang w:eastAsia="en-US"/>
        </w:rPr>
      </w:pPr>
    </w:p>
    <w:p w14:paraId="59FA0B0A" w14:textId="77777777" w:rsidR="00F14FF8" w:rsidRDefault="00F14FF8" w:rsidP="00F14FF8">
      <w:pPr>
        <w:spacing w:after="200"/>
        <w:jc w:val="left"/>
        <w:rPr>
          <w:rFonts w:eastAsia="Calibri"/>
          <w:color w:val="auto"/>
          <w:shd w:val="clear" w:color="auto" w:fill="auto"/>
          <w:lang w:eastAsia="en-US"/>
        </w:rPr>
      </w:pPr>
    </w:p>
    <w:p w14:paraId="688661C3" w14:textId="77777777" w:rsidR="00DE66B0" w:rsidRDefault="00DE66B0" w:rsidP="00F14FF8">
      <w:pPr>
        <w:spacing w:after="200"/>
        <w:jc w:val="left"/>
        <w:rPr>
          <w:rFonts w:eastAsia="Calibri"/>
          <w:color w:val="auto"/>
          <w:shd w:val="clear" w:color="auto" w:fill="auto"/>
          <w:lang w:eastAsia="en-US"/>
        </w:rPr>
      </w:pPr>
    </w:p>
    <w:p w14:paraId="06615B99" w14:textId="77777777" w:rsidR="00DE66B0" w:rsidRDefault="00DE66B0" w:rsidP="00F14FF8">
      <w:pPr>
        <w:spacing w:after="200"/>
        <w:jc w:val="left"/>
        <w:rPr>
          <w:rFonts w:eastAsia="Calibri"/>
          <w:color w:val="auto"/>
          <w:shd w:val="clear" w:color="auto" w:fill="auto"/>
          <w:lang w:eastAsia="en-US"/>
        </w:rPr>
      </w:pPr>
    </w:p>
    <w:p w14:paraId="6003A351" w14:textId="77777777" w:rsidR="00EA6BB1" w:rsidRDefault="00EA6BB1" w:rsidP="00F14FF8">
      <w:pPr>
        <w:spacing w:after="200"/>
        <w:jc w:val="left"/>
        <w:rPr>
          <w:rFonts w:eastAsia="Calibri"/>
          <w:color w:val="auto"/>
          <w:shd w:val="clear" w:color="auto" w:fill="auto"/>
          <w:lang w:eastAsia="en-US"/>
        </w:rPr>
      </w:pPr>
    </w:p>
    <w:p w14:paraId="069D571C" w14:textId="77777777" w:rsidR="00F14FF8" w:rsidRPr="00F14FF8" w:rsidRDefault="00F14FF8" w:rsidP="00F14FF8">
      <w:pPr>
        <w:spacing w:after="200"/>
        <w:jc w:val="left"/>
        <w:rPr>
          <w:rFonts w:eastAsia="Calibri"/>
          <w:color w:val="auto"/>
          <w:shd w:val="clear" w:color="auto" w:fill="auto"/>
          <w:lang w:eastAsia="en-US"/>
        </w:rPr>
      </w:pPr>
    </w:p>
    <w:p w14:paraId="5D238A3D" w14:textId="77777777" w:rsidR="00F46A14" w:rsidRDefault="0016045F" w:rsidP="002B1922">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ДОКУМЕНТАЦИЯ </w:t>
      </w:r>
      <w:r w:rsidR="00F46A14" w:rsidRPr="00F46A14">
        <w:rPr>
          <w:rFonts w:eastAsiaTheme="minorEastAsia"/>
          <w:b/>
          <w:szCs w:val="22"/>
          <w:shd w:val="clear" w:color="auto" w:fill="auto"/>
          <w:lang w:eastAsia="en-US"/>
        </w:rPr>
        <w:t>АУКЦИОН</w:t>
      </w:r>
      <w:r>
        <w:rPr>
          <w:rFonts w:eastAsiaTheme="minorEastAsia"/>
          <w:b/>
          <w:szCs w:val="22"/>
          <w:shd w:val="clear" w:color="auto" w:fill="auto"/>
          <w:lang w:eastAsia="en-US"/>
        </w:rPr>
        <w:t>А</w:t>
      </w:r>
      <w:r w:rsidR="00F46A14" w:rsidRPr="00F46A14">
        <w:rPr>
          <w:rFonts w:eastAsiaTheme="minorEastAsia"/>
          <w:b/>
          <w:szCs w:val="22"/>
          <w:shd w:val="clear" w:color="auto" w:fill="auto"/>
          <w:lang w:eastAsia="en-US"/>
        </w:rPr>
        <w:t xml:space="preserve"> В ЭЛЕКТРОННОЙ ФОРМЕ</w:t>
      </w:r>
    </w:p>
    <w:p w14:paraId="377B216C" w14:textId="1A3E5A0E" w:rsidR="004F0867" w:rsidRDefault="00F46A14" w:rsidP="00AF13C3">
      <w:pPr>
        <w:suppressAutoHyphens/>
        <w:jc w:val="center"/>
        <w:rPr>
          <w:rFonts w:eastAsiaTheme="minorEastAsia"/>
          <w:b/>
          <w:szCs w:val="22"/>
          <w:shd w:val="clear" w:color="auto" w:fill="auto"/>
          <w:lang w:eastAsia="en-US"/>
        </w:rPr>
      </w:pPr>
      <w:r>
        <w:rPr>
          <w:rFonts w:eastAsiaTheme="minorEastAsia"/>
          <w:b/>
          <w:szCs w:val="22"/>
          <w:shd w:val="clear" w:color="auto" w:fill="auto"/>
          <w:lang w:eastAsia="en-US"/>
        </w:rPr>
        <w:t xml:space="preserve">НА </w:t>
      </w:r>
      <w:r w:rsidR="002E6F46">
        <w:rPr>
          <w:rFonts w:eastAsiaTheme="minorEastAsia"/>
          <w:b/>
          <w:szCs w:val="22"/>
          <w:shd w:val="clear" w:color="auto" w:fill="auto"/>
          <w:lang w:eastAsia="en-US"/>
        </w:rPr>
        <w:t xml:space="preserve">ПОСТАВКУ </w:t>
      </w:r>
      <w:r w:rsidR="00780445" w:rsidRPr="00780445">
        <w:rPr>
          <w:rFonts w:eastAsiaTheme="minorEastAsia"/>
          <w:b/>
          <w:szCs w:val="22"/>
          <w:shd w:val="clear" w:color="auto" w:fill="auto"/>
          <w:lang w:eastAsia="en-US"/>
        </w:rPr>
        <w:t>ФИТИНГОВ ИЗ ПОЛИЭТИЛЕНА</w:t>
      </w:r>
    </w:p>
    <w:p w14:paraId="3839DBDB" w14:textId="5B7B2C57" w:rsidR="005E43EE" w:rsidRPr="005E43EE" w:rsidRDefault="005E43EE" w:rsidP="00AF13C3">
      <w:pPr>
        <w:suppressAutoHyphens/>
        <w:jc w:val="center"/>
        <w:rPr>
          <w:rFonts w:eastAsiaTheme="minorEastAsia"/>
          <w:bCs/>
          <w:i/>
          <w:iCs/>
          <w:szCs w:val="22"/>
          <w:shd w:val="clear" w:color="auto" w:fill="auto"/>
          <w:lang w:eastAsia="en-US"/>
        </w:rPr>
      </w:pPr>
    </w:p>
    <w:p w14:paraId="09BE0F38" w14:textId="169E1805" w:rsidR="00FC4374" w:rsidRPr="00DD039C" w:rsidRDefault="00FC4374" w:rsidP="00AF13C3">
      <w:pPr>
        <w:suppressAutoHyphens/>
        <w:jc w:val="center"/>
        <w:rPr>
          <w:rFonts w:eastAsia="Calibri"/>
          <w:i/>
          <w:color w:val="auto"/>
          <w:shd w:val="clear" w:color="auto" w:fill="auto"/>
          <w:lang w:eastAsia="en-US"/>
        </w:rPr>
      </w:pPr>
    </w:p>
    <w:p w14:paraId="5B5A88CC" w14:textId="77777777" w:rsidR="00F14FF8" w:rsidRPr="00F14FF8" w:rsidRDefault="00F14FF8" w:rsidP="00F14FF8">
      <w:pPr>
        <w:spacing w:after="200"/>
        <w:jc w:val="left"/>
        <w:rPr>
          <w:rFonts w:eastAsia="Calibri"/>
          <w:color w:val="auto"/>
          <w:shd w:val="clear" w:color="auto" w:fill="auto"/>
          <w:lang w:eastAsia="en-US"/>
        </w:rPr>
      </w:pPr>
    </w:p>
    <w:p w14:paraId="3B3ECF74" w14:textId="77777777" w:rsidR="00F14FF8" w:rsidRPr="00F14FF8" w:rsidRDefault="00F14FF8" w:rsidP="00F14FF8">
      <w:pPr>
        <w:spacing w:after="200"/>
        <w:jc w:val="left"/>
        <w:rPr>
          <w:rFonts w:eastAsia="Calibri"/>
          <w:color w:val="auto"/>
          <w:shd w:val="clear" w:color="auto" w:fill="auto"/>
          <w:lang w:eastAsia="en-US"/>
        </w:rPr>
      </w:pPr>
    </w:p>
    <w:p w14:paraId="73A96AB5" w14:textId="77777777" w:rsidR="00F14FF8" w:rsidRPr="00F14FF8" w:rsidRDefault="00F14FF8" w:rsidP="00F14FF8">
      <w:pPr>
        <w:spacing w:after="200"/>
        <w:jc w:val="left"/>
        <w:rPr>
          <w:rFonts w:eastAsia="Calibri"/>
          <w:color w:val="auto"/>
          <w:shd w:val="clear" w:color="auto" w:fill="auto"/>
          <w:lang w:eastAsia="en-US"/>
        </w:rPr>
      </w:pPr>
    </w:p>
    <w:p w14:paraId="456F8C3A" w14:textId="77777777" w:rsidR="00F14FF8" w:rsidRPr="00F14FF8" w:rsidRDefault="00F14FF8" w:rsidP="00F14FF8">
      <w:pPr>
        <w:spacing w:after="200"/>
        <w:jc w:val="left"/>
        <w:rPr>
          <w:rFonts w:eastAsia="Calibri"/>
          <w:color w:val="auto"/>
          <w:shd w:val="clear" w:color="auto" w:fill="auto"/>
          <w:lang w:eastAsia="en-US"/>
        </w:rPr>
      </w:pPr>
    </w:p>
    <w:p w14:paraId="63636B41" w14:textId="77777777" w:rsidR="00F14FF8" w:rsidRPr="00F14FF8" w:rsidRDefault="00F14FF8" w:rsidP="00F14FF8">
      <w:pPr>
        <w:spacing w:after="200"/>
        <w:jc w:val="left"/>
        <w:rPr>
          <w:rFonts w:eastAsia="Calibri"/>
          <w:color w:val="auto"/>
          <w:shd w:val="clear" w:color="auto" w:fill="auto"/>
          <w:lang w:eastAsia="en-US"/>
        </w:rPr>
      </w:pPr>
    </w:p>
    <w:p w14:paraId="781682D0" w14:textId="77777777" w:rsidR="00F14FF8" w:rsidRDefault="00F14FF8" w:rsidP="00F14FF8">
      <w:pPr>
        <w:spacing w:after="200"/>
        <w:jc w:val="left"/>
        <w:rPr>
          <w:rFonts w:eastAsia="Calibri"/>
          <w:color w:val="auto"/>
          <w:shd w:val="clear" w:color="auto" w:fill="auto"/>
          <w:lang w:eastAsia="en-US"/>
        </w:rPr>
      </w:pPr>
    </w:p>
    <w:p w14:paraId="12A55C7A" w14:textId="77777777" w:rsidR="002E6F46" w:rsidRDefault="002E6F46" w:rsidP="00F14FF8">
      <w:pPr>
        <w:spacing w:after="200"/>
        <w:jc w:val="left"/>
        <w:rPr>
          <w:rFonts w:eastAsia="Calibri"/>
          <w:color w:val="auto"/>
          <w:shd w:val="clear" w:color="auto" w:fill="auto"/>
          <w:lang w:eastAsia="en-US"/>
        </w:rPr>
      </w:pPr>
    </w:p>
    <w:p w14:paraId="6CD971FC" w14:textId="77777777" w:rsidR="002E6F46" w:rsidRPr="00F14FF8" w:rsidRDefault="002E6F46" w:rsidP="00F14FF8">
      <w:pPr>
        <w:spacing w:after="200"/>
        <w:jc w:val="left"/>
        <w:rPr>
          <w:rFonts w:eastAsia="Calibri"/>
          <w:color w:val="auto"/>
          <w:shd w:val="clear" w:color="auto" w:fill="auto"/>
          <w:lang w:eastAsia="en-US"/>
        </w:rPr>
      </w:pPr>
    </w:p>
    <w:p w14:paraId="6CF6BD31" w14:textId="77777777" w:rsidR="00F14FF8" w:rsidRPr="00F14FF8" w:rsidRDefault="00F14FF8" w:rsidP="00F14FF8">
      <w:pPr>
        <w:spacing w:after="200"/>
        <w:jc w:val="left"/>
        <w:rPr>
          <w:rFonts w:eastAsia="Calibri"/>
          <w:color w:val="auto"/>
          <w:shd w:val="clear" w:color="auto" w:fill="auto"/>
          <w:lang w:eastAsia="en-US"/>
        </w:rPr>
      </w:pPr>
    </w:p>
    <w:p w14:paraId="50C4E953" w14:textId="77777777" w:rsidR="00DE66B0" w:rsidRPr="00F14FF8" w:rsidRDefault="00DE66B0" w:rsidP="00F14FF8">
      <w:pPr>
        <w:spacing w:after="200"/>
        <w:jc w:val="left"/>
        <w:rPr>
          <w:rFonts w:eastAsia="Calibri"/>
          <w:color w:val="auto"/>
          <w:shd w:val="clear" w:color="auto" w:fill="auto"/>
          <w:lang w:eastAsia="en-US"/>
        </w:rPr>
      </w:pPr>
    </w:p>
    <w:p w14:paraId="2D37FDFA" w14:textId="77777777" w:rsidR="00F14FF8" w:rsidRDefault="00F14FF8" w:rsidP="00F14FF8">
      <w:pPr>
        <w:spacing w:after="200"/>
        <w:jc w:val="left"/>
        <w:rPr>
          <w:rFonts w:eastAsia="Calibri"/>
          <w:color w:val="auto"/>
          <w:shd w:val="clear" w:color="auto" w:fill="auto"/>
          <w:lang w:eastAsia="en-US"/>
        </w:rPr>
      </w:pPr>
    </w:p>
    <w:p w14:paraId="58173E14" w14:textId="77777777" w:rsidR="00EA6BB1" w:rsidRPr="00F14FF8" w:rsidRDefault="00EA6BB1" w:rsidP="00F14FF8">
      <w:pPr>
        <w:spacing w:after="200"/>
        <w:jc w:val="left"/>
        <w:rPr>
          <w:rFonts w:eastAsia="Calibri"/>
          <w:color w:val="auto"/>
          <w:shd w:val="clear" w:color="auto" w:fill="auto"/>
          <w:lang w:eastAsia="en-US"/>
        </w:rPr>
      </w:pPr>
    </w:p>
    <w:p w14:paraId="0EB57271" w14:textId="77777777" w:rsidR="00F14FF8" w:rsidRPr="00F14FF8" w:rsidRDefault="00F14FF8" w:rsidP="00F14FF8">
      <w:pPr>
        <w:spacing w:after="200"/>
        <w:jc w:val="left"/>
        <w:rPr>
          <w:rFonts w:eastAsia="Calibri"/>
          <w:color w:val="auto"/>
          <w:shd w:val="clear" w:color="auto" w:fill="auto"/>
          <w:lang w:eastAsia="en-US"/>
        </w:rPr>
      </w:pPr>
    </w:p>
    <w:p w14:paraId="61F3FF1D" w14:textId="77777777"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14:paraId="688EDFDD" w14:textId="3F5796B6"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6C51B3">
        <w:rPr>
          <w:rFonts w:eastAsia="Calibri"/>
          <w:color w:val="auto"/>
          <w:sz w:val="22"/>
          <w:szCs w:val="22"/>
          <w:shd w:val="clear" w:color="auto" w:fill="auto"/>
          <w:lang w:eastAsia="en-US"/>
        </w:rPr>
        <w:t>5</w:t>
      </w:r>
      <w:r w:rsidR="00F14FF8" w:rsidRPr="00F14FF8">
        <w:rPr>
          <w:rFonts w:eastAsia="Calibri"/>
          <w:color w:val="auto"/>
          <w:sz w:val="22"/>
          <w:szCs w:val="22"/>
          <w:shd w:val="clear" w:color="auto" w:fill="auto"/>
          <w:lang w:eastAsia="en-US"/>
        </w:rPr>
        <w:t xml:space="preserve"> г.</w:t>
      </w:r>
    </w:p>
    <w:p w14:paraId="4C2F0371" w14:textId="77777777"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14:paraId="42A3DDF1" w14:textId="77777777"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EndPr/>
      <w:sdtContent>
        <w:p w14:paraId="238642DD" w14:textId="77777777"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14:paraId="70BFE9BB" w14:textId="77777777" w:rsidR="00F14FF8" w:rsidRPr="00F14FF8" w:rsidRDefault="00F14FF8" w:rsidP="00725971">
          <w:pPr>
            <w:tabs>
              <w:tab w:val="right" w:leader="dot" w:pos="10195"/>
            </w:tabs>
            <w:spacing w:before="120" w:after="120"/>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14:paraId="0D7695C9" w14:textId="77777777" w:rsidR="00721171" w:rsidRDefault="00F14FF8" w:rsidP="00725971">
          <w:pPr>
            <w:tabs>
              <w:tab w:val="right" w:leader="dot" w:pos="10195"/>
            </w:tabs>
            <w:spacing w:before="120" w:after="120"/>
            <w:ind w:left="284" w:hanging="284"/>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14:paraId="195CF466" w14:textId="77777777"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14:paraId="1E189F42" w14:textId="77777777"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14:paraId="31A27547" w14:textId="77777777"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14:paraId="4079F784" w14:textId="77777777" w:rsidR="00F14FF8" w:rsidRPr="00F14FF8" w:rsidRDefault="00F14FF8" w:rsidP="00725971">
          <w:pPr>
            <w:spacing w:after="200" w:line="276" w:lineRule="auto"/>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14:paraId="22194AD0" w14:textId="77777777" w:rsidR="00F14FF8" w:rsidRPr="00F14FF8" w:rsidRDefault="00F14FF8" w:rsidP="00725971">
          <w:pPr>
            <w:spacing w:after="160" w:line="259" w:lineRule="auto"/>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14:paraId="3F57C875" w14:textId="77777777" w:rsidR="00F14FF8" w:rsidRPr="00F14FF8" w:rsidRDefault="00F14FF8" w:rsidP="00F14FF8">
          <w:pPr>
            <w:spacing w:after="200" w:line="276" w:lineRule="auto"/>
            <w:jc w:val="left"/>
            <w:rPr>
              <w:rFonts w:eastAsia="Times New Roman"/>
              <w:b/>
              <w:color w:val="auto"/>
              <w:shd w:val="clear" w:color="auto" w:fill="auto"/>
              <w:lang w:eastAsia="en-US"/>
            </w:rPr>
          </w:pPr>
        </w:p>
        <w:p w14:paraId="25B20181" w14:textId="77777777" w:rsidR="00FD54B3" w:rsidRDefault="00DA31D7" w:rsidP="00F14FF8">
          <w:pPr>
            <w:rPr>
              <w:rFonts w:ascii="Calibri" w:eastAsia="Calibri" w:hAnsi="Calibri"/>
              <w:color w:val="auto"/>
              <w:sz w:val="22"/>
              <w:szCs w:val="22"/>
              <w:shd w:val="clear" w:color="auto" w:fill="auto"/>
              <w:lang w:eastAsia="en-US"/>
            </w:rPr>
          </w:pPr>
        </w:p>
      </w:sdtContent>
    </w:sdt>
    <w:p w14:paraId="38F072E7" w14:textId="77777777" w:rsidR="002B1922" w:rsidRDefault="002B1922" w:rsidP="00F14FF8">
      <w:pPr>
        <w:rPr>
          <w:rFonts w:ascii="Calibri" w:eastAsia="Calibri" w:hAnsi="Calibri"/>
          <w:color w:val="auto"/>
          <w:sz w:val="22"/>
          <w:szCs w:val="22"/>
          <w:shd w:val="clear" w:color="auto" w:fill="auto"/>
          <w:lang w:eastAsia="en-US"/>
        </w:rPr>
      </w:pPr>
    </w:p>
    <w:p w14:paraId="7B74D4DE" w14:textId="77777777" w:rsidR="002B1922" w:rsidRDefault="002B1922" w:rsidP="00F14FF8">
      <w:pPr>
        <w:rPr>
          <w:rFonts w:ascii="Calibri" w:eastAsia="Calibri" w:hAnsi="Calibri"/>
          <w:color w:val="auto"/>
          <w:sz w:val="22"/>
          <w:szCs w:val="22"/>
          <w:shd w:val="clear" w:color="auto" w:fill="auto"/>
          <w:lang w:eastAsia="en-US"/>
        </w:rPr>
      </w:pPr>
    </w:p>
    <w:p w14:paraId="4C173764" w14:textId="77777777" w:rsidR="002B1922" w:rsidRDefault="002B1922" w:rsidP="00F14FF8">
      <w:pPr>
        <w:rPr>
          <w:rFonts w:ascii="Calibri" w:eastAsia="Calibri" w:hAnsi="Calibri"/>
          <w:color w:val="auto"/>
          <w:sz w:val="22"/>
          <w:szCs w:val="22"/>
          <w:shd w:val="clear" w:color="auto" w:fill="auto"/>
          <w:lang w:eastAsia="en-US"/>
        </w:rPr>
      </w:pPr>
    </w:p>
    <w:p w14:paraId="31B4E327" w14:textId="77777777" w:rsidR="002B1922" w:rsidRDefault="002B1922" w:rsidP="00F14FF8">
      <w:pPr>
        <w:rPr>
          <w:rFonts w:ascii="Calibri" w:eastAsia="Calibri" w:hAnsi="Calibri"/>
          <w:color w:val="auto"/>
          <w:sz w:val="22"/>
          <w:szCs w:val="22"/>
          <w:shd w:val="clear" w:color="auto" w:fill="auto"/>
          <w:lang w:eastAsia="en-US"/>
        </w:rPr>
      </w:pPr>
    </w:p>
    <w:p w14:paraId="037B1142" w14:textId="77777777" w:rsidR="002B1922" w:rsidRDefault="002B1922" w:rsidP="00F14FF8">
      <w:pPr>
        <w:rPr>
          <w:rFonts w:ascii="Calibri" w:eastAsia="Calibri" w:hAnsi="Calibri"/>
          <w:color w:val="auto"/>
          <w:sz w:val="22"/>
          <w:szCs w:val="22"/>
          <w:shd w:val="clear" w:color="auto" w:fill="auto"/>
          <w:lang w:eastAsia="en-US"/>
        </w:rPr>
      </w:pPr>
    </w:p>
    <w:p w14:paraId="2351CC66" w14:textId="77777777" w:rsidR="002B1922" w:rsidRDefault="002B1922" w:rsidP="00F14FF8">
      <w:pPr>
        <w:rPr>
          <w:rFonts w:ascii="Calibri" w:eastAsia="Calibri" w:hAnsi="Calibri"/>
          <w:color w:val="auto"/>
          <w:sz w:val="22"/>
          <w:szCs w:val="22"/>
          <w:shd w:val="clear" w:color="auto" w:fill="auto"/>
          <w:lang w:eastAsia="en-US"/>
        </w:rPr>
      </w:pPr>
    </w:p>
    <w:p w14:paraId="141B1A1B" w14:textId="77777777" w:rsidR="002B1922" w:rsidRDefault="002B1922" w:rsidP="00F14FF8">
      <w:pPr>
        <w:rPr>
          <w:rFonts w:ascii="Calibri" w:eastAsia="Calibri" w:hAnsi="Calibri"/>
          <w:color w:val="auto"/>
          <w:sz w:val="22"/>
          <w:szCs w:val="22"/>
          <w:shd w:val="clear" w:color="auto" w:fill="auto"/>
          <w:lang w:eastAsia="en-US"/>
        </w:rPr>
      </w:pPr>
    </w:p>
    <w:p w14:paraId="6EC5485C" w14:textId="77777777" w:rsidR="002B1922" w:rsidRDefault="002B1922" w:rsidP="00F14FF8">
      <w:pPr>
        <w:rPr>
          <w:rFonts w:ascii="Calibri" w:eastAsia="Calibri" w:hAnsi="Calibri"/>
          <w:color w:val="auto"/>
          <w:sz w:val="22"/>
          <w:szCs w:val="22"/>
          <w:shd w:val="clear" w:color="auto" w:fill="auto"/>
          <w:lang w:eastAsia="en-US"/>
        </w:rPr>
      </w:pPr>
    </w:p>
    <w:p w14:paraId="2175E75C" w14:textId="77777777" w:rsidR="002B1922" w:rsidRDefault="002B1922" w:rsidP="00F14FF8">
      <w:pPr>
        <w:rPr>
          <w:rFonts w:ascii="Calibri" w:eastAsia="Calibri" w:hAnsi="Calibri"/>
          <w:color w:val="auto"/>
          <w:sz w:val="22"/>
          <w:szCs w:val="22"/>
          <w:shd w:val="clear" w:color="auto" w:fill="auto"/>
          <w:lang w:eastAsia="en-US"/>
        </w:rPr>
      </w:pPr>
    </w:p>
    <w:p w14:paraId="43398AAA" w14:textId="77777777" w:rsidR="002B1922" w:rsidRDefault="002B1922" w:rsidP="00F14FF8">
      <w:pPr>
        <w:rPr>
          <w:rFonts w:ascii="Calibri" w:eastAsia="Calibri" w:hAnsi="Calibri"/>
          <w:color w:val="auto"/>
          <w:sz w:val="22"/>
          <w:szCs w:val="22"/>
          <w:shd w:val="clear" w:color="auto" w:fill="auto"/>
          <w:lang w:eastAsia="en-US"/>
        </w:rPr>
      </w:pPr>
    </w:p>
    <w:p w14:paraId="11897839" w14:textId="77777777" w:rsidR="002B1922" w:rsidRDefault="002B1922" w:rsidP="00F14FF8">
      <w:pPr>
        <w:rPr>
          <w:rFonts w:ascii="Calibri" w:eastAsia="Calibri" w:hAnsi="Calibri"/>
          <w:color w:val="auto"/>
          <w:sz w:val="22"/>
          <w:szCs w:val="22"/>
          <w:shd w:val="clear" w:color="auto" w:fill="auto"/>
          <w:lang w:eastAsia="en-US"/>
        </w:rPr>
      </w:pPr>
    </w:p>
    <w:p w14:paraId="61D5DBBA" w14:textId="77777777" w:rsidR="002B1922" w:rsidRDefault="002B1922" w:rsidP="00F14FF8">
      <w:pPr>
        <w:rPr>
          <w:rFonts w:ascii="Calibri" w:eastAsia="Calibri" w:hAnsi="Calibri"/>
          <w:color w:val="auto"/>
          <w:sz w:val="22"/>
          <w:szCs w:val="22"/>
          <w:shd w:val="clear" w:color="auto" w:fill="auto"/>
          <w:lang w:eastAsia="en-US"/>
        </w:rPr>
      </w:pPr>
    </w:p>
    <w:p w14:paraId="645B512D" w14:textId="77777777" w:rsidR="002B1922" w:rsidRDefault="002B1922" w:rsidP="00F14FF8">
      <w:pPr>
        <w:rPr>
          <w:rFonts w:ascii="Calibri" w:eastAsia="Calibri" w:hAnsi="Calibri"/>
          <w:color w:val="auto"/>
          <w:sz w:val="22"/>
          <w:szCs w:val="22"/>
          <w:shd w:val="clear" w:color="auto" w:fill="auto"/>
          <w:lang w:eastAsia="en-US"/>
        </w:rPr>
      </w:pPr>
    </w:p>
    <w:p w14:paraId="1E4606B0" w14:textId="77777777" w:rsidR="002B1922" w:rsidRDefault="002B1922" w:rsidP="00F14FF8">
      <w:pPr>
        <w:rPr>
          <w:rFonts w:ascii="Calibri" w:eastAsia="Calibri" w:hAnsi="Calibri"/>
          <w:color w:val="auto"/>
          <w:sz w:val="22"/>
          <w:szCs w:val="22"/>
          <w:shd w:val="clear" w:color="auto" w:fill="auto"/>
          <w:lang w:eastAsia="en-US"/>
        </w:rPr>
      </w:pPr>
    </w:p>
    <w:p w14:paraId="7F7B5185" w14:textId="77777777" w:rsidR="002B1922" w:rsidRDefault="002B1922" w:rsidP="00F14FF8">
      <w:pPr>
        <w:rPr>
          <w:rFonts w:ascii="Calibri" w:eastAsia="Calibri" w:hAnsi="Calibri"/>
          <w:color w:val="auto"/>
          <w:sz w:val="22"/>
          <w:szCs w:val="22"/>
          <w:shd w:val="clear" w:color="auto" w:fill="auto"/>
          <w:lang w:eastAsia="en-US"/>
        </w:rPr>
      </w:pPr>
    </w:p>
    <w:p w14:paraId="38F35560" w14:textId="77777777" w:rsidR="002B1922" w:rsidRDefault="002B1922" w:rsidP="00F14FF8">
      <w:pPr>
        <w:rPr>
          <w:rFonts w:ascii="Calibri" w:eastAsia="Calibri" w:hAnsi="Calibri"/>
          <w:color w:val="auto"/>
          <w:sz w:val="22"/>
          <w:szCs w:val="22"/>
          <w:shd w:val="clear" w:color="auto" w:fill="auto"/>
          <w:lang w:eastAsia="en-US"/>
        </w:rPr>
      </w:pPr>
    </w:p>
    <w:p w14:paraId="6A1F19AA" w14:textId="77777777" w:rsidR="002B1922" w:rsidRDefault="002B1922" w:rsidP="00F14FF8">
      <w:pPr>
        <w:rPr>
          <w:rFonts w:ascii="Calibri" w:eastAsia="Calibri" w:hAnsi="Calibri"/>
          <w:color w:val="auto"/>
          <w:sz w:val="22"/>
          <w:szCs w:val="22"/>
          <w:shd w:val="clear" w:color="auto" w:fill="auto"/>
          <w:lang w:eastAsia="en-US"/>
        </w:rPr>
      </w:pPr>
    </w:p>
    <w:p w14:paraId="46288E23" w14:textId="77777777" w:rsidR="002B1922" w:rsidRDefault="002B1922" w:rsidP="00F14FF8">
      <w:pPr>
        <w:rPr>
          <w:rFonts w:ascii="Calibri" w:eastAsia="Calibri" w:hAnsi="Calibri"/>
          <w:color w:val="auto"/>
          <w:sz w:val="22"/>
          <w:szCs w:val="22"/>
          <w:shd w:val="clear" w:color="auto" w:fill="auto"/>
          <w:lang w:eastAsia="en-US"/>
        </w:rPr>
      </w:pPr>
    </w:p>
    <w:p w14:paraId="1CE1A677" w14:textId="77777777" w:rsidR="002B1922" w:rsidRDefault="002B1922" w:rsidP="00F14FF8">
      <w:pPr>
        <w:rPr>
          <w:rFonts w:ascii="Calibri" w:eastAsia="Calibri" w:hAnsi="Calibri"/>
          <w:color w:val="auto"/>
          <w:sz w:val="22"/>
          <w:szCs w:val="22"/>
          <w:shd w:val="clear" w:color="auto" w:fill="auto"/>
          <w:lang w:eastAsia="en-US"/>
        </w:rPr>
      </w:pPr>
    </w:p>
    <w:p w14:paraId="17BBDD3A" w14:textId="77777777" w:rsidR="002B1922" w:rsidRDefault="002B1922" w:rsidP="00F14FF8">
      <w:pPr>
        <w:rPr>
          <w:rFonts w:ascii="Calibri" w:eastAsia="Calibri" w:hAnsi="Calibri"/>
          <w:color w:val="auto"/>
          <w:sz w:val="22"/>
          <w:szCs w:val="22"/>
          <w:shd w:val="clear" w:color="auto" w:fill="auto"/>
          <w:lang w:eastAsia="en-US"/>
        </w:rPr>
      </w:pPr>
    </w:p>
    <w:p w14:paraId="1D22C42D" w14:textId="77777777" w:rsidR="002B1922" w:rsidRDefault="002B1922" w:rsidP="00F14FF8">
      <w:pPr>
        <w:rPr>
          <w:rFonts w:ascii="Calibri" w:eastAsia="Calibri" w:hAnsi="Calibri"/>
          <w:color w:val="auto"/>
          <w:sz w:val="22"/>
          <w:szCs w:val="22"/>
          <w:shd w:val="clear" w:color="auto" w:fill="auto"/>
          <w:lang w:eastAsia="en-US"/>
        </w:rPr>
      </w:pPr>
    </w:p>
    <w:p w14:paraId="59CCBE79" w14:textId="77777777" w:rsidR="002B1922" w:rsidRDefault="002B1922" w:rsidP="00F14FF8">
      <w:pPr>
        <w:rPr>
          <w:rFonts w:ascii="Calibri" w:eastAsia="Calibri" w:hAnsi="Calibri"/>
          <w:color w:val="auto"/>
          <w:sz w:val="22"/>
          <w:szCs w:val="22"/>
          <w:shd w:val="clear" w:color="auto" w:fill="auto"/>
          <w:lang w:eastAsia="en-US"/>
        </w:rPr>
      </w:pPr>
    </w:p>
    <w:p w14:paraId="1EB416C7" w14:textId="77777777" w:rsidR="002B1922" w:rsidRDefault="002B1922" w:rsidP="00F14FF8">
      <w:pPr>
        <w:rPr>
          <w:rFonts w:ascii="Calibri" w:eastAsia="Calibri" w:hAnsi="Calibri"/>
          <w:color w:val="auto"/>
          <w:sz w:val="22"/>
          <w:szCs w:val="22"/>
          <w:shd w:val="clear" w:color="auto" w:fill="auto"/>
          <w:lang w:eastAsia="en-US"/>
        </w:rPr>
      </w:pPr>
    </w:p>
    <w:p w14:paraId="7DDA9C91" w14:textId="77777777" w:rsidR="002B1922" w:rsidRDefault="002B1922" w:rsidP="00F14FF8">
      <w:pPr>
        <w:rPr>
          <w:rFonts w:ascii="Calibri" w:eastAsia="Calibri" w:hAnsi="Calibri"/>
          <w:color w:val="auto"/>
          <w:sz w:val="22"/>
          <w:szCs w:val="22"/>
          <w:shd w:val="clear" w:color="auto" w:fill="auto"/>
          <w:lang w:eastAsia="en-US"/>
        </w:rPr>
      </w:pPr>
    </w:p>
    <w:p w14:paraId="46B5636E" w14:textId="77777777" w:rsidR="002B1922" w:rsidRDefault="002B1922" w:rsidP="00F14FF8">
      <w:pPr>
        <w:rPr>
          <w:rFonts w:ascii="Calibri" w:eastAsia="Calibri" w:hAnsi="Calibri"/>
          <w:color w:val="auto"/>
          <w:sz w:val="22"/>
          <w:szCs w:val="22"/>
          <w:shd w:val="clear" w:color="auto" w:fill="auto"/>
          <w:lang w:eastAsia="en-US"/>
        </w:rPr>
      </w:pPr>
    </w:p>
    <w:p w14:paraId="37B45D6F" w14:textId="77777777" w:rsidR="00AF300E" w:rsidRDefault="00AF300E" w:rsidP="00544ED6">
      <w:pPr>
        <w:ind w:left="709"/>
        <w:jc w:val="center"/>
        <w:rPr>
          <w:rFonts w:eastAsia="Calibri"/>
          <w:b/>
          <w:color w:val="auto"/>
          <w:shd w:val="clear" w:color="auto" w:fill="auto"/>
          <w:lang w:eastAsia="en-US"/>
        </w:rPr>
      </w:pPr>
    </w:p>
    <w:p w14:paraId="1D714970" w14:textId="77777777" w:rsidR="00AF300E" w:rsidRDefault="00AF300E" w:rsidP="00544ED6">
      <w:pPr>
        <w:ind w:left="709"/>
        <w:jc w:val="center"/>
        <w:rPr>
          <w:rFonts w:eastAsia="Calibri"/>
          <w:b/>
          <w:color w:val="auto"/>
          <w:shd w:val="clear" w:color="auto" w:fill="auto"/>
          <w:lang w:eastAsia="en-US"/>
        </w:rPr>
      </w:pPr>
    </w:p>
    <w:p w14:paraId="1E1B068F" w14:textId="77777777" w:rsidR="00DE66B0" w:rsidRDefault="00DE66B0" w:rsidP="00544ED6">
      <w:pPr>
        <w:ind w:left="709"/>
        <w:jc w:val="center"/>
        <w:rPr>
          <w:rFonts w:eastAsia="Calibri"/>
          <w:b/>
          <w:color w:val="auto"/>
          <w:shd w:val="clear" w:color="auto" w:fill="auto"/>
          <w:lang w:eastAsia="en-US"/>
        </w:rPr>
      </w:pPr>
    </w:p>
    <w:p w14:paraId="0DD7709F" w14:textId="77777777" w:rsidR="00DE66B0" w:rsidRDefault="00DE66B0" w:rsidP="00544ED6">
      <w:pPr>
        <w:ind w:left="709"/>
        <w:jc w:val="center"/>
        <w:rPr>
          <w:rFonts w:eastAsia="Calibri"/>
          <w:b/>
          <w:color w:val="auto"/>
          <w:shd w:val="clear" w:color="auto" w:fill="auto"/>
          <w:lang w:eastAsia="en-US"/>
        </w:rPr>
      </w:pPr>
    </w:p>
    <w:p w14:paraId="463B3B94" w14:textId="77777777" w:rsidR="00856947" w:rsidRDefault="00856947" w:rsidP="00544ED6">
      <w:pPr>
        <w:ind w:left="709"/>
        <w:jc w:val="center"/>
        <w:rPr>
          <w:rFonts w:eastAsia="Calibri"/>
          <w:b/>
          <w:color w:val="auto"/>
          <w:shd w:val="clear" w:color="auto" w:fill="auto"/>
          <w:lang w:eastAsia="en-US"/>
        </w:rPr>
      </w:pPr>
    </w:p>
    <w:p w14:paraId="1D0840FB" w14:textId="77777777" w:rsidR="00DE66B0" w:rsidRDefault="00DE66B0" w:rsidP="00544ED6">
      <w:pPr>
        <w:ind w:left="709"/>
        <w:jc w:val="center"/>
        <w:rPr>
          <w:rFonts w:eastAsia="Calibri"/>
          <w:b/>
          <w:color w:val="auto"/>
          <w:shd w:val="clear" w:color="auto" w:fill="auto"/>
          <w:lang w:eastAsia="en-US"/>
        </w:rPr>
      </w:pPr>
    </w:p>
    <w:p w14:paraId="60B1A005" w14:textId="77777777"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lastRenderedPageBreak/>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14:paraId="1954BA8F" w14:textId="77777777" w:rsidR="00544ED6" w:rsidRPr="00162E0B" w:rsidRDefault="00544ED6" w:rsidP="00544ED6">
      <w:pPr>
        <w:ind w:left="709"/>
        <w:jc w:val="center"/>
        <w:rPr>
          <w:rFonts w:eastAsia="Calibri"/>
          <w:b/>
          <w:color w:val="auto"/>
          <w:sz w:val="16"/>
          <w:szCs w:val="16"/>
          <w:shd w:val="clear" w:color="auto" w:fill="auto"/>
          <w:lang w:eastAsia="en-US"/>
        </w:rPr>
      </w:pPr>
    </w:p>
    <w:p w14:paraId="6285B226" w14:textId="77777777"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14:paraId="3E105078" w14:textId="77777777"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14:paraId="12EBDE51" w14:textId="77777777"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14:paraId="7DBC9147" w14:textId="77777777"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14:paraId="461E586A" w14:textId="77777777"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14:paraId="1532ABA8" w14:textId="77777777"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14:paraId="53F01B01"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14:paraId="3D48E070"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14:paraId="2FD6F1D2" w14:textId="77777777"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14:paraId="6407C38D" w14:textId="77777777"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14:paraId="18E5F641"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14:paraId="4924E305" w14:textId="77777777"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14:paraId="272614A1" w14:textId="77777777"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14:paraId="7AF227D8" w14:textId="77777777" w:rsidR="00544ED6" w:rsidRPr="00162E0B" w:rsidRDefault="00544ED6" w:rsidP="002B1922">
      <w:pPr>
        <w:ind w:firstLine="709"/>
        <w:rPr>
          <w:rFonts w:eastAsia="Calibri"/>
          <w:color w:val="auto"/>
          <w:sz w:val="16"/>
          <w:szCs w:val="16"/>
          <w:shd w:val="clear" w:color="auto" w:fill="auto"/>
          <w:lang w:eastAsia="en-US"/>
        </w:rPr>
      </w:pPr>
    </w:p>
    <w:p w14:paraId="36EF94FC" w14:textId="7EEEFEFC"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806293" w:rsidRPr="00806293">
        <w:rPr>
          <w:rFonts w:eastAsia="Calibri"/>
          <w:b/>
          <w:color w:val="auto"/>
          <w:sz w:val="22"/>
          <w:szCs w:val="22"/>
          <w:shd w:val="clear" w:color="auto" w:fill="auto"/>
          <w:lang w:eastAsia="en-US"/>
        </w:rPr>
        <w:t>Предоставление национального режима при осуществлении закупок</w:t>
      </w:r>
    </w:p>
    <w:p w14:paraId="5A49AA50" w14:textId="3C14D982" w:rsidR="00806293" w:rsidRPr="00806293" w:rsidRDefault="00806293" w:rsidP="00CA0AF7">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1.2.1.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w:t>
      </w:r>
      <w:r w:rsidR="00CA0AF7" w:rsidRPr="00CA0AF7">
        <w:rPr>
          <w:rFonts w:eastAsia="Times New Roman"/>
          <w:bCs/>
          <w:color w:val="000000"/>
          <w:sz w:val="22"/>
          <w:szCs w:val="22"/>
          <w:shd w:val="clear" w:color="auto" w:fill="auto"/>
        </w:rPr>
        <w:t>за исключением мер, принятых Правительством Российской Федерации в виде постановления Правительства РФ от 23.12.2024 № 1875 (далее – Постановление № 1875).</w:t>
      </w:r>
    </w:p>
    <w:p w14:paraId="5717A018" w14:textId="77777777" w:rsidR="00806293" w:rsidRPr="00806293" w:rsidRDefault="00806293" w:rsidP="00806293">
      <w:pPr>
        <w:tabs>
          <w:tab w:val="num" w:pos="1843"/>
        </w:tabs>
        <w:spacing w:line="264" w:lineRule="auto"/>
        <w:ind w:right="-1" w:firstLine="709"/>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w:t>
      </w:r>
      <w:r w:rsidRPr="00806293">
        <w:rPr>
          <w:rFonts w:eastAsia="Times New Roman"/>
          <w:bCs/>
          <w:color w:val="000000"/>
          <w:sz w:val="22"/>
          <w:szCs w:val="22"/>
          <w:shd w:val="clear" w:color="auto" w:fill="auto"/>
        </w:rPr>
        <w:lastRenderedPageBreak/>
        <w:t>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14:paraId="40659B2D" w14:textId="26823F97"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 При закупке товаров:</w:t>
      </w:r>
    </w:p>
    <w:p w14:paraId="14FEDAC0" w14:textId="5A9AE9F2"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1.2.2.1. 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101AC39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такого товара;</w:t>
      </w:r>
    </w:p>
    <w:p w14:paraId="6DCDD7B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CD93DE2" w14:textId="37A5DA4F"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1.2.2.2. 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0527B5C9"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5F7599B6"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D96D613" w14:textId="50428540"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1.2.2.3. 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5E9F7383"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261F55EA"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2FA603" w14:textId="26376CED"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 При закупке работы, услуги:</w:t>
      </w:r>
    </w:p>
    <w:p w14:paraId="0E0076D1" w14:textId="4D6218D4"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1.2.3.1. 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42DAEC78"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на выполнение такой работы, оказание такой услуги с подрядчиком (исполнителем), являющимся иностранным лицом;</w:t>
      </w:r>
    </w:p>
    <w:p w14:paraId="63AE8871"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9B53084" w14:textId="1A71AD8A"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1.2.3.2. 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77130D25"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0EC3270"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057BF09" w14:textId="16D8A8C1" w:rsidR="00806293" w:rsidRPr="00806293" w:rsidRDefault="00806293" w:rsidP="00806293">
      <w:pPr>
        <w:tabs>
          <w:tab w:val="num" w:pos="1843"/>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1.2.3.3. 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7148BFFE" w14:textId="77777777" w:rsidR="00806293" w:rsidRP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lastRenderedPageBreak/>
        <w:t>•</w:t>
      </w:r>
      <w:r w:rsidRPr="00806293">
        <w:rPr>
          <w:rFonts w:eastAsia="Times New Roman"/>
          <w:bCs/>
          <w:color w:val="000000"/>
          <w:sz w:val="22"/>
          <w:szCs w:val="22"/>
          <w:shd w:val="clear" w:color="auto" w:fill="auto"/>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0EFA59B4" w14:textId="77777777" w:rsidR="00806293" w:rsidRDefault="00806293" w:rsidP="00806293">
      <w:pPr>
        <w:tabs>
          <w:tab w:val="num" w:pos="460"/>
        </w:tabs>
        <w:spacing w:line="264" w:lineRule="auto"/>
        <w:ind w:right="-1" w:firstLine="567"/>
        <w:rPr>
          <w:rFonts w:eastAsia="Times New Roman"/>
          <w:bCs/>
          <w:color w:val="000000"/>
          <w:sz w:val="22"/>
          <w:szCs w:val="22"/>
          <w:shd w:val="clear" w:color="auto" w:fill="auto"/>
        </w:rPr>
      </w:pPr>
      <w:r w:rsidRPr="00806293">
        <w:rPr>
          <w:rFonts w:eastAsia="Times New Roman"/>
          <w:bCs/>
          <w:color w:val="000000"/>
          <w:sz w:val="22"/>
          <w:szCs w:val="22"/>
          <w:shd w:val="clear" w:color="auto" w:fill="auto"/>
        </w:rPr>
        <w:t>•</w:t>
      </w:r>
      <w:r w:rsidRPr="00806293">
        <w:rPr>
          <w:rFonts w:eastAsia="Times New Roman"/>
          <w:bCs/>
          <w:color w:val="000000"/>
          <w:sz w:val="22"/>
          <w:szCs w:val="22"/>
          <w:shd w:val="clear" w:color="auto" w:fill="auto"/>
        </w:rPr>
        <w:tab/>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C1753F1" w14:textId="6BB506F9" w:rsidR="00433425" w:rsidRPr="00806293" w:rsidRDefault="00433425" w:rsidP="00806293">
      <w:pPr>
        <w:tabs>
          <w:tab w:val="num" w:pos="460"/>
        </w:tabs>
        <w:spacing w:line="264" w:lineRule="auto"/>
        <w:ind w:right="-1" w:firstLine="567"/>
        <w:rPr>
          <w:rFonts w:eastAsia="Times New Roman"/>
          <w:bCs/>
          <w:color w:val="000000"/>
          <w:sz w:val="22"/>
          <w:szCs w:val="22"/>
          <w:shd w:val="clear" w:color="auto" w:fill="auto"/>
        </w:rPr>
      </w:pPr>
      <w:r w:rsidRPr="00433425">
        <w:rPr>
          <w:rFonts w:eastAsia="Times New Roman"/>
          <w:bCs/>
          <w:color w:val="000000"/>
          <w:sz w:val="22"/>
          <w:szCs w:val="22"/>
          <w:shd w:val="clear" w:color="auto" w:fill="auto"/>
        </w:rPr>
        <w:t xml:space="preserve">1.2.4.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w:t>
      </w:r>
      <w:r w:rsidRPr="002664EB">
        <w:rPr>
          <w:rFonts w:eastAsia="Times New Roman"/>
          <w:bCs/>
          <w:color w:val="000000"/>
          <w:sz w:val="22"/>
          <w:szCs w:val="22"/>
          <w:shd w:val="clear" w:color="auto" w:fill="auto"/>
        </w:rPr>
        <w:t>пункте 16</w:t>
      </w:r>
      <w:r w:rsidRPr="00433425">
        <w:rPr>
          <w:rFonts w:eastAsia="Times New Roman"/>
          <w:bCs/>
          <w:color w:val="000000"/>
          <w:sz w:val="22"/>
          <w:szCs w:val="22"/>
          <w:shd w:val="clear" w:color="auto" w:fill="auto"/>
        </w:rPr>
        <w:t xml:space="preserve"> Раздела II настоящей Документации.</w:t>
      </w:r>
    </w:p>
    <w:p w14:paraId="61C47431" w14:textId="7B1FAD7A" w:rsidR="00806293" w:rsidRDefault="00806293" w:rsidP="00806293">
      <w:pPr>
        <w:ind w:right="-1" w:firstLine="567"/>
        <w:rPr>
          <w:rFonts w:eastAsia="Calibri"/>
          <w:b/>
          <w:color w:val="auto"/>
          <w:sz w:val="22"/>
          <w:szCs w:val="22"/>
          <w:shd w:val="clear" w:color="auto" w:fill="auto"/>
          <w:lang w:eastAsia="en-US"/>
        </w:rPr>
      </w:pPr>
    </w:p>
    <w:p w14:paraId="7B876015" w14:textId="301D70C6"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1E2F4A">
        <w:rPr>
          <w:rFonts w:eastAsia="Calibri"/>
          <w:b/>
          <w:color w:val="auto"/>
          <w:sz w:val="22"/>
          <w:szCs w:val="22"/>
          <w:shd w:val="clear" w:color="auto" w:fill="auto"/>
          <w:lang w:eastAsia="en-US"/>
        </w:rPr>
        <w:t xml:space="preserve"> </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14:paraId="137DF32D" w14:textId="1AAAB108"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r w:rsidR="000E6F4D">
        <w:rPr>
          <w:rFonts w:eastAsia="Calibri"/>
          <w:color w:val="auto"/>
          <w:sz w:val="22"/>
          <w:szCs w:val="22"/>
          <w:shd w:val="clear" w:color="auto" w:fill="auto"/>
          <w:lang w:eastAsia="en-US"/>
        </w:rPr>
        <w:t xml:space="preserve"> </w:t>
      </w:r>
      <w:r w:rsidR="000E6F4D" w:rsidRPr="000E6F4D">
        <w:rPr>
          <w:rFonts w:eastAsia="Calibri"/>
          <w:color w:val="auto"/>
          <w:sz w:val="22"/>
          <w:szCs w:val="22"/>
          <w:shd w:val="clear" w:color="auto" w:fill="auto"/>
          <w:lang w:eastAsia="en-US"/>
        </w:rPr>
        <w:t>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61E6CE67" w14:textId="77777777"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14:paraId="6E892313"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1E13920E"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6FD6EA31"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2E3421A"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036BB34B"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 xml:space="preserve">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w:t>
      </w:r>
      <w:r w:rsidRPr="00FB3E4B">
        <w:rPr>
          <w:rFonts w:eastAsia="Calibri"/>
          <w:color w:val="auto"/>
          <w:sz w:val="22"/>
          <w:szCs w:val="22"/>
          <w:shd w:val="clear" w:color="auto" w:fill="auto"/>
          <w:lang w:eastAsia="en-US"/>
        </w:rPr>
        <w:lastRenderedPageBreak/>
        <w:t>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55CA0189" w14:textId="77777777"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41A9D4F0" w14:textId="77777777"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2B5AD1CE" w14:textId="77777777" w:rsidR="00D07AF8" w:rsidRDefault="00D07AF8" w:rsidP="0026052C">
      <w:pPr>
        <w:ind w:firstLine="709"/>
        <w:rPr>
          <w:rFonts w:eastAsia="Calibri"/>
          <w:b/>
          <w:color w:val="auto"/>
          <w:sz w:val="22"/>
          <w:szCs w:val="22"/>
          <w:shd w:val="clear" w:color="auto" w:fill="auto"/>
          <w:lang w:eastAsia="en-US"/>
        </w:rPr>
      </w:pPr>
    </w:p>
    <w:p w14:paraId="562FA4C6" w14:textId="77777777"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14:paraId="7CD13111" w14:textId="77777777"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00546406"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408DDD9F"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1D7BF362"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734B791" w14:textId="77777777"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7C72FBA8" w14:textId="6B73086E"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w:t>
      </w:r>
      <w:r w:rsidR="00A423A4">
        <w:rPr>
          <w:rFonts w:eastAsia="Calibri"/>
          <w:bCs/>
          <w:color w:val="auto"/>
          <w:sz w:val="22"/>
          <w:szCs w:val="22"/>
          <w:shd w:val="clear" w:color="auto" w:fill="auto"/>
          <w:lang w:eastAsia="en-US"/>
        </w:rPr>
        <w:t xml:space="preserve"> </w:t>
      </w:r>
      <w:r w:rsidR="0026052C" w:rsidRPr="0026052C">
        <w:rPr>
          <w:rFonts w:eastAsia="Calibri"/>
          <w:bCs/>
          <w:color w:val="auto"/>
          <w:sz w:val="22"/>
          <w:szCs w:val="22"/>
          <w:shd w:val="clear" w:color="auto" w:fill="auto"/>
          <w:lang w:eastAsia="en-US"/>
        </w:rPr>
        <w:t>Участника должны иметь соглашение между собой (или иной документ), которое должно отвечать следующим требованиям:</w:t>
      </w:r>
    </w:p>
    <w:p w14:paraId="622D4EE5"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14:paraId="7F38928F" w14:textId="3453E26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14:paraId="385B8351" w14:textId="4A480B96"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29C98E92"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346F5034"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2D64BA93" w14:textId="77777777"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0C567186"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 xml:space="preserve">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w:t>
      </w:r>
      <w:r w:rsidR="0026052C" w:rsidRPr="0026052C">
        <w:rPr>
          <w:rFonts w:eastAsia="Calibri"/>
          <w:bCs/>
          <w:color w:val="auto"/>
          <w:sz w:val="22"/>
          <w:szCs w:val="22"/>
          <w:shd w:val="clear" w:color="auto" w:fill="auto"/>
          <w:lang w:eastAsia="en-US"/>
        </w:rPr>
        <w:lastRenderedPageBreak/>
        <w:t>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14:paraId="6B4DC62B"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21B84B12" w14:textId="3E50CC8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3624B74C" w14:textId="77777777"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3998BC92" w14:textId="77777777"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3386FE56" w14:textId="77777777" w:rsidR="003D3B20" w:rsidRDefault="003D3B20" w:rsidP="00645D84">
      <w:pPr>
        <w:ind w:firstLine="709"/>
        <w:jc w:val="center"/>
        <w:rPr>
          <w:rFonts w:eastAsia="Calibri"/>
          <w:b/>
          <w:color w:val="auto"/>
          <w:shd w:val="clear" w:color="auto" w:fill="auto"/>
          <w:lang w:eastAsia="en-US"/>
        </w:rPr>
      </w:pPr>
    </w:p>
    <w:p w14:paraId="5CD80627" w14:textId="77777777"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14:paraId="6670E8FF" w14:textId="77777777" w:rsidR="00645D84" w:rsidRPr="00645D84" w:rsidRDefault="00645D84" w:rsidP="00645D84">
      <w:pPr>
        <w:ind w:firstLine="709"/>
        <w:jc w:val="center"/>
        <w:rPr>
          <w:rFonts w:eastAsia="Calibri"/>
          <w:b/>
          <w:color w:val="auto"/>
          <w:sz w:val="16"/>
          <w:szCs w:val="16"/>
          <w:shd w:val="clear" w:color="auto" w:fill="auto"/>
          <w:lang w:eastAsia="en-US"/>
        </w:rPr>
      </w:pPr>
    </w:p>
    <w:p w14:paraId="14A76EE2" w14:textId="77777777"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14:paraId="76558B52" w14:textId="77777777"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14:paraId="4ACEC3F9" w14:textId="77777777"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14:paraId="7940F29B" w14:textId="77777777"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14:paraId="4BA82BA1" w14:textId="77777777"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14:paraId="0D9E9B21" w14:textId="77777777"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14:paraId="18B1FA16" w14:textId="77777777" w:rsidR="001971BD" w:rsidRPr="00162E0B" w:rsidRDefault="001971BD" w:rsidP="001D327D">
      <w:pPr>
        <w:ind w:firstLine="709"/>
        <w:rPr>
          <w:rFonts w:eastAsia="Calibri"/>
          <w:color w:val="auto"/>
          <w:sz w:val="16"/>
          <w:szCs w:val="16"/>
          <w:shd w:val="clear" w:color="auto" w:fill="auto"/>
          <w:lang w:eastAsia="en-US"/>
        </w:rPr>
      </w:pPr>
    </w:p>
    <w:p w14:paraId="7ED3E133" w14:textId="77777777"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14:paraId="21735F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14:paraId="62147921"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14:paraId="4677DD86" w14:textId="77777777"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14:paraId="7F7A4527"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14:paraId="10BBE374"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14:paraId="13119D67" w14:textId="77777777" w:rsidR="00ED1B9B" w:rsidRPr="003E34D5" w:rsidRDefault="00ED1B9B" w:rsidP="00ED1B9B">
      <w:pPr>
        <w:ind w:firstLine="709"/>
        <w:rPr>
          <w:rFonts w:eastAsia="Calibri"/>
          <w:color w:val="auto"/>
          <w:sz w:val="16"/>
          <w:szCs w:val="16"/>
          <w:shd w:val="clear" w:color="auto" w:fill="auto"/>
          <w:lang w:eastAsia="en-US"/>
        </w:rPr>
      </w:pPr>
    </w:p>
    <w:p w14:paraId="25D03E1A" w14:textId="77777777"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14:paraId="40EB4270" w14:textId="77777777"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14:paraId="1C60981C"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14:paraId="40B82058" w14:textId="77777777"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14:paraId="72BDB651" w14:textId="77777777"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14:paraId="73084645"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14:paraId="1F7CC738" w14:textId="77777777"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14:paraId="10F37674" w14:textId="77777777"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14:paraId="67140213" w14:textId="77777777" w:rsidR="00682710" w:rsidRPr="003E34D5" w:rsidRDefault="00682710" w:rsidP="00ED1B9B">
      <w:pPr>
        <w:ind w:firstLine="709"/>
        <w:rPr>
          <w:rFonts w:eastAsia="Calibri"/>
          <w:color w:val="auto"/>
          <w:sz w:val="16"/>
          <w:szCs w:val="16"/>
          <w:shd w:val="clear" w:color="auto" w:fill="auto"/>
          <w:lang w:eastAsia="en-US"/>
        </w:rPr>
      </w:pPr>
    </w:p>
    <w:p w14:paraId="05A08D1D" w14:textId="77777777"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14:paraId="7B524ED3"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14:paraId="1FA6E4D3" w14:textId="77777777"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14:paraId="60A522FB"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14:paraId="3A3BD718" w14:textId="77777777"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24B77A61" w14:textId="77777777" w:rsidR="00682710" w:rsidRPr="006A4FCA" w:rsidRDefault="00682710" w:rsidP="00682710">
      <w:pPr>
        <w:ind w:firstLine="709"/>
        <w:rPr>
          <w:rFonts w:eastAsia="Calibri"/>
          <w:color w:val="auto"/>
          <w:sz w:val="16"/>
          <w:szCs w:val="16"/>
          <w:highlight w:val="yellow"/>
          <w:shd w:val="clear" w:color="auto" w:fill="auto"/>
          <w:lang w:eastAsia="en-US"/>
        </w:rPr>
      </w:pPr>
    </w:p>
    <w:p w14:paraId="2DDE99BB" w14:textId="3FE2ECE8"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0E6F4D">
        <w:rPr>
          <w:rFonts w:eastAsia="Calibri"/>
          <w:b/>
          <w:color w:val="auto"/>
          <w:shd w:val="clear" w:color="auto" w:fill="auto"/>
          <w:lang w:eastAsia="en-US"/>
        </w:rPr>
        <w:t>закупке</w:t>
      </w:r>
    </w:p>
    <w:p w14:paraId="4FBC6124" w14:textId="77777777"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14:paraId="08E7837D" w14:textId="77777777"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14:paraId="34AC0AF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14:paraId="472E1E58" w14:textId="77777777" w:rsidR="00116750" w:rsidRDefault="00167A58"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682710" w:rsidRPr="00AB5760">
        <w:rPr>
          <w:rFonts w:eastAsia="Calibri"/>
          <w:color w:val="auto"/>
          <w:sz w:val="22"/>
          <w:szCs w:val="22"/>
          <w:shd w:val="clear" w:color="auto" w:fill="auto"/>
          <w:lang w:eastAsia="en-US"/>
        </w:rPr>
        <w:t>конкретные показатели</w:t>
      </w:r>
      <w:r w:rsidR="00F90779">
        <w:rPr>
          <w:rFonts w:eastAsia="Calibri"/>
          <w:color w:val="auto"/>
          <w:sz w:val="22"/>
          <w:szCs w:val="22"/>
          <w:shd w:val="clear" w:color="auto" w:fill="auto"/>
          <w:lang w:eastAsia="en-US"/>
        </w:rPr>
        <w:t xml:space="preserve"> товара</w:t>
      </w:r>
      <w:r w:rsidR="00682710" w:rsidRPr="00AB5760">
        <w:rPr>
          <w:rFonts w:eastAsia="Calibri"/>
          <w:color w:val="auto"/>
          <w:sz w:val="22"/>
          <w:szCs w:val="22"/>
          <w:shd w:val="clear" w:color="auto" w:fill="auto"/>
          <w:lang w:eastAsia="en-US"/>
        </w:rPr>
        <w:t>, соответствующие значениям, установленным документацией</w:t>
      </w:r>
      <w:r w:rsidR="00094BAF">
        <w:rPr>
          <w:rFonts w:eastAsia="Calibri"/>
          <w:color w:val="auto"/>
          <w:sz w:val="22"/>
          <w:szCs w:val="22"/>
          <w:shd w:val="clear" w:color="auto" w:fill="auto"/>
          <w:lang w:eastAsia="en-US"/>
        </w:rPr>
        <w:t xml:space="preserve"> </w:t>
      </w:r>
      <w:r w:rsidR="00E03ACE">
        <w:rPr>
          <w:rFonts w:eastAsia="Calibri"/>
          <w:color w:val="auto"/>
          <w:sz w:val="22"/>
          <w:szCs w:val="22"/>
          <w:shd w:val="clear" w:color="auto" w:fill="auto"/>
          <w:lang w:eastAsia="en-US"/>
        </w:rPr>
        <w:t>о закупке</w:t>
      </w:r>
      <w:r w:rsidR="00682710">
        <w:rPr>
          <w:rFonts w:eastAsia="Calibri"/>
          <w:color w:val="auto"/>
          <w:sz w:val="22"/>
          <w:szCs w:val="22"/>
          <w:shd w:val="clear" w:color="auto" w:fill="auto"/>
          <w:lang w:eastAsia="en-US"/>
        </w:rPr>
        <w:t xml:space="preserve">. </w:t>
      </w:r>
    </w:p>
    <w:p w14:paraId="5363E1CB" w14:textId="77777777" w:rsidR="00682710" w:rsidRDefault="00682710"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Первая часть заявки </w:t>
      </w:r>
      <w:r w:rsidRPr="003E2C73">
        <w:rPr>
          <w:rFonts w:eastAsia="Calibri"/>
          <w:color w:val="auto"/>
          <w:sz w:val="22"/>
          <w:szCs w:val="22"/>
          <w:shd w:val="clear" w:color="auto" w:fill="auto"/>
          <w:lang w:eastAsia="en-US"/>
        </w:rPr>
        <w:t>может содержать эскиз, рисунок, чертёж, фотографию, иное изображение товара, на поставку которого размещается заказ</w:t>
      </w:r>
      <w:r>
        <w:rPr>
          <w:rFonts w:eastAsia="Calibri"/>
          <w:color w:val="auto"/>
          <w:sz w:val="22"/>
          <w:szCs w:val="22"/>
          <w:shd w:val="clear" w:color="auto" w:fill="auto"/>
          <w:lang w:eastAsia="en-US"/>
        </w:rPr>
        <w:t>.</w:t>
      </w:r>
    </w:p>
    <w:p w14:paraId="39DA15EB" w14:textId="77777777" w:rsidR="00682710" w:rsidRPr="000F24F8" w:rsidRDefault="009300E2"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Рекомендуемая ф</w:t>
      </w:r>
      <w:r w:rsidR="00682710" w:rsidRPr="000F24F8">
        <w:rPr>
          <w:rFonts w:eastAsia="Calibri"/>
          <w:color w:val="auto"/>
          <w:sz w:val="22"/>
          <w:szCs w:val="22"/>
          <w:shd w:val="clear" w:color="auto" w:fill="auto"/>
          <w:lang w:eastAsia="en-US"/>
        </w:rPr>
        <w:t xml:space="preserve">орма первой части заявки приведена в </w:t>
      </w:r>
      <w:r w:rsidR="00A32091">
        <w:rPr>
          <w:rFonts w:eastAsia="Calibri"/>
          <w:color w:val="auto"/>
          <w:sz w:val="22"/>
          <w:szCs w:val="22"/>
          <w:shd w:val="clear" w:color="auto" w:fill="auto"/>
          <w:lang w:eastAsia="en-US"/>
        </w:rPr>
        <w:t>Р</w:t>
      </w:r>
      <w:r w:rsidR="00682710" w:rsidRPr="00A32091">
        <w:rPr>
          <w:rFonts w:eastAsia="Calibri"/>
          <w:color w:val="auto"/>
          <w:sz w:val="22"/>
          <w:szCs w:val="22"/>
          <w:shd w:val="clear" w:color="auto" w:fill="auto"/>
          <w:lang w:eastAsia="en-US"/>
        </w:rPr>
        <w:t xml:space="preserve">азделе </w:t>
      </w:r>
      <w:r w:rsidR="00A32091">
        <w:rPr>
          <w:rFonts w:eastAsia="Calibri"/>
          <w:color w:val="auto"/>
          <w:sz w:val="22"/>
          <w:szCs w:val="22"/>
          <w:shd w:val="clear" w:color="auto" w:fill="auto"/>
          <w:lang w:val="en-US" w:eastAsia="en-US"/>
        </w:rPr>
        <w:t>VI</w:t>
      </w:r>
      <w:r w:rsidR="00A32091">
        <w:rPr>
          <w:rFonts w:eastAsia="Calibri"/>
          <w:color w:val="auto"/>
          <w:sz w:val="22"/>
          <w:szCs w:val="22"/>
          <w:shd w:val="clear" w:color="auto" w:fill="auto"/>
          <w:lang w:eastAsia="en-US"/>
        </w:rPr>
        <w:t xml:space="preserve"> «И</w:t>
      </w:r>
      <w:r w:rsidR="00A32091" w:rsidRPr="00A32091">
        <w:rPr>
          <w:rFonts w:eastAsia="Calibri"/>
          <w:color w:val="auto"/>
          <w:sz w:val="22"/>
          <w:szCs w:val="22"/>
          <w:shd w:val="clear" w:color="auto" w:fill="auto"/>
          <w:lang w:eastAsia="en-US"/>
        </w:rPr>
        <w:t>нструкция по заполнению заявок на участие в электронном аукционе</w:t>
      </w:r>
      <w:r w:rsidR="00A32091">
        <w:rPr>
          <w:rFonts w:eastAsia="Calibri"/>
          <w:color w:val="auto"/>
          <w:sz w:val="22"/>
          <w:szCs w:val="22"/>
          <w:shd w:val="clear" w:color="auto" w:fill="auto"/>
          <w:lang w:eastAsia="en-US"/>
        </w:rPr>
        <w:t>»</w:t>
      </w:r>
      <w:r w:rsidR="00C931E4">
        <w:rPr>
          <w:rFonts w:eastAsia="Calibri"/>
          <w:color w:val="auto"/>
          <w:sz w:val="22"/>
          <w:szCs w:val="22"/>
          <w:shd w:val="clear" w:color="auto" w:fill="auto"/>
          <w:lang w:eastAsia="en-US"/>
        </w:rPr>
        <w:t xml:space="preserve"> настоящей документации</w:t>
      </w:r>
      <w:r w:rsidR="00682710" w:rsidRPr="000F24F8">
        <w:rPr>
          <w:rFonts w:eastAsia="Calibri"/>
          <w:color w:val="auto"/>
          <w:sz w:val="22"/>
          <w:szCs w:val="22"/>
          <w:shd w:val="clear" w:color="auto" w:fill="auto"/>
          <w:lang w:eastAsia="en-US"/>
        </w:rPr>
        <w:t>.</w:t>
      </w:r>
    </w:p>
    <w:p w14:paraId="7E87A4CB" w14:textId="77777777"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14:paraId="5526EA2E"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lastRenderedPageBreak/>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50F2BDDA"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б)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0B6A378E"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в) декларация о соответствии участника закупки требованиям, установленным в соответствии с п.1.3.2 настоящего раздела и п.15 Информационной карты.</w:t>
      </w:r>
    </w:p>
    <w:p w14:paraId="04E1F085"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г)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6AD4DF0D"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037DF388" w14:textId="77777777" w:rsidR="00D832F2" w:rsidRPr="00D832F2"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д)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5D0EAB1C" w14:textId="11F45AFC" w:rsidR="00682710" w:rsidRDefault="00D832F2" w:rsidP="00D832F2">
      <w:pPr>
        <w:ind w:firstLine="709"/>
        <w:rPr>
          <w:rFonts w:eastAsia="Calibri"/>
          <w:color w:val="auto"/>
          <w:sz w:val="22"/>
          <w:szCs w:val="22"/>
          <w:shd w:val="clear" w:color="auto" w:fill="auto"/>
          <w:lang w:eastAsia="en-US"/>
        </w:rPr>
      </w:pPr>
      <w:r w:rsidRPr="00D832F2">
        <w:rPr>
          <w:rFonts w:eastAsia="Calibri"/>
          <w:color w:val="auto"/>
          <w:sz w:val="22"/>
          <w:szCs w:val="22"/>
          <w:shd w:val="clear" w:color="auto" w:fill="auto"/>
          <w:lang w:eastAsia="en-US"/>
        </w:rPr>
        <w:t>е)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BAEB2D0" w14:textId="4429038B" w:rsidR="00E17B95" w:rsidRDefault="00EC49C5" w:rsidP="00E17B95">
      <w:pPr>
        <w:ind w:firstLine="709"/>
        <w:rPr>
          <w:rFonts w:eastAsia="Times New Roman"/>
          <w:b/>
          <w:bCs/>
          <w:color w:val="auto"/>
          <w:sz w:val="22"/>
          <w:szCs w:val="22"/>
          <w:u w:val="single"/>
          <w:shd w:val="clear" w:color="auto" w:fill="auto"/>
        </w:rPr>
      </w:pPr>
      <w:r w:rsidRPr="00433425">
        <w:rPr>
          <w:rFonts w:eastAsia="Calibri"/>
          <w:b/>
          <w:bCs/>
          <w:color w:val="auto"/>
          <w:sz w:val="22"/>
          <w:szCs w:val="22"/>
          <w:u w:val="single"/>
          <w:shd w:val="clear" w:color="auto" w:fill="auto"/>
          <w:lang w:eastAsia="en-US"/>
        </w:rPr>
        <w:t xml:space="preserve">ж) </w:t>
      </w:r>
      <w:r w:rsidR="00E17B95" w:rsidRPr="00AD35E6">
        <w:rPr>
          <w:rFonts w:eastAsia="Calibri"/>
          <w:bCs/>
          <w:color w:val="auto"/>
          <w:sz w:val="22"/>
          <w:szCs w:val="22"/>
          <w:shd w:val="clear" w:color="auto" w:fill="auto"/>
          <w:lang w:eastAsia="en-US"/>
        </w:rPr>
        <w:t xml:space="preserve"> </w:t>
      </w:r>
      <w:r w:rsidR="00E17B95">
        <w:rPr>
          <w:rFonts w:eastAsia="Times New Roman"/>
          <w:b/>
          <w:bCs/>
          <w:color w:val="auto"/>
          <w:sz w:val="22"/>
          <w:szCs w:val="22"/>
          <w:u w:val="single"/>
          <w:shd w:val="clear" w:color="auto" w:fill="auto"/>
        </w:rPr>
        <w:t xml:space="preserve">информация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680EAA9B"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15B3DC5F"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019D6BE"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lastRenderedPageBreak/>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6A5013A2" w14:textId="77777777" w:rsidR="00E17B95" w:rsidRPr="0042668E" w:rsidRDefault="00E17B95" w:rsidP="00E17B95">
      <w:pPr>
        <w:ind w:firstLine="1134"/>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D0E1B2D"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41354159" w14:textId="77777777" w:rsidR="00E17B95" w:rsidRPr="0042668E" w:rsidRDefault="00E17B95" w:rsidP="00E17B95">
      <w:pPr>
        <w:ind w:firstLine="709"/>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318CF6C" w14:textId="77777777" w:rsidR="00E17B95" w:rsidRDefault="00E17B95" w:rsidP="00E17B95">
      <w:pPr>
        <w:ind w:firstLine="1134"/>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9DA1EC6" w14:textId="77777777" w:rsidR="00E17B95" w:rsidRDefault="00E17B95" w:rsidP="00E17B95">
      <w:pPr>
        <w:ind w:firstLine="1134"/>
        <w:rPr>
          <w:rFonts w:eastAsia="Calibri"/>
          <w:b/>
          <w:bCs/>
          <w:color w:val="auto"/>
          <w:sz w:val="22"/>
          <w:szCs w:val="22"/>
          <w:u w:val="single"/>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16C73966" w14:textId="7507149D"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14:paraId="73F1CAEE" w14:textId="77777777" w:rsidR="00FA0C17" w:rsidRPr="006A4FCA" w:rsidRDefault="00FA0C17" w:rsidP="002B1922">
      <w:pPr>
        <w:ind w:firstLine="709"/>
        <w:rPr>
          <w:rFonts w:eastAsia="Calibri"/>
          <w:color w:val="auto"/>
          <w:sz w:val="16"/>
          <w:szCs w:val="16"/>
          <w:shd w:val="clear" w:color="auto" w:fill="auto"/>
          <w:lang w:eastAsia="en-US"/>
        </w:rPr>
      </w:pPr>
    </w:p>
    <w:p w14:paraId="1E02F43D" w14:textId="77777777"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14:paraId="726091A9" w14:textId="77777777" w:rsidR="0003159C" w:rsidRPr="0003159C" w:rsidRDefault="0003159C" w:rsidP="00D1303E">
      <w:pPr>
        <w:ind w:firstLine="709"/>
        <w:jc w:val="center"/>
        <w:rPr>
          <w:rFonts w:eastAsia="Calibri"/>
          <w:b/>
          <w:color w:val="auto"/>
          <w:sz w:val="16"/>
          <w:szCs w:val="16"/>
          <w:shd w:val="clear" w:color="auto" w:fill="auto"/>
          <w:lang w:eastAsia="en-US"/>
        </w:rPr>
      </w:pPr>
    </w:p>
    <w:p w14:paraId="7DC107DD" w14:textId="77777777"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14:paraId="715792B5"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14:paraId="47A41979" w14:textId="77777777"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14:paraId="7D720A33" w14:textId="77777777"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14:paraId="1AFE3F2A"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14:paraId="26C9F2D2"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14:paraId="2C751D7C" w14:textId="77777777"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14:paraId="23F8E48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14:paraId="1E64F281" w14:textId="77777777"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14:paraId="21B80D51" w14:textId="77777777"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14:paraId="2CE396B9" w14:textId="77777777"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14:paraId="3219F6D3" w14:textId="77777777" w:rsidR="00FD1DD0" w:rsidRPr="00D1303E" w:rsidRDefault="00FD1DD0" w:rsidP="00FA0C17">
      <w:pPr>
        <w:ind w:firstLine="709"/>
        <w:rPr>
          <w:rFonts w:eastAsia="Calibri"/>
          <w:color w:val="auto"/>
          <w:sz w:val="16"/>
          <w:szCs w:val="16"/>
          <w:shd w:val="clear" w:color="auto" w:fill="auto"/>
          <w:lang w:eastAsia="en-US"/>
        </w:rPr>
      </w:pPr>
    </w:p>
    <w:p w14:paraId="291EB84C" w14:textId="77777777"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14:paraId="1A910591"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w:t>
      </w:r>
      <w:r w:rsidR="00EE2375" w:rsidRPr="00EE2375">
        <w:rPr>
          <w:rFonts w:eastAsia="Calibri"/>
          <w:color w:val="auto"/>
          <w:sz w:val="22"/>
          <w:szCs w:val="22"/>
          <w:shd w:val="clear" w:color="auto" w:fill="auto"/>
          <w:lang w:eastAsia="en-US"/>
        </w:rPr>
        <w:lastRenderedPageBreak/>
        <w:t xml:space="preserve">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14:paraId="488F49DE" w14:textId="77777777"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14:paraId="3C119A59" w14:textId="77777777"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14:paraId="0A5B13DD"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14:paraId="6315BC5B" w14:textId="77777777"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14:paraId="53E7DC4E" w14:textId="77777777"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14:paraId="00FB6FBC" w14:textId="77777777"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14:paraId="48FA3924" w14:textId="77777777"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426EFC9C" w14:textId="77777777"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14:paraId="36DDCC82"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14:paraId="75FB56E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14:paraId="464237FB"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14:paraId="756A8474"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14:paraId="1268420A"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44BA42B0" w14:textId="77777777"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14:paraId="389D3799" w14:textId="77777777"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14:paraId="026AC460" w14:textId="77777777"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14:paraId="54FC378B" w14:textId="77777777" w:rsidR="00B91B21" w:rsidRPr="00B91B21" w:rsidRDefault="00B91B21" w:rsidP="00FD1DD0">
      <w:pPr>
        <w:ind w:firstLine="709"/>
        <w:rPr>
          <w:rFonts w:eastAsia="Calibri"/>
          <w:color w:val="auto"/>
          <w:sz w:val="22"/>
          <w:szCs w:val="22"/>
          <w:shd w:val="clear" w:color="auto" w:fill="auto"/>
          <w:lang w:eastAsia="en-US"/>
        </w:rPr>
      </w:pPr>
    </w:p>
    <w:p w14:paraId="6AEBB0D4" w14:textId="77777777"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14:paraId="6EEBA3FB" w14:textId="77777777"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14:paraId="60FED4D5"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14:paraId="2B37EAF0" w14:textId="77777777"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 /отклонении заявки участников электронного аукциона, с указанием причин их отклонения.</w:t>
      </w:r>
    </w:p>
    <w:p w14:paraId="1B3CC0D2" w14:textId="77777777" w:rsidR="006C50D2" w:rsidRPr="006A4FCA" w:rsidRDefault="006C50D2" w:rsidP="006C50D2">
      <w:pPr>
        <w:ind w:firstLine="709"/>
        <w:rPr>
          <w:rFonts w:eastAsia="Calibri"/>
          <w:color w:val="auto"/>
          <w:sz w:val="16"/>
          <w:szCs w:val="16"/>
          <w:shd w:val="clear" w:color="auto" w:fill="auto"/>
          <w:lang w:eastAsia="en-US"/>
        </w:rPr>
      </w:pPr>
    </w:p>
    <w:p w14:paraId="04BE04A5" w14:textId="77777777"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14:paraId="08C4E4F1" w14:textId="77777777"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14:paraId="048FB17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14:paraId="1797F9C0"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14:paraId="3C54F438"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14:paraId="2229EE66"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14:paraId="3DAB81AB"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14:paraId="779A42F4" w14:textId="77777777"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14:paraId="74076F91" w14:textId="77777777" w:rsidR="000F24F8" w:rsidRPr="00102247" w:rsidRDefault="000F24F8" w:rsidP="000F24F8">
      <w:pPr>
        <w:ind w:firstLine="709"/>
        <w:rPr>
          <w:rFonts w:eastAsia="Calibri"/>
          <w:color w:val="auto"/>
          <w:sz w:val="16"/>
          <w:szCs w:val="16"/>
          <w:shd w:val="clear" w:color="auto" w:fill="auto"/>
          <w:lang w:eastAsia="en-US"/>
        </w:rPr>
      </w:pPr>
    </w:p>
    <w:p w14:paraId="5C50014A" w14:textId="77777777"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14:paraId="044E5837" w14:textId="77777777"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14:paraId="4C9AF1C6" w14:textId="77777777"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14:paraId="6F3A10D1" w14:textId="77777777"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14:paraId="21A4249A"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14:paraId="311CF965"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14:paraId="3F985C2D"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14:paraId="531504EF" w14:textId="77777777"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14:paraId="686B35D0" w14:textId="77777777"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14:paraId="73FC6977" w14:textId="77777777"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14:paraId="3566F291" w14:textId="77777777"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w:t>
      </w:r>
      <w:r w:rsidRPr="00F2639D">
        <w:rPr>
          <w:rFonts w:eastAsia="Calibri"/>
          <w:color w:val="auto"/>
          <w:sz w:val="22"/>
          <w:szCs w:val="22"/>
          <w:shd w:val="clear" w:color="auto" w:fill="auto"/>
          <w:lang w:eastAsia="en-US"/>
        </w:rPr>
        <w:lastRenderedPageBreak/>
        <w:t>одинаковые ценовые предложения, меньший порядковый номер присваивается заявке, которая поступила ранее других таких заявок.</w:t>
      </w:r>
    </w:p>
    <w:p w14:paraId="497473BA" w14:textId="77777777"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14:paraId="13887240" w14:textId="77777777" w:rsidR="002B2662" w:rsidRPr="006A4FCA" w:rsidRDefault="002B2662" w:rsidP="00923C3E">
      <w:pPr>
        <w:ind w:firstLine="709"/>
        <w:rPr>
          <w:rFonts w:eastAsia="Calibri"/>
          <w:color w:val="auto"/>
          <w:sz w:val="16"/>
          <w:szCs w:val="16"/>
          <w:shd w:val="clear" w:color="auto" w:fill="auto"/>
          <w:lang w:eastAsia="en-US"/>
        </w:rPr>
      </w:pPr>
    </w:p>
    <w:p w14:paraId="7493C642" w14:textId="77777777"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14:paraId="6429B6FA" w14:textId="77777777"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14:paraId="2F5D8F54" w14:textId="77777777" w:rsidR="002B2662" w:rsidRDefault="00102247" w:rsidP="00102247">
      <w:pPr>
        <w:ind w:firstLine="709"/>
        <w:rPr>
          <w:rFonts w:eastAsia="Calibri"/>
          <w:bCs/>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14:paraId="335062A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14:paraId="2DE68CE5"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14:paraId="00B80550"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14:paraId="2EB0728E" w14:textId="77777777"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14:paraId="422776AC" w14:textId="77777777"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14:paraId="7F007597" w14:textId="77777777" w:rsidR="00D30A85" w:rsidRPr="00B43A80" w:rsidRDefault="00D30A85" w:rsidP="002B2662">
      <w:pPr>
        <w:ind w:firstLine="709"/>
        <w:rPr>
          <w:rFonts w:eastAsia="Calibri"/>
          <w:color w:val="auto"/>
          <w:sz w:val="16"/>
          <w:szCs w:val="16"/>
          <w:shd w:val="clear" w:color="auto" w:fill="auto"/>
          <w:lang w:eastAsia="en-US"/>
        </w:rPr>
      </w:pPr>
    </w:p>
    <w:p w14:paraId="4FAC26ED" w14:textId="77777777"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14:paraId="1A5E42B8" w14:textId="77777777"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14:paraId="2D32408C"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14:paraId="7BE2FB12"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14:paraId="4DC6D4EE"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14:paraId="5FE37DCF"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14:paraId="355E55C0" w14:textId="77777777"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14:paraId="7F0C81A2" w14:textId="77777777"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1DD630B8" w14:textId="77777777" w:rsidR="009300E2" w:rsidRDefault="009300E2" w:rsidP="00B43A80">
      <w:pPr>
        <w:ind w:firstLine="709"/>
        <w:jc w:val="center"/>
        <w:rPr>
          <w:rFonts w:eastAsia="Calibri"/>
          <w:b/>
          <w:color w:val="auto"/>
          <w:shd w:val="clear" w:color="auto" w:fill="auto"/>
          <w:lang w:eastAsia="en-US"/>
        </w:rPr>
      </w:pPr>
    </w:p>
    <w:p w14:paraId="3D17C8E7" w14:textId="77777777"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14:paraId="54831963" w14:textId="77777777" w:rsidR="0003159C" w:rsidRPr="00D832F2" w:rsidRDefault="0003159C" w:rsidP="00B43A80">
      <w:pPr>
        <w:ind w:firstLine="709"/>
        <w:jc w:val="center"/>
        <w:rPr>
          <w:rFonts w:eastAsia="Calibri"/>
          <w:b/>
          <w:color w:val="auto"/>
          <w:sz w:val="12"/>
          <w:szCs w:val="12"/>
          <w:shd w:val="clear" w:color="auto" w:fill="auto"/>
          <w:lang w:eastAsia="en-US"/>
        </w:rPr>
      </w:pPr>
    </w:p>
    <w:p w14:paraId="4471D224" w14:textId="2BB6B4ED"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001E2F4A">
        <w:rPr>
          <w:rFonts w:eastAsia="Calibri"/>
          <w:b/>
          <w:color w:val="auto"/>
          <w:sz w:val="22"/>
          <w:szCs w:val="22"/>
          <w:shd w:val="clear" w:color="auto" w:fill="auto"/>
          <w:lang w:eastAsia="en-US"/>
        </w:rPr>
        <w:t xml:space="preserve"> </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14:paraId="5D978D7C" w14:textId="77777777"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14:paraId="1A1BC928" w14:textId="77777777"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14:paraId="3700C7B8" w14:textId="77777777"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14:paraId="33FA9C8F"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14:paraId="3054F510"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14:paraId="464A3BDB"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В течение 5 (пяти) дней</w:t>
      </w:r>
      <w:r w:rsidR="00C732B1" w:rsidRPr="00C732B1">
        <w:rPr>
          <w:rFonts w:eastAsia="Calibri"/>
          <w:i/>
          <w:color w:val="auto"/>
          <w:sz w:val="22"/>
          <w:szCs w:val="22"/>
          <w:shd w:val="clear" w:color="auto" w:fill="auto"/>
          <w:lang w:eastAsia="en-US"/>
        </w:rPr>
        <w:t xml:space="preserve"> </w:t>
      </w:r>
      <w:r w:rsidR="00C732B1" w:rsidRPr="00C732B1">
        <w:rPr>
          <w:rFonts w:eastAsia="Calibri"/>
          <w:color w:val="auto"/>
          <w:sz w:val="22"/>
          <w:szCs w:val="22"/>
          <w:shd w:val="clear" w:color="auto" w:fill="auto"/>
          <w:lang w:eastAsia="en-US"/>
        </w:rPr>
        <w:t>Заказчик направляет победителю электронного аукциона проект договора на подпись.</w:t>
      </w:r>
    </w:p>
    <w:p w14:paraId="28E7209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14:paraId="45DB21FE"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14:paraId="02B3E9E4" w14:textId="77777777"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14:paraId="4B20706C" w14:textId="77777777"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14:paraId="3685B99A" w14:textId="77777777"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14:paraId="432E15AC"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14:paraId="5A024152" w14:textId="77777777"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390DED4" w14:textId="77777777"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14:paraId="07C11E0C" w14:textId="77777777"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14:paraId="16AA5A39" w14:textId="77777777"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14:paraId="20540876" w14:textId="77777777" w:rsidR="001C5653" w:rsidRPr="00D832F2" w:rsidRDefault="001C5653" w:rsidP="00AA560C">
      <w:pPr>
        <w:ind w:firstLine="709"/>
        <w:rPr>
          <w:rFonts w:eastAsia="Calibri"/>
          <w:color w:val="auto"/>
          <w:sz w:val="12"/>
          <w:szCs w:val="12"/>
          <w:shd w:val="clear" w:color="auto" w:fill="auto"/>
          <w:lang w:eastAsia="en-US"/>
        </w:rPr>
      </w:pPr>
    </w:p>
    <w:p w14:paraId="52D562D8" w14:textId="77777777"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14:paraId="5F3DD959"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w:t>
      </w:r>
      <w:r w:rsidR="005834B4" w:rsidRPr="005834B4">
        <w:rPr>
          <w:rFonts w:eastAsia="Calibri"/>
          <w:color w:val="auto"/>
          <w:sz w:val="22"/>
          <w:szCs w:val="22"/>
          <w:shd w:val="clear" w:color="auto" w:fill="auto"/>
          <w:lang w:eastAsia="en-US"/>
        </w:rPr>
        <w:lastRenderedPageBreak/>
        <w:t>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14:paraId="62C82636" w14:textId="77777777"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336EE1A0" w14:textId="77777777"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FD28234" w14:textId="77777777" w:rsidR="005834B4" w:rsidRPr="00D832F2" w:rsidRDefault="005834B4" w:rsidP="005834B4">
      <w:pPr>
        <w:ind w:firstLine="709"/>
        <w:rPr>
          <w:rFonts w:eastAsia="Calibri"/>
          <w:b/>
          <w:color w:val="auto"/>
          <w:sz w:val="12"/>
          <w:szCs w:val="12"/>
          <w:shd w:val="clear" w:color="auto" w:fill="auto"/>
          <w:lang w:eastAsia="en-US"/>
        </w:rPr>
      </w:pPr>
    </w:p>
    <w:p w14:paraId="09D9DEE2" w14:textId="77777777"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14:paraId="06483D5A" w14:textId="77777777"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14:paraId="1C66507B" w14:textId="77777777"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14:paraId="1C2A4DA9" w14:textId="77777777"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1DF2111B" w14:textId="77777777"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14:paraId="6A8701F0" w14:textId="554D0560"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B127D9">
        <w:rPr>
          <w:rFonts w:eastAsia="Calibri"/>
          <w:color w:val="auto"/>
          <w:sz w:val="22"/>
          <w:szCs w:val="22"/>
          <w:shd w:val="clear" w:color="auto" w:fill="auto"/>
          <w:lang w:eastAsia="en-US"/>
        </w:rPr>
        <w:t>П</w:t>
      </w:r>
      <w:r w:rsidR="00B127D9" w:rsidRPr="00B127D9">
        <w:rPr>
          <w:rFonts w:eastAsia="Calibri"/>
          <w:color w:val="auto"/>
          <w:sz w:val="22"/>
          <w:szCs w:val="22"/>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p w14:paraId="586238D1" w14:textId="77777777" w:rsidR="00E17853" w:rsidRPr="00B64DD5" w:rsidRDefault="00E17853" w:rsidP="00AA560C">
      <w:pPr>
        <w:ind w:firstLine="709"/>
        <w:rPr>
          <w:rFonts w:eastAsia="Calibri"/>
          <w:b/>
          <w:color w:val="auto"/>
          <w:sz w:val="12"/>
          <w:szCs w:val="12"/>
          <w:shd w:val="clear" w:color="auto" w:fill="auto"/>
          <w:lang w:eastAsia="en-US"/>
        </w:rPr>
      </w:pPr>
    </w:p>
    <w:p w14:paraId="4B2A8197" w14:textId="77777777"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14:paraId="38BA6BA0"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14:paraId="62BFB6EF"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14:paraId="6FD9D88C"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14:paraId="13555804"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14:paraId="4C1E4D52" w14:textId="77777777"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14:paraId="418921A6" w14:textId="77777777"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14:paraId="44DCB57F" w14:textId="77777777" w:rsidR="00C46EF6" w:rsidRPr="00D832F2" w:rsidRDefault="00C46EF6" w:rsidP="003F602B">
      <w:pPr>
        <w:ind w:firstLine="709"/>
        <w:rPr>
          <w:rFonts w:eastAsia="Calibri"/>
          <w:color w:val="auto"/>
          <w:sz w:val="12"/>
          <w:szCs w:val="12"/>
          <w:shd w:val="clear" w:color="auto" w:fill="auto"/>
          <w:lang w:eastAsia="en-US"/>
        </w:rPr>
      </w:pPr>
    </w:p>
    <w:p w14:paraId="622B9AF5" w14:textId="77777777"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14:paraId="3DE49055" w14:textId="77777777"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lastRenderedPageBreak/>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14:paraId="0481D2DE" w14:textId="77777777"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14:paraId="038334CA" w14:textId="77777777"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14:paraId="5B8CEE51" w14:textId="77777777"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489F7776" w14:textId="77777777"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14:paraId="28B6C222"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14:paraId="06426B25"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3D152749"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14:paraId="6F90E1E0"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14:paraId="24363DB8"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4FEA92AF"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14:paraId="750A316B"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14:paraId="2316BAA7" w14:textId="77777777"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14:paraId="3A0357FC" w14:textId="77777777"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2D5324AE" w14:textId="77777777"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69B301A6" w14:textId="77777777"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14:paraId="1353205D" w14:textId="77777777"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14:paraId="770D4834" w14:textId="77777777" w:rsidR="00A32091" w:rsidRPr="00D832F2" w:rsidRDefault="00A32091" w:rsidP="00016975">
      <w:pPr>
        <w:ind w:firstLine="709"/>
        <w:jc w:val="left"/>
        <w:rPr>
          <w:rFonts w:eastAsia="Calibri"/>
          <w:b/>
          <w:color w:val="auto"/>
          <w:sz w:val="12"/>
          <w:szCs w:val="12"/>
          <w:shd w:val="clear" w:color="auto" w:fill="auto"/>
          <w:lang w:eastAsia="en-US"/>
        </w:rPr>
      </w:pPr>
    </w:p>
    <w:p w14:paraId="5397EA7A" w14:textId="77777777"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14:paraId="060B2044" w14:textId="77777777"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lastRenderedPageBreak/>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14:paraId="73E1914A"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14:paraId="2F8FB3C1"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14:paraId="36EFADEF"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14:paraId="23F073DB" w14:textId="77777777"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14:paraId="5A995DB7"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14:paraId="48AD286C"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14:paraId="35F4832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14:paraId="0057AFA2"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14:paraId="3EF98C21" w14:textId="77777777"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14:paraId="0681A343" w14:textId="77777777"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14:paraId="3660F7F7" w14:textId="77777777"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14:paraId="4115822B" w14:textId="77777777" w:rsidR="005A580F" w:rsidRDefault="005A580F" w:rsidP="005A580F">
      <w:pPr>
        <w:ind w:firstLine="709"/>
        <w:rPr>
          <w:rFonts w:eastAsia="Calibri"/>
          <w:bCs/>
          <w:color w:val="auto"/>
          <w:sz w:val="22"/>
          <w:szCs w:val="22"/>
          <w:shd w:val="clear" w:color="auto" w:fill="auto"/>
          <w:lang w:eastAsia="en-US"/>
        </w:rPr>
      </w:pPr>
    </w:p>
    <w:p w14:paraId="712F7160" w14:textId="77777777" w:rsidR="00E7746E" w:rsidRDefault="00E7746E" w:rsidP="005A580F">
      <w:pPr>
        <w:ind w:firstLine="709"/>
        <w:rPr>
          <w:rFonts w:eastAsia="Calibri"/>
          <w:bCs/>
          <w:color w:val="auto"/>
          <w:sz w:val="22"/>
          <w:szCs w:val="22"/>
          <w:shd w:val="clear" w:color="auto" w:fill="auto"/>
          <w:lang w:eastAsia="en-US"/>
        </w:rPr>
      </w:pPr>
    </w:p>
    <w:p w14:paraId="441D7433" w14:textId="77777777" w:rsidR="00CC267A" w:rsidRDefault="00CC267A" w:rsidP="005A580F">
      <w:pPr>
        <w:ind w:firstLine="709"/>
        <w:rPr>
          <w:rFonts w:eastAsia="Calibri"/>
          <w:bCs/>
          <w:color w:val="auto"/>
          <w:sz w:val="22"/>
          <w:szCs w:val="22"/>
          <w:shd w:val="clear" w:color="auto" w:fill="auto"/>
          <w:lang w:eastAsia="en-US"/>
        </w:rPr>
      </w:pPr>
    </w:p>
    <w:p w14:paraId="57D2933E" w14:textId="77777777" w:rsidR="00694C52" w:rsidRPr="00694C52" w:rsidRDefault="00694C52" w:rsidP="00694C52">
      <w:pPr>
        <w:ind w:left="709"/>
        <w:jc w:val="center"/>
        <w:rPr>
          <w:rFonts w:eastAsia="Calibri"/>
          <w:b/>
          <w:color w:val="auto"/>
          <w:shd w:val="clear" w:color="auto" w:fill="auto"/>
          <w:lang w:eastAsia="en-US"/>
        </w:rPr>
      </w:pPr>
      <w:r w:rsidRPr="00F6094A">
        <w:rPr>
          <w:rFonts w:eastAsia="Calibri"/>
          <w:b/>
          <w:color w:val="auto"/>
          <w:shd w:val="clear" w:color="auto" w:fill="auto"/>
          <w:lang w:eastAsia="en-US"/>
        </w:rPr>
        <w:t>РАЗДЕЛ II. ИНФОРМАЦИОННАЯ КАРТА АУКЦИОНА В ЭЛЕКТРОННОЙ ФОРМЕ</w:t>
      </w:r>
    </w:p>
    <w:tbl>
      <w:tblPr>
        <w:tblW w:w="1077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
        <w:gridCol w:w="2706"/>
        <w:gridCol w:w="7642"/>
      </w:tblGrid>
      <w:tr w:rsidR="00694C52" w:rsidRPr="0088273A" w14:paraId="3559DA0F" w14:textId="77777777" w:rsidTr="00C0591C">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4467A224" w14:textId="77777777"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706" w:type="dxa"/>
            <w:tcBorders>
              <w:top w:val="single" w:sz="4" w:space="0" w:color="auto"/>
              <w:left w:val="single" w:sz="4" w:space="0" w:color="auto"/>
              <w:bottom w:val="single" w:sz="4" w:space="0" w:color="auto"/>
              <w:right w:val="single" w:sz="4" w:space="0" w:color="auto"/>
            </w:tcBorders>
            <w:shd w:val="clear" w:color="auto" w:fill="auto"/>
            <w:vAlign w:val="center"/>
          </w:tcPr>
          <w:p w14:paraId="56C41924"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7642" w:type="dxa"/>
            <w:tcBorders>
              <w:top w:val="single" w:sz="4" w:space="0" w:color="auto"/>
              <w:left w:val="single" w:sz="4" w:space="0" w:color="auto"/>
              <w:bottom w:val="single" w:sz="4" w:space="0" w:color="auto"/>
              <w:right w:val="single" w:sz="4" w:space="0" w:color="auto"/>
            </w:tcBorders>
            <w:shd w:val="clear" w:color="auto" w:fill="auto"/>
            <w:vAlign w:val="center"/>
          </w:tcPr>
          <w:p w14:paraId="3C0560A8" w14:textId="77777777"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14:paraId="3EA8B633" w14:textId="77777777" w:rsidTr="00C0591C">
        <w:tc>
          <w:tcPr>
            <w:tcW w:w="426" w:type="dxa"/>
            <w:tcBorders>
              <w:top w:val="single" w:sz="4" w:space="0" w:color="auto"/>
              <w:left w:val="single" w:sz="4" w:space="0" w:color="auto"/>
              <w:bottom w:val="single" w:sz="4" w:space="0" w:color="auto"/>
              <w:right w:val="single" w:sz="4" w:space="0" w:color="auto"/>
            </w:tcBorders>
          </w:tcPr>
          <w:p w14:paraId="530F40CC"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706" w:type="dxa"/>
            <w:tcBorders>
              <w:top w:val="single" w:sz="4" w:space="0" w:color="auto"/>
              <w:left w:val="single" w:sz="4" w:space="0" w:color="auto"/>
              <w:bottom w:val="single" w:sz="4" w:space="0" w:color="auto"/>
              <w:right w:val="single" w:sz="4" w:space="0" w:color="auto"/>
            </w:tcBorders>
          </w:tcPr>
          <w:p w14:paraId="0B35B9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7642" w:type="dxa"/>
            <w:tcBorders>
              <w:top w:val="single" w:sz="4" w:space="0" w:color="auto"/>
              <w:left w:val="single" w:sz="4" w:space="0" w:color="auto"/>
              <w:bottom w:val="single" w:sz="4" w:space="0" w:color="auto"/>
              <w:right w:val="single" w:sz="4" w:space="0" w:color="auto"/>
            </w:tcBorders>
            <w:vAlign w:val="center"/>
          </w:tcPr>
          <w:p w14:paraId="27206349" w14:textId="77777777"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14:paraId="208DA7A9"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14:paraId="7565C473"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14:paraId="5C2E699C"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14:paraId="7B966CFF"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14:paraId="54E05EFB" w14:textId="2AEF8289" w:rsidR="00694C52" w:rsidRPr="0088273A" w:rsidRDefault="00E7746E" w:rsidP="00E7744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w:t>
            </w:r>
            <w:r w:rsidR="00694C52" w:rsidRPr="0088273A">
              <w:rPr>
                <w:rFonts w:eastAsia="Calibri"/>
                <w:color w:val="auto"/>
                <w:sz w:val="21"/>
                <w:szCs w:val="21"/>
                <w:shd w:val="clear" w:color="auto" w:fill="auto"/>
                <w:lang w:eastAsia="en-US"/>
              </w:rPr>
              <w:t xml:space="preserve"> </w:t>
            </w:r>
            <w:r w:rsidR="00E7744A">
              <w:rPr>
                <w:rFonts w:eastAsia="Calibri"/>
                <w:color w:val="auto"/>
                <w:sz w:val="21"/>
                <w:szCs w:val="21"/>
                <w:shd w:val="clear" w:color="auto" w:fill="auto"/>
                <w:lang w:eastAsia="en-US"/>
              </w:rPr>
              <w:t>Григорьева Екатерина Геннадьевна</w:t>
            </w:r>
          </w:p>
        </w:tc>
      </w:tr>
      <w:tr w:rsidR="00694C52" w:rsidRPr="0088273A" w14:paraId="06049695" w14:textId="77777777" w:rsidTr="00C0591C">
        <w:tc>
          <w:tcPr>
            <w:tcW w:w="426" w:type="dxa"/>
            <w:tcBorders>
              <w:top w:val="single" w:sz="4" w:space="0" w:color="auto"/>
              <w:left w:val="single" w:sz="4" w:space="0" w:color="auto"/>
              <w:bottom w:val="single" w:sz="4" w:space="0" w:color="auto"/>
              <w:right w:val="single" w:sz="4" w:space="0" w:color="auto"/>
            </w:tcBorders>
          </w:tcPr>
          <w:p w14:paraId="69629565" w14:textId="77777777"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706" w:type="dxa"/>
            <w:tcBorders>
              <w:top w:val="single" w:sz="4" w:space="0" w:color="auto"/>
              <w:left w:val="single" w:sz="4" w:space="0" w:color="auto"/>
              <w:bottom w:val="single" w:sz="4" w:space="0" w:color="auto"/>
              <w:right w:val="single" w:sz="4" w:space="0" w:color="auto"/>
            </w:tcBorders>
          </w:tcPr>
          <w:p w14:paraId="060A3FDA" w14:textId="77777777"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524040D9" w14:textId="77777777"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14:paraId="65991123" w14:textId="77777777" w:rsidTr="00C0591C">
        <w:tc>
          <w:tcPr>
            <w:tcW w:w="426" w:type="dxa"/>
            <w:tcBorders>
              <w:top w:val="single" w:sz="4" w:space="0" w:color="auto"/>
              <w:left w:val="single" w:sz="4" w:space="0" w:color="auto"/>
              <w:bottom w:val="single" w:sz="4" w:space="0" w:color="auto"/>
              <w:right w:val="single" w:sz="4" w:space="0" w:color="auto"/>
            </w:tcBorders>
          </w:tcPr>
          <w:p w14:paraId="79118C1F"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706" w:type="dxa"/>
            <w:tcBorders>
              <w:top w:val="single" w:sz="4" w:space="0" w:color="auto"/>
              <w:left w:val="single" w:sz="4" w:space="0" w:color="auto"/>
              <w:bottom w:val="single" w:sz="4" w:space="0" w:color="auto"/>
              <w:right w:val="single" w:sz="4" w:space="0" w:color="auto"/>
            </w:tcBorders>
          </w:tcPr>
          <w:p w14:paraId="313971BB"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7642" w:type="dxa"/>
            <w:tcBorders>
              <w:top w:val="single" w:sz="4" w:space="0" w:color="auto"/>
              <w:left w:val="single" w:sz="4" w:space="0" w:color="auto"/>
              <w:bottom w:val="single" w:sz="4" w:space="0" w:color="auto"/>
              <w:right w:val="single" w:sz="4" w:space="0" w:color="auto"/>
            </w:tcBorders>
            <w:vAlign w:val="center"/>
          </w:tcPr>
          <w:p w14:paraId="03CCDF24" w14:textId="77777777"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14:paraId="1BD4FF57" w14:textId="77777777" w:rsidTr="00C0591C">
        <w:tc>
          <w:tcPr>
            <w:tcW w:w="426" w:type="dxa"/>
            <w:tcBorders>
              <w:top w:val="single" w:sz="4" w:space="0" w:color="auto"/>
              <w:left w:val="single" w:sz="4" w:space="0" w:color="auto"/>
              <w:bottom w:val="single" w:sz="4" w:space="0" w:color="auto"/>
              <w:right w:val="single" w:sz="4" w:space="0" w:color="auto"/>
            </w:tcBorders>
          </w:tcPr>
          <w:p w14:paraId="3C335A3C" w14:textId="77777777"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706" w:type="dxa"/>
            <w:tcBorders>
              <w:top w:val="single" w:sz="4" w:space="0" w:color="auto"/>
              <w:left w:val="single" w:sz="4" w:space="0" w:color="auto"/>
              <w:bottom w:val="single" w:sz="4" w:space="0" w:color="auto"/>
              <w:right w:val="single" w:sz="4" w:space="0" w:color="auto"/>
            </w:tcBorders>
          </w:tcPr>
          <w:p w14:paraId="19198691" w14:textId="77777777"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034C2931" w14:textId="7641EDED" w:rsidR="00602783" w:rsidRPr="0088273A" w:rsidRDefault="00433425" w:rsidP="00F72B18">
            <w:pPr>
              <w:jc w:val="left"/>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Поставка </w:t>
            </w:r>
            <w:r w:rsidR="00780445" w:rsidRPr="00780445">
              <w:rPr>
                <w:rFonts w:eastAsia="Calibri"/>
                <w:color w:val="auto"/>
                <w:sz w:val="21"/>
                <w:szCs w:val="21"/>
                <w:shd w:val="clear" w:color="auto" w:fill="auto"/>
                <w:lang w:eastAsia="en-US"/>
              </w:rPr>
              <w:t>фитингов из полиэтилена</w:t>
            </w:r>
          </w:p>
        </w:tc>
      </w:tr>
      <w:tr w:rsidR="00694C52" w:rsidRPr="0088273A" w14:paraId="1CFECE0E" w14:textId="77777777" w:rsidTr="00C0591C">
        <w:tc>
          <w:tcPr>
            <w:tcW w:w="426" w:type="dxa"/>
            <w:tcBorders>
              <w:top w:val="single" w:sz="4" w:space="0" w:color="auto"/>
              <w:left w:val="single" w:sz="4" w:space="0" w:color="auto"/>
              <w:bottom w:val="single" w:sz="4" w:space="0" w:color="auto"/>
              <w:right w:val="single" w:sz="4" w:space="0" w:color="auto"/>
            </w:tcBorders>
          </w:tcPr>
          <w:p w14:paraId="55546B7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5</w:t>
            </w:r>
          </w:p>
        </w:tc>
        <w:tc>
          <w:tcPr>
            <w:tcW w:w="2706" w:type="dxa"/>
            <w:tcBorders>
              <w:top w:val="single" w:sz="4" w:space="0" w:color="auto"/>
              <w:left w:val="single" w:sz="4" w:space="0" w:color="auto"/>
              <w:bottom w:val="single" w:sz="4" w:space="0" w:color="auto"/>
              <w:right w:val="single" w:sz="4" w:space="0" w:color="auto"/>
            </w:tcBorders>
          </w:tcPr>
          <w:p w14:paraId="22ABDAA6"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Классификация товаров, работ, услуг</w:t>
            </w:r>
          </w:p>
        </w:tc>
        <w:tc>
          <w:tcPr>
            <w:tcW w:w="7642" w:type="dxa"/>
            <w:tcBorders>
              <w:top w:val="single" w:sz="4" w:space="0" w:color="auto"/>
              <w:left w:val="single" w:sz="4" w:space="0" w:color="auto"/>
              <w:bottom w:val="single" w:sz="4" w:space="0" w:color="auto"/>
              <w:right w:val="single" w:sz="4" w:space="0" w:color="auto"/>
            </w:tcBorders>
            <w:vAlign w:val="center"/>
          </w:tcPr>
          <w:p w14:paraId="41692EAC" w14:textId="14CD31F5" w:rsidR="00433425" w:rsidRPr="00433425" w:rsidRDefault="00433425" w:rsidP="0043342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ОКПД2: </w:t>
            </w:r>
            <w:r w:rsidR="00780445" w:rsidRPr="00780445">
              <w:rPr>
                <w:rFonts w:eastAsia="Calibri"/>
                <w:color w:val="auto"/>
                <w:sz w:val="21"/>
                <w:szCs w:val="21"/>
                <w:shd w:val="clear" w:color="auto" w:fill="auto"/>
                <w:lang w:eastAsia="en-US"/>
              </w:rPr>
              <w:t>22.21.29.130 – Фитинги прочие пластмассовые</w:t>
            </w:r>
            <w:r w:rsidRPr="00433425">
              <w:rPr>
                <w:rFonts w:eastAsia="Calibri"/>
                <w:color w:val="auto"/>
                <w:sz w:val="21"/>
                <w:szCs w:val="21"/>
                <w:shd w:val="clear" w:color="auto" w:fill="auto"/>
                <w:lang w:eastAsia="en-US"/>
              </w:rPr>
              <w:t>.</w:t>
            </w:r>
          </w:p>
          <w:p w14:paraId="65E85481" w14:textId="125FA069" w:rsidR="008554C4" w:rsidRPr="00D81AAD" w:rsidRDefault="00433425" w:rsidP="00780445">
            <w:pPr>
              <w:rPr>
                <w:rFonts w:eastAsia="Calibri"/>
                <w:color w:val="auto"/>
                <w:sz w:val="21"/>
                <w:szCs w:val="21"/>
                <w:shd w:val="clear" w:color="auto" w:fill="auto"/>
                <w:lang w:eastAsia="en-US"/>
              </w:rPr>
            </w:pPr>
            <w:r w:rsidRPr="00433425">
              <w:rPr>
                <w:rFonts w:eastAsia="Calibri"/>
                <w:color w:val="auto"/>
                <w:sz w:val="21"/>
                <w:szCs w:val="21"/>
                <w:shd w:val="clear" w:color="auto" w:fill="auto"/>
                <w:lang w:eastAsia="en-US"/>
              </w:rPr>
              <w:t xml:space="preserve">ОКВЭД2: </w:t>
            </w:r>
            <w:r w:rsidR="00E7744A">
              <w:rPr>
                <w:rFonts w:eastAsia="Calibri"/>
                <w:color w:val="auto"/>
                <w:sz w:val="21"/>
                <w:szCs w:val="21"/>
                <w:shd w:val="clear" w:color="auto" w:fill="auto"/>
                <w:lang w:eastAsia="en-US"/>
              </w:rPr>
              <w:t xml:space="preserve">22.2 </w:t>
            </w:r>
            <w:r w:rsidR="00780445">
              <w:rPr>
                <w:rFonts w:eastAsia="Calibri"/>
                <w:color w:val="auto"/>
                <w:sz w:val="21"/>
                <w:szCs w:val="21"/>
                <w:shd w:val="clear" w:color="auto" w:fill="auto"/>
                <w:lang w:eastAsia="en-US"/>
              </w:rPr>
              <w:t xml:space="preserve">- </w:t>
            </w:r>
            <w:r w:rsidR="00780445" w:rsidRPr="00780445">
              <w:rPr>
                <w:rFonts w:eastAsia="Calibri"/>
                <w:color w:val="auto"/>
                <w:sz w:val="21"/>
                <w:szCs w:val="21"/>
                <w:shd w:val="clear" w:color="auto" w:fill="auto"/>
                <w:lang w:eastAsia="en-US"/>
              </w:rPr>
              <w:t>Производство изделий из пластмасс</w:t>
            </w:r>
            <w:r w:rsidR="00E7744A">
              <w:rPr>
                <w:rFonts w:eastAsia="Calibri"/>
                <w:color w:val="auto"/>
                <w:sz w:val="21"/>
                <w:szCs w:val="21"/>
                <w:shd w:val="clear" w:color="auto" w:fill="auto"/>
                <w:lang w:eastAsia="en-US"/>
              </w:rPr>
              <w:t>.</w:t>
            </w:r>
          </w:p>
        </w:tc>
      </w:tr>
      <w:tr w:rsidR="00694C52" w:rsidRPr="0088273A" w14:paraId="4A037113" w14:textId="77777777" w:rsidTr="00C0591C">
        <w:tc>
          <w:tcPr>
            <w:tcW w:w="426" w:type="dxa"/>
            <w:tcBorders>
              <w:top w:val="single" w:sz="4" w:space="0" w:color="auto"/>
              <w:left w:val="single" w:sz="4" w:space="0" w:color="auto"/>
              <w:bottom w:val="single" w:sz="4" w:space="0" w:color="auto"/>
              <w:right w:val="single" w:sz="4" w:space="0" w:color="auto"/>
            </w:tcBorders>
          </w:tcPr>
          <w:p w14:paraId="7633A5DB"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706" w:type="dxa"/>
            <w:tcBorders>
              <w:top w:val="single" w:sz="4" w:space="0" w:color="auto"/>
              <w:left w:val="single" w:sz="4" w:space="0" w:color="auto"/>
              <w:bottom w:val="single" w:sz="4" w:space="0" w:color="auto"/>
              <w:right w:val="single" w:sz="4" w:space="0" w:color="auto"/>
            </w:tcBorders>
          </w:tcPr>
          <w:p w14:paraId="366EBA4C" w14:textId="77777777"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7642" w:type="dxa"/>
            <w:tcBorders>
              <w:top w:val="single" w:sz="4" w:space="0" w:color="auto"/>
              <w:left w:val="single" w:sz="4" w:space="0" w:color="auto"/>
              <w:bottom w:val="single" w:sz="4" w:space="0" w:color="auto"/>
              <w:right w:val="single" w:sz="4" w:space="0" w:color="auto"/>
            </w:tcBorders>
            <w:vAlign w:val="center"/>
          </w:tcPr>
          <w:p w14:paraId="50EDB346" w14:textId="77777777"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14:paraId="36C8AEDD" w14:textId="77777777" w:rsidTr="00C0591C">
        <w:tc>
          <w:tcPr>
            <w:tcW w:w="426" w:type="dxa"/>
            <w:tcBorders>
              <w:top w:val="single" w:sz="4" w:space="0" w:color="auto"/>
              <w:left w:val="single" w:sz="4" w:space="0" w:color="auto"/>
              <w:bottom w:val="single" w:sz="4" w:space="0" w:color="auto"/>
              <w:right w:val="single" w:sz="4" w:space="0" w:color="auto"/>
            </w:tcBorders>
          </w:tcPr>
          <w:p w14:paraId="0115CE48"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706" w:type="dxa"/>
            <w:tcBorders>
              <w:top w:val="single" w:sz="4" w:space="0" w:color="auto"/>
              <w:left w:val="single" w:sz="4" w:space="0" w:color="auto"/>
              <w:bottom w:val="single" w:sz="4" w:space="0" w:color="auto"/>
              <w:right w:val="single" w:sz="4" w:space="0" w:color="auto"/>
            </w:tcBorders>
          </w:tcPr>
          <w:p w14:paraId="3C97549B"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7642" w:type="dxa"/>
            <w:tcBorders>
              <w:top w:val="single" w:sz="4" w:space="0" w:color="auto"/>
              <w:left w:val="single" w:sz="4" w:space="0" w:color="auto"/>
              <w:bottom w:val="single" w:sz="4" w:space="0" w:color="auto"/>
              <w:right w:val="single" w:sz="4" w:space="0" w:color="auto"/>
            </w:tcBorders>
            <w:vAlign w:val="center"/>
          </w:tcPr>
          <w:p w14:paraId="14959DD9" w14:textId="21182023"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Место поставки товара: </w:t>
            </w:r>
            <w:r w:rsidR="00D832F2" w:rsidRPr="00D832F2">
              <w:rPr>
                <w:rFonts w:eastAsia="Calibri"/>
                <w:iCs/>
                <w:color w:val="auto"/>
                <w:sz w:val="21"/>
                <w:szCs w:val="21"/>
                <w:shd w:val="clear" w:color="auto" w:fill="auto"/>
                <w:lang w:eastAsia="en-US"/>
              </w:rPr>
              <w:t>Республика Марий Эл, г. Йошкар-Ола, ул.Дружбы,2</w:t>
            </w:r>
            <w:r w:rsidRPr="00F01EEC">
              <w:rPr>
                <w:rFonts w:eastAsia="Calibri"/>
                <w:color w:val="auto"/>
                <w:sz w:val="21"/>
                <w:szCs w:val="21"/>
                <w:shd w:val="clear" w:color="auto" w:fill="auto"/>
                <w:lang w:eastAsia="en-US"/>
              </w:rPr>
              <w:t>;</w:t>
            </w:r>
          </w:p>
          <w:p w14:paraId="4AD53D1D" w14:textId="716AE130" w:rsidR="00124E4D" w:rsidRPr="00F01EEC" w:rsidRDefault="00124E4D" w:rsidP="0043342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Срок поставки товара: </w:t>
            </w:r>
            <w:r w:rsidR="00780445" w:rsidRPr="00780445">
              <w:rPr>
                <w:rFonts w:eastAsia="Calibri"/>
                <w:color w:val="auto"/>
                <w:sz w:val="21"/>
                <w:szCs w:val="21"/>
                <w:shd w:val="clear" w:color="auto" w:fill="auto"/>
                <w:lang w:eastAsia="en-US"/>
              </w:rPr>
              <w:t>поставка Товара осуществляется двумя партиями в течение 7-ми рабочих дней с момента подачи заявки Заказчиком. Заявки подаются с момента заключения Договора по 31 декабря 2025 года.</w:t>
            </w:r>
          </w:p>
          <w:p w14:paraId="2E05FD07" w14:textId="44930CBC" w:rsidR="003B0CFC" w:rsidRPr="00380205" w:rsidRDefault="00124E4D" w:rsidP="00433425">
            <w:pPr>
              <w:pStyle w:val="1c"/>
              <w:spacing w:before="0" w:after="0"/>
              <w:jc w:val="both"/>
              <w:rPr>
                <w:rFonts w:eastAsia="Calibri"/>
                <w:i w:val="0"/>
                <w:sz w:val="21"/>
                <w:szCs w:val="21"/>
                <w:lang w:eastAsia="en-US"/>
              </w:rPr>
            </w:pPr>
            <w:r w:rsidRPr="00F01EEC">
              <w:rPr>
                <w:rFonts w:eastAsia="Calibri" w:cs="Times New Roman"/>
                <w:i w:val="0"/>
                <w:iCs w:val="0"/>
                <w:color w:val="auto"/>
                <w:sz w:val="21"/>
                <w:szCs w:val="21"/>
                <w:lang w:eastAsia="en-US"/>
              </w:rPr>
              <w:t xml:space="preserve">Условия поставки товара: </w:t>
            </w:r>
            <w:r w:rsidR="00D832F2" w:rsidRPr="00D832F2">
              <w:rPr>
                <w:rFonts w:eastAsia="Calibri" w:cs="Times New Roman"/>
                <w:i w:val="0"/>
                <w:color w:val="auto"/>
                <w:sz w:val="21"/>
                <w:szCs w:val="21"/>
                <w:lang w:eastAsia="en-US"/>
              </w:rPr>
              <w:t>Поставка осуществляется силами и за счет Поставщика.</w:t>
            </w:r>
          </w:p>
        </w:tc>
      </w:tr>
      <w:tr w:rsidR="00694C52" w:rsidRPr="0088273A" w14:paraId="3648ED90" w14:textId="77777777" w:rsidTr="00C0591C">
        <w:tc>
          <w:tcPr>
            <w:tcW w:w="426" w:type="dxa"/>
            <w:tcBorders>
              <w:top w:val="single" w:sz="4" w:space="0" w:color="auto"/>
              <w:left w:val="single" w:sz="4" w:space="0" w:color="auto"/>
              <w:bottom w:val="single" w:sz="4" w:space="0" w:color="auto"/>
              <w:right w:val="single" w:sz="4" w:space="0" w:color="auto"/>
            </w:tcBorders>
          </w:tcPr>
          <w:p w14:paraId="4BE92C6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706" w:type="dxa"/>
            <w:tcBorders>
              <w:top w:val="single" w:sz="4" w:space="0" w:color="auto"/>
              <w:left w:val="single" w:sz="4" w:space="0" w:color="auto"/>
              <w:bottom w:val="single" w:sz="4" w:space="0" w:color="auto"/>
              <w:right w:val="single" w:sz="4" w:space="0" w:color="auto"/>
            </w:tcBorders>
          </w:tcPr>
          <w:p w14:paraId="4B593645"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7642" w:type="dxa"/>
            <w:tcBorders>
              <w:top w:val="single" w:sz="4" w:space="0" w:color="auto"/>
              <w:left w:val="single" w:sz="4" w:space="0" w:color="auto"/>
              <w:bottom w:val="single" w:sz="4" w:space="0" w:color="auto"/>
              <w:right w:val="single" w:sz="4" w:space="0" w:color="auto"/>
            </w:tcBorders>
            <w:vAlign w:val="center"/>
          </w:tcPr>
          <w:p w14:paraId="3883E084" w14:textId="77777777"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14:paraId="7AE44CCC" w14:textId="77777777" w:rsidTr="00C0591C">
        <w:trPr>
          <w:trHeight w:val="840"/>
        </w:trPr>
        <w:tc>
          <w:tcPr>
            <w:tcW w:w="426" w:type="dxa"/>
            <w:tcBorders>
              <w:top w:val="single" w:sz="4" w:space="0" w:color="auto"/>
              <w:left w:val="single" w:sz="4" w:space="0" w:color="auto"/>
              <w:bottom w:val="single" w:sz="4" w:space="0" w:color="auto"/>
              <w:right w:val="single" w:sz="4" w:space="0" w:color="auto"/>
            </w:tcBorders>
          </w:tcPr>
          <w:p w14:paraId="26CE7D56"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9</w:t>
            </w:r>
          </w:p>
        </w:tc>
        <w:tc>
          <w:tcPr>
            <w:tcW w:w="2706" w:type="dxa"/>
            <w:tcBorders>
              <w:top w:val="single" w:sz="4" w:space="0" w:color="auto"/>
              <w:left w:val="single" w:sz="4" w:space="0" w:color="auto"/>
              <w:bottom w:val="single" w:sz="4" w:space="0" w:color="auto"/>
              <w:right w:val="single" w:sz="4" w:space="0" w:color="auto"/>
            </w:tcBorders>
          </w:tcPr>
          <w:p w14:paraId="5AAB25C8"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7642" w:type="dxa"/>
            <w:tcBorders>
              <w:top w:val="single" w:sz="4" w:space="0" w:color="auto"/>
              <w:left w:val="single" w:sz="4" w:space="0" w:color="auto"/>
              <w:bottom w:val="single" w:sz="4" w:space="0" w:color="auto"/>
              <w:right w:val="single" w:sz="4" w:space="0" w:color="auto"/>
            </w:tcBorders>
            <w:vAlign w:val="center"/>
          </w:tcPr>
          <w:p w14:paraId="72D545D1" w14:textId="74E0FD05" w:rsidR="00ED7183" w:rsidRPr="0088273A" w:rsidRDefault="00780445" w:rsidP="00BA0FAB">
            <w:pPr>
              <w:rPr>
                <w:rFonts w:eastAsia="Calibri"/>
                <w:color w:val="auto"/>
                <w:sz w:val="21"/>
                <w:szCs w:val="21"/>
                <w:shd w:val="clear" w:color="auto" w:fill="auto"/>
                <w:lang w:eastAsia="en-US"/>
              </w:rPr>
            </w:pPr>
            <w:r w:rsidRPr="00780445">
              <w:rPr>
                <w:rFonts w:eastAsia="Calibri"/>
                <w:color w:val="auto"/>
                <w:sz w:val="21"/>
                <w:szCs w:val="21"/>
                <w:shd w:val="clear" w:color="auto" w:fill="auto"/>
                <w:lang w:eastAsia="en-US"/>
              </w:rPr>
              <w:t>963 464 (Девятьсот шестьдесят три тысячи четыреста шестьдесят четыре) руб. 82 коп.</w:t>
            </w:r>
          </w:p>
        </w:tc>
      </w:tr>
      <w:tr w:rsidR="00694C52" w:rsidRPr="0088273A" w14:paraId="11B009B9" w14:textId="77777777" w:rsidTr="00C0591C">
        <w:trPr>
          <w:trHeight w:val="865"/>
        </w:trPr>
        <w:tc>
          <w:tcPr>
            <w:tcW w:w="426" w:type="dxa"/>
            <w:tcBorders>
              <w:top w:val="single" w:sz="4" w:space="0" w:color="auto"/>
              <w:left w:val="single" w:sz="4" w:space="0" w:color="auto"/>
              <w:bottom w:val="single" w:sz="4" w:space="0" w:color="auto"/>
              <w:right w:val="single" w:sz="4" w:space="0" w:color="auto"/>
            </w:tcBorders>
          </w:tcPr>
          <w:p w14:paraId="2363214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706" w:type="dxa"/>
            <w:tcBorders>
              <w:top w:val="single" w:sz="4" w:space="0" w:color="auto"/>
              <w:left w:val="single" w:sz="4" w:space="0" w:color="auto"/>
              <w:bottom w:val="single" w:sz="4" w:space="0" w:color="auto"/>
              <w:right w:val="single" w:sz="4" w:space="0" w:color="auto"/>
            </w:tcBorders>
          </w:tcPr>
          <w:p w14:paraId="2D005B50" w14:textId="714FAAA4" w:rsidR="00694C52" w:rsidRPr="0088273A" w:rsidRDefault="00694C52" w:rsidP="0048238B">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w:t>
            </w:r>
            <w:r w:rsidR="0048238B">
              <w:rPr>
                <w:rFonts w:eastAsia="Calibri"/>
                <w:color w:val="auto"/>
                <w:sz w:val="21"/>
                <w:szCs w:val="21"/>
                <w:shd w:val="clear" w:color="auto" w:fill="auto"/>
                <w:lang w:eastAsia="en-US"/>
              </w:rPr>
              <w:t>, т</w:t>
            </w:r>
            <w:r w:rsidR="0048238B" w:rsidRPr="0048238B">
              <w:rPr>
                <w:rFonts w:eastAsia="Calibri"/>
                <w:color w:val="auto"/>
                <w:sz w:val="21"/>
                <w:szCs w:val="21"/>
                <w:shd w:val="clear" w:color="auto" w:fill="auto"/>
                <w:lang w:eastAsia="en-US"/>
              </w:rPr>
              <w:t>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7642" w:type="dxa"/>
            <w:tcBorders>
              <w:top w:val="single" w:sz="4" w:space="0" w:color="auto"/>
              <w:left w:val="single" w:sz="4" w:space="0" w:color="auto"/>
              <w:bottom w:val="single" w:sz="4" w:space="0" w:color="auto"/>
              <w:right w:val="single" w:sz="4" w:space="0" w:color="auto"/>
            </w:tcBorders>
            <w:vAlign w:val="center"/>
          </w:tcPr>
          <w:p w14:paraId="05382E07" w14:textId="1952B54B" w:rsidR="0076600C" w:rsidRPr="0076600C" w:rsidRDefault="00780445" w:rsidP="0076600C">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290 штук</w:t>
            </w:r>
            <w:r w:rsidR="0076600C" w:rsidRPr="0076600C">
              <w:rPr>
                <w:rFonts w:eastAsia="Calibri"/>
                <w:color w:val="auto"/>
                <w:sz w:val="21"/>
                <w:szCs w:val="21"/>
                <w:shd w:val="clear" w:color="auto" w:fill="auto"/>
                <w:lang w:eastAsia="en-US"/>
              </w:rPr>
              <w:t>;</w:t>
            </w:r>
          </w:p>
          <w:p w14:paraId="5FE93C02" w14:textId="104C9CE2" w:rsidR="00F749CA" w:rsidRPr="0088273A" w:rsidRDefault="00C83482" w:rsidP="00C83482">
            <w:pPr>
              <w:rPr>
                <w:rFonts w:eastAsia="Calibri"/>
                <w:color w:val="auto"/>
                <w:sz w:val="21"/>
                <w:szCs w:val="21"/>
                <w:shd w:val="clear" w:color="auto" w:fill="auto"/>
                <w:lang w:eastAsia="en-US"/>
              </w:rPr>
            </w:pPr>
            <w:r w:rsidRPr="00C83482">
              <w:rPr>
                <w:rFonts w:eastAsia="Calibri"/>
                <w:color w:val="auto"/>
                <w:sz w:val="21"/>
                <w:szCs w:val="21"/>
                <w:shd w:val="clear" w:color="auto" w:fill="auto"/>
                <w:lang w:eastAsia="en-US"/>
              </w:rPr>
              <w:t>Описание объекта закупки представлено в Разделе III «Техническое задание».</w:t>
            </w:r>
          </w:p>
        </w:tc>
      </w:tr>
      <w:tr w:rsidR="00694C52" w:rsidRPr="0088273A" w14:paraId="0E55A31A" w14:textId="77777777" w:rsidTr="00C0591C">
        <w:trPr>
          <w:trHeight w:val="274"/>
        </w:trPr>
        <w:tc>
          <w:tcPr>
            <w:tcW w:w="426" w:type="dxa"/>
            <w:tcBorders>
              <w:top w:val="single" w:sz="4" w:space="0" w:color="auto"/>
              <w:left w:val="single" w:sz="4" w:space="0" w:color="auto"/>
              <w:bottom w:val="single" w:sz="4" w:space="0" w:color="auto"/>
              <w:right w:val="single" w:sz="4" w:space="0" w:color="auto"/>
            </w:tcBorders>
          </w:tcPr>
          <w:p w14:paraId="2971AE63"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706" w:type="dxa"/>
            <w:tcBorders>
              <w:top w:val="single" w:sz="4" w:space="0" w:color="auto"/>
              <w:left w:val="single" w:sz="4" w:space="0" w:color="auto"/>
              <w:bottom w:val="single" w:sz="4" w:space="0" w:color="auto"/>
              <w:right w:val="single" w:sz="4" w:space="0" w:color="auto"/>
            </w:tcBorders>
          </w:tcPr>
          <w:p w14:paraId="093BDDF1" w14:textId="77777777"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58BE0F16" w14:textId="77777777"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14:paraId="4DE70938" w14:textId="77777777" w:rsidTr="00C0591C">
        <w:tc>
          <w:tcPr>
            <w:tcW w:w="426" w:type="dxa"/>
            <w:tcBorders>
              <w:top w:val="single" w:sz="4" w:space="0" w:color="auto"/>
              <w:left w:val="single" w:sz="4" w:space="0" w:color="auto"/>
              <w:bottom w:val="single" w:sz="4" w:space="0" w:color="auto"/>
              <w:right w:val="single" w:sz="4" w:space="0" w:color="auto"/>
            </w:tcBorders>
          </w:tcPr>
          <w:p w14:paraId="065EC356" w14:textId="77777777"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706" w:type="dxa"/>
            <w:tcBorders>
              <w:top w:val="single" w:sz="4" w:space="0" w:color="auto"/>
              <w:left w:val="single" w:sz="4" w:space="0" w:color="auto"/>
              <w:bottom w:val="single" w:sz="4" w:space="0" w:color="auto"/>
              <w:right w:val="single" w:sz="4" w:space="0" w:color="auto"/>
            </w:tcBorders>
          </w:tcPr>
          <w:p w14:paraId="7C787821" w14:textId="77777777"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 xml:space="preserve">Порядок формирования цены договора (цены лота) </w:t>
            </w:r>
          </w:p>
        </w:tc>
        <w:tc>
          <w:tcPr>
            <w:tcW w:w="7642" w:type="dxa"/>
            <w:tcBorders>
              <w:top w:val="single" w:sz="4" w:space="0" w:color="auto"/>
              <w:left w:val="single" w:sz="4" w:space="0" w:color="auto"/>
              <w:bottom w:val="single" w:sz="4" w:space="0" w:color="auto"/>
              <w:right w:val="single" w:sz="4" w:space="0" w:color="auto"/>
            </w:tcBorders>
            <w:vAlign w:val="center"/>
          </w:tcPr>
          <w:p w14:paraId="34A58B8A" w14:textId="36291A30" w:rsidR="00694C52" w:rsidRPr="00E7744A" w:rsidRDefault="00780445" w:rsidP="00964456">
            <w:pPr>
              <w:rPr>
                <w:rFonts w:eastAsia="Times New Roman"/>
                <w:bCs/>
                <w:color w:val="000000"/>
                <w:sz w:val="21"/>
                <w:szCs w:val="21"/>
                <w:shd w:val="clear" w:color="auto" w:fill="auto"/>
              </w:rPr>
            </w:pPr>
            <w:r w:rsidRPr="00780445">
              <w:rPr>
                <w:rFonts w:eastAsia="Times New Roman"/>
                <w:bCs/>
                <w:color w:val="000000"/>
                <w:sz w:val="21"/>
                <w:szCs w:val="21"/>
                <w:shd w:val="clear" w:color="auto" w:fill="auto"/>
              </w:rPr>
              <w:t>Цена Товара включает в стоимость Товара, доставку, страхование, уплату таможенных пошлин, налогов, сборов и других обязательных платежей, а также расходы на упаковку, маркировку, сертификацию, транспортные расходы по доставке Товара до места Заказчика.</w:t>
            </w:r>
          </w:p>
        </w:tc>
      </w:tr>
      <w:tr w:rsidR="00416855" w:rsidRPr="0088273A" w14:paraId="17961CB8" w14:textId="77777777" w:rsidTr="00C0591C">
        <w:tc>
          <w:tcPr>
            <w:tcW w:w="426" w:type="dxa"/>
            <w:tcBorders>
              <w:top w:val="single" w:sz="4" w:space="0" w:color="auto"/>
              <w:left w:val="single" w:sz="4" w:space="0" w:color="auto"/>
              <w:bottom w:val="single" w:sz="4" w:space="0" w:color="auto"/>
              <w:right w:val="single" w:sz="4" w:space="0" w:color="auto"/>
            </w:tcBorders>
          </w:tcPr>
          <w:p w14:paraId="33598C40"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706" w:type="dxa"/>
            <w:tcBorders>
              <w:top w:val="single" w:sz="4" w:space="0" w:color="auto"/>
              <w:left w:val="single" w:sz="4" w:space="0" w:color="auto"/>
              <w:bottom w:val="single" w:sz="4" w:space="0" w:color="auto"/>
              <w:right w:val="single" w:sz="4" w:space="0" w:color="auto"/>
            </w:tcBorders>
          </w:tcPr>
          <w:p w14:paraId="0D66441A" w14:textId="77777777" w:rsidR="00416855"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274F4C8C" w14:textId="77777777" w:rsidR="00804E4D" w:rsidRPr="00804E4D" w:rsidRDefault="00804E4D"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методом сопоставления рыночных цен (анализа рынка) и заключается в установлении НМЦД на основании информации о рыночных ценах (далее — ценовая информация) идентичных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w:t>
            </w:r>
            <w:r w:rsidR="008C1082">
              <w:rPr>
                <w:rFonts w:eastAsia="Calibri"/>
                <w:color w:val="auto"/>
                <w:sz w:val="21"/>
                <w:szCs w:val="21"/>
                <w:shd w:val="clear" w:color="auto" w:fill="auto"/>
                <w:lang w:eastAsia="en-US"/>
              </w:rPr>
              <w:t xml:space="preserve"> работ, услуг,</w:t>
            </w:r>
            <w:r w:rsidRPr="00804E4D">
              <w:rPr>
                <w:rFonts w:eastAsia="Calibri"/>
                <w:color w:val="auto"/>
                <w:sz w:val="21"/>
                <w:szCs w:val="21"/>
                <w:shd w:val="clear" w:color="auto" w:fill="auto"/>
                <w:lang w:eastAsia="en-US"/>
              </w:rPr>
              <w:t xml:space="preserve"> планируемых к закупкам, а при их отсутствии — однородных </w:t>
            </w:r>
            <w:r>
              <w:rPr>
                <w:rFonts w:eastAsia="Calibri"/>
                <w:color w:val="auto"/>
                <w:sz w:val="21"/>
                <w:szCs w:val="21"/>
                <w:shd w:val="clear" w:color="auto" w:fill="auto"/>
                <w:lang w:eastAsia="en-US"/>
              </w:rPr>
              <w:t>товаров</w:t>
            </w:r>
            <w:r w:rsidRPr="00804E4D">
              <w:rPr>
                <w:rFonts w:eastAsia="Calibri"/>
                <w:color w:val="auto"/>
                <w:sz w:val="21"/>
                <w:szCs w:val="21"/>
                <w:shd w:val="clear" w:color="auto" w:fill="auto"/>
                <w:lang w:eastAsia="en-US"/>
              </w:rPr>
              <w:t>. В этом случае определение стоимости товаров, работ, услуг производится посредством изучения ценовых предложений, включая структуру цены, от не менее, чем трёх поставщиков (подрядчиков, исполнителей), осуществляющих такие услуги.</w:t>
            </w:r>
          </w:p>
          <w:p w14:paraId="28386C0E" w14:textId="6DD63A60" w:rsidR="00321A2C" w:rsidRPr="0088273A" w:rsidRDefault="006A4FCA" w:rsidP="00804E4D">
            <w:pPr>
              <w:rPr>
                <w:rFonts w:eastAsia="Calibri"/>
                <w:color w:val="auto"/>
                <w:sz w:val="21"/>
                <w:szCs w:val="21"/>
                <w:shd w:val="clear" w:color="auto" w:fill="auto"/>
                <w:lang w:eastAsia="en-US"/>
              </w:rPr>
            </w:pPr>
            <w:r w:rsidRPr="00ED7183">
              <w:rPr>
                <w:rFonts w:eastAsia="Calibri"/>
                <w:color w:val="auto"/>
                <w:sz w:val="21"/>
                <w:szCs w:val="21"/>
                <w:shd w:val="clear" w:color="auto" w:fill="auto"/>
                <w:lang w:eastAsia="en-US"/>
              </w:rPr>
              <w:t xml:space="preserve">Сведения о начальной (максимальной) цене единицы </w:t>
            </w:r>
            <w:r>
              <w:rPr>
                <w:rFonts w:eastAsia="Calibri"/>
                <w:color w:val="auto"/>
                <w:sz w:val="21"/>
                <w:szCs w:val="21"/>
                <w:shd w:val="clear" w:color="auto" w:fill="auto"/>
                <w:lang w:eastAsia="en-US"/>
              </w:rPr>
              <w:t>каждого товара</w:t>
            </w:r>
            <w:r w:rsidRPr="00ED7183">
              <w:rPr>
                <w:rFonts w:eastAsia="Calibri"/>
                <w:color w:val="auto"/>
                <w:sz w:val="21"/>
                <w:szCs w:val="21"/>
                <w:shd w:val="clear" w:color="auto" w:fill="auto"/>
                <w:lang w:eastAsia="en-US"/>
              </w:rPr>
              <w:t xml:space="preserve"> приведены в Разделе </w:t>
            </w:r>
            <w:r w:rsidRPr="00ED7183">
              <w:rPr>
                <w:rFonts w:eastAsia="Calibri"/>
                <w:color w:val="auto"/>
                <w:sz w:val="21"/>
                <w:szCs w:val="21"/>
                <w:shd w:val="clear" w:color="auto" w:fill="auto"/>
                <w:lang w:val="en-US" w:eastAsia="en-US"/>
              </w:rPr>
              <w:t>V</w:t>
            </w:r>
            <w:r w:rsidR="008554C4">
              <w:rPr>
                <w:rFonts w:eastAsia="Calibri"/>
                <w:color w:val="auto"/>
                <w:sz w:val="21"/>
                <w:szCs w:val="21"/>
                <w:shd w:val="clear" w:color="auto" w:fill="auto"/>
                <w:lang w:eastAsia="en-US"/>
              </w:rPr>
              <w:t xml:space="preserve"> </w:t>
            </w:r>
            <w:r w:rsidRPr="00ED7183">
              <w:rPr>
                <w:rFonts w:eastAsia="Calibri"/>
                <w:color w:val="auto"/>
                <w:sz w:val="21"/>
                <w:szCs w:val="21"/>
                <w:shd w:val="clear" w:color="auto" w:fill="auto"/>
                <w:lang w:eastAsia="en-US"/>
              </w:rPr>
              <w:t>«Сведения о начальной (максимальной) цене единицы каждого товара, работы, услуги»</w:t>
            </w:r>
            <w:r w:rsidR="0076600C">
              <w:rPr>
                <w:rFonts w:eastAsia="Calibri"/>
                <w:color w:val="auto"/>
                <w:sz w:val="21"/>
                <w:szCs w:val="21"/>
                <w:shd w:val="clear" w:color="auto" w:fill="auto"/>
                <w:lang w:eastAsia="en-US"/>
              </w:rPr>
              <w:t>.</w:t>
            </w:r>
          </w:p>
        </w:tc>
      </w:tr>
      <w:tr w:rsidR="00416855" w:rsidRPr="0088273A" w14:paraId="104B4A44" w14:textId="77777777" w:rsidTr="00C0591C">
        <w:tc>
          <w:tcPr>
            <w:tcW w:w="426" w:type="dxa"/>
            <w:tcBorders>
              <w:top w:val="single" w:sz="4" w:space="0" w:color="auto"/>
              <w:left w:val="single" w:sz="4" w:space="0" w:color="auto"/>
              <w:bottom w:val="single" w:sz="4" w:space="0" w:color="auto"/>
              <w:right w:val="single" w:sz="4" w:space="0" w:color="auto"/>
            </w:tcBorders>
          </w:tcPr>
          <w:p w14:paraId="74D88B31"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706" w:type="dxa"/>
            <w:tcBorders>
              <w:top w:val="single" w:sz="4" w:space="0" w:color="auto"/>
              <w:left w:val="single" w:sz="4" w:space="0" w:color="auto"/>
              <w:bottom w:val="single" w:sz="4" w:space="0" w:color="auto"/>
              <w:right w:val="single" w:sz="4" w:space="0" w:color="auto"/>
            </w:tcBorders>
          </w:tcPr>
          <w:p w14:paraId="3260DA87" w14:textId="77777777"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7642" w:type="dxa"/>
            <w:tcBorders>
              <w:top w:val="single" w:sz="4" w:space="0" w:color="auto"/>
              <w:left w:val="single" w:sz="4" w:space="0" w:color="auto"/>
              <w:bottom w:val="single" w:sz="4" w:space="0" w:color="auto"/>
              <w:right w:val="single" w:sz="4" w:space="0" w:color="auto"/>
            </w:tcBorders>
            <w:vAlign w:val="center"/>
          </w:tcPr>
          <w:p w14:paraId="48AC2D1B" w14:textId="77777777"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14:paraId="18F4E1C5" w14:textId="77777777" w:rsidTr="00C0591C">
        <w:tc>
          <w:tcPr>
            <w:tcW w:w="426" w:type="dxa"/>
            <w:tcBorders>
              <w:top w:val="single" w:sz="4" w:space="0" w:color="auto"/>
              <w:left w:val="single" w:sz="4" w:space="0" w:color="auto"/>
              <w:bottom w:val="single" w:sz="4" w:space="0" w:color="auto"/>
              <w:right w:val="single" w:sz="4" w:space="0" w:color="auto"/>
            </w:tcBorders>
          </w:tcPr>
          <w:p w14:paraId="336CC3EF"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706" w:type="dxa"/>
            <w:tcBorders>
              <w:top w:val="single" w:sz="4" w:space="0" w:color="auto"/>
              <w:left w:val="single" w:sz="4" w:space="0" w:color="auto"/>
              <w:bottom w:val="single" w:sz="4" w:space="0" w:color="auto"/>
              <w:right w:val="single" w:sz="4" w:space="0" w:color="auto"/>
            </w:tcBorders>
          </w:tcPr>
          <w:p w14:paraId="6EA56843" w14:textId="77777777"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5A9DB445"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6F19A47D"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45C83F0E"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2E27C870"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w:t>
            </w:r>
            <w:r w:rsidRPr="00321A2C">
              <w:rPr>
                <w:rFonts w:eastAsia="Calibri"/>
                <w:bCs/>
                <w:color w:val="auto"/>
                <w:sz w:val="21"/>
                <w:szCs w:val="21"/>
                <w:shd w:val="clear" w:color="auto" w:fill="auto"/>
                <w:lang w:eastAsia="en-US"/>
              </w:rPr>
              <w:lastRenderedPageBreak/>
              <w:t>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414E0C"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2F5C08A3" w14:textId="77777777"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78C42CBA" w14:textId="77777777"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14:paraId="05F80313" w14:textId="77777777" w:rsidTr="00C0591C">
        <w:tc>
          <w:tcPr>
            <w:tcW w:w="426" w:type="dxa"/>
            <w:tcBorders>
              <w:top w:val="single" w:sz="4" w:space="0" w:color="auto"/>
              <w:left w:val="single" w:sz="4" w:space="0" w:color="auto"/>
              <w:bottom w:val="single" w:sz="4" w:space="0" w:color="auto"/>
              <w:right w:val="single" w:sz="4" w:space="0" w:color="auto"/>
            </w:tcBorders>
          </w:tcPr>
          <w:p w14:paraId="05860256" w14:textId="77777777"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15.1</w:t>
            </w:r>
          </w:p>
        </w:tc>
        <w:tc>
          <w:tcPr>
            <w:tcW w:w="2706" w:type="dxa"/>
            <w:tcBorders>
              <w:top w:val="single" w:sz="4" w:space="0" w:color="auto"/>
              <w:left w:val="single" w:sz="4" w:space="0" w:color="auto"/>
              <w:bottom w:val="single" w:sz="4" w:space="0" w:color="auto"/>
              <w:right w:val="single" w:sz="4" w:space="0" w:color="auto"/>
            </w:tcBorders>
          </w:tcPr>
          <w:p w14:paraId="01144076" w14:textId="77777777"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00F9B095" w14:textId="1F924F8B" w:rsidR="00F01EEC" w:rsidRPr="0088273A" w:rsidRDefault="00F01EEC" w:rsidP="00F01EEC">
            <w:pPr>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8554C4">
              <w:rPr>
                <w:rFonts w:eastAsia="Calibri"/>
                <w:bCs/>
                <w:color w:val="auto"/>
                <w:sz w:val="21"/>
                <w:szCs w:val="21"/>
                <w:shd w:val="clear" w:color="auto" w:fill="auto"/>
                <w:lang w:eastAsia="en-US"/>
              </w:rPr>
              <w:t xml:space="preserve">. </w:t>
            </w:r>
            <w:r w:rsidR="008554C4" w:rsidRPr="008554C4">
              <w:rPr>
                <w:rFonts w:eastAsia="Calibri"/>
                <w:bCs/>
                <w:color w:val="auto"/>
                <w:sz w:val="21"/>
                <w:szCs w:val="21"/>
                <w:shd w:val="clear" w:color="auto" w:fill="auto"/>
                <w:lang w:eastAsia="en-US"/>
              </w:rPr>
              <w:t>Участник закупки для участия в конкурентной закупке подает заявку на участие в закупке.</w:t>
            </w:r>
          </w:p>
        </w:tc>
      </w:tr>
      <w:tr w:rsidR="00416855" w:rsidRPr="0088273A" w14:paraId="30C7B1DE" w14:textId="77777777" w:rsidTr="00C0591C">
        <w:tc>
          <w:tcPr>
            <w:tcW w:w="426" w:type="dxa"/>
            <w:tcBorders>
              <w:top w:val="single" w:sz="4" w:space="0" w:color="auto"/>
              <w:left w:val="single" w:sz="4" w:space="0" w:color="auto"/>
              <w:bottom w:val="single" w:sz="4" w:space="0" w:color="auto"/>
              <w:right w:val="single" w:sz="4" w:space="0" w:color="auto"/>
            </w:tcBorders>
          </w:tcPr>
          <w:p w14:paraId="169A9EB2" w14:textId="77777777"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706" w:type="dxa"/>
            <w:tcBorders>
              <w:top w:val="single" w:sz="4" w:space="0" w:color="auto"/>
              <w:left w:val="single" w:sz="4" w:space="0" w:color="auto"/>
              <w:bottom w:val="single" w:sz="4" w:space="0" w:color="auto"/>
              <w:right w:val="single" w:sz="4" w:space="0" w:color="auto"/>
            </w:tcBorders>
          </w:tcPr>
          <w:p w14:paraId="44C6D300" w14:textId="41A54A3A" w:rsidR="00416855" w:rsidRPr="008554C4" w:rsidRDefault="008554C4" w:rsidP="00416855">
            <w:pPr>
              <w:rPr>
                <w:rFonts w:eastAsia="Calibri"/>
                <w:color w:val="auto"/>
                <w:sz w:val="20"/>
                <w:szCs w:val="20"/>
                <w:shd w:val="clear" w:color="auto" w:fill="auto"/>
                <w:lang w:eastAsia="en-US"/>
              </w:rPr>
            </w:pPr>
            <w:r>
              <w:rPr>
                <w:rFonts w:eastAsia="Calibri"/>
                <w:color w:val="auto"/>
                <w:sz w:val="20"/>
                <w:szCs w:val="20"/>
                <w:shd w:val="clear" w:color="auto" w:fill="auto"/>
                <w:lang w:eastAsia="en-US"/>
              </w:rPr>
              <w:t>И</w:t>
            </w:r>
            <w:r w:rsidRPr="008554C4">
              <w:rPr>
                <w:rFonts w:eastAsia="Calibri"/>
                <w:color w:val="auto"/>
                <w:sz w:val="20"/>
                <w:szCs w:val="20"/>
                <w:shd w:val="clear" w:color="auto" w:fill="auto"/>
                <w:lang w:eastAsia="en-US"/>
              </w:rPr>
              <w:t xml:space="preserve">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w:t>
            </w:r>
            <w:r w:rsidRPr="008554C4">
              <w:rPr>
                <w:rFonts w:eastAsia="Calibri"/>
                <w:color w:val="auto"/>
                <w:sz w:val="20"/>
                <w:szCs w:val="20"/>
                <w:shd w:val="clear" w:color="auto" w:fill="auto"/>
                <w:lang w:eastAsia="en-US"/>
              </w:rPr>
              <w:lastRenderedPageBreak/>
              <w:t>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tc>
        <w:tc>
          <w:tcPr>
            <w:tcW w:w="7642" w:type="dxa"/>
            <w:tcBorders>
              <w:top w:val="single" w:sz="4" w:space="0" w:color="auto"/>
              <w:left w:val="single" w:sz="4" w:space="0" w:color="auto"/>
              <w:bottom w:val="single" w:sz="4" w:space="0" w:color="auto"/>
              <w:right w:val="single" w:sz="4" w:space="0" w:color="auto"/>
            </w:tcBorders>
            <w:vAlign w:val="center"/>
          </w:tcPr>
          <w:p w14:paraId="2B47CF8A" w14:textId="21111441" w:rsidR="00C244EF" w:rsidRPr="00C244EF" w:rsidRDefault="00C244EF" w:rsidP="00C244EF">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lastRenderedPageBreak/>
              <w:t xml:space="preserve">В соответствии с положениями Постановления Правительства РФ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(далее также – Постановление № 1875) </w:t>
            </w:r>
            <w:r w:rsidRPr="00095AE8">
              <w:rPr>
                <w:rFonts w:eastAsia="Calibri"/>
                <w:b/>
                <w:color w:val="auto"/>
                <w:sz w:val="21"/>
                <w:szCs w:val="21"/>
                <w:u w:val="single"/>
                <w:shd w:val="clear" w:color="auto" w:fill="auto"/>
                <w:lang w:eastAsia="en-US"/>
              </w:rPr>
              <w:t>установлено ограничение</w:t>
            </w:r>
            <w:r w:rsidRPr="00C244EF">
              <w:rPr>
                <w:rFonts w:eastAsia="Calibri"/>
                <w:bCs/>
                <w:color w:val="auto"/>
                <w:sz w:val="21"/>
                <w:szCs w:val="21"/>
                <w:shd w:val="clear" w:color="auto" w:fill="auto"/>
                <w:lang w:eastAsia="en-US"/>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приложению № 2</w:t>
            </w:r>
            <w:r>
              <w:rPr>
                <w:rFonts w:eastAsia="Calibri"/>
                <w:bCs/>
                <w:color w:val="auto"/>
                <w:sz w:val="21"/>
                <w:szCs w:val="21"/>
                <w:shd w:val="clear" w:color="auto" w:fill="auto"/>
                <w:lang w:eastAsia="en-US"/>
              </w:rPr>
              <w:t xml:space="preserve"> </w:t>
            </w:r>
            <w:r w:rsidRPr="00C244EF">
              <w:rPr>
                <w:rFonts w:eastAsia="Calibri"/>
                <w:bCs/>
                <w:color w:val="auto"/>
                <w:sz w:val="21"/>
                <w:szCs w:val="21"/>
                <w:shd w:val="clear" w:color="auto" w:fill="auto"/>
                <w:lang w:eastAsia="en-US"/>
              </w:rPr>
              <w:t>Постановления № 1875.</w:t>
            </w:r>
          </w:p>
          <w:p w14:paraId="7CF19894" w14:textId="77777777" w:rsidR="00C244EF" w:rsidRPr="00C244EF" w:rsidRDefault="00C244EF" w:rsidP="00C244EF">
            <w:pPr>
              <w:rPr>
                <w:rFonts w:eastAsia="Calibri"/>
                <w:bCs/>
                <w:color w:val="auto"/>
                <w:sz w:val="21"/>
                <w:szCs w:val="21"/>
                <w:shd w:val="clear" w:color="auto" w:fill="auto"/>
                <w:lang w:eastAsia="en-US"/>
              </w:rPr>
            </w:pPr>
          </w:p>
          <w:p w14:paraId="38241F2F" w14:textId="10A543C0" w:rsidR="00C244EF" w:rsidRDefault="00C244EF" w:rsidP="00C244EF">
            <w:pPr>
              <w:rPr>
                <w:rFonts w:eastAsia="Calibri"/>
                <w:bCs/>
                <w:color w:val="auto"/>
                <w:sz w:val="21"/>
                <w:szCs w:val="21"/>
                <w:shd w:val="clear" w:color="auto" w:fill="auto"/>
                <w:lang w:eastAsia="en-US"/>
              </w:rPr>
            </w:pPr>
          </w:p>
          <w:p w14:paraId="0CFF14A5" w14:textId="2742B949" w:rsidR="0003154F" w:rsidRPr="0088273A" w:rsidRDefault="00C244EF" w:rsidP="00EF3362">
            <w:pPr>
              <w:rPr>
                <w:rFonts w:eastAsia="Calibri"/>
                <w:bCs/>
                <w:color w:val="auto"/>
                <w:sz w:val="21"/>
                <w:szCs w:val="21"/>
                <w:shd w:val="clear" w:color="auto" w:fill="auto"/>
                <w:lang w:eastAsia="en-US"/>
              </w:rPr>
            </w:pPr>
            <w:r w:rsidRPr="00C244EF">
              <w:rPr>
                <w:rFonts w:eastAsia="Calibri"/>
                <w:bCs/>
                <w:color w:val="auto"/>
                <w:sz w:val="21"/>
                <w:szCs w:val="21"/>
                <w:shd w:val="clear" w:color="auto" w:fill="auto"/>
                <w:lang w:eastAsia="en-US"/>
              </w:rPr>
              <w:t xml:space="preserve"> </w:t>
            </w:r>
          </w:p>
        </w:tc>
      </w:tr>
      <w:tr w:rsidR="00C82865" w:rsidRPr="0088273A" w14:paraId="17CB0513" w14:textId="77777777" w:rsidTr="00C0591C">
        <w:tc>
          <w:tcPr>
            <w:tcW w:w="426" w:type="dxa"/>
            <w:tcBorders>
              <w:top w:val="single" w:sz="4" w:space="0" w:color="auto"/>
              <w:left w:val="single" w:sz="4" w:space="0" w:color="auto"/>
              <w:bottom w:val="single" w:sz="4" w:space="0" w:color="auto"/>
              <w:right w:val="single" w:sz="4" w:space="0" w:color="auto"/>
            </w:tcBorders>
          </w:tcPr>
          <w:p w14:paraId="72AC752D" w14:textId="50590254" w:rsidR="00C82865" w:rsidRDefault="00C82865"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16.1</w:t>
            </w:r>
          </w:p>
        </w:tc>
        <w:tc>
          <w:tcPr>
            <w:tcW w:w="2706" w:type="dxa"/>
            <w:tcBorders>
              <w:top w:val="single" w:sz="4" w:space="0" w:color="auto"/>
              <w:left w:val="single" w:sz="4" w:space="0" w:color="auto"/>
              <w:bottom w:val="single" w:sz="4" w:space="0" w:color="auto"/>
              <w:right w:val="single" w:sz="4" w:space="0" w:color="auto"/>
            </w:tcBorders>
          </w:tcPr>
          <w:p w14:paraId="5D1838F4" w14:textId="6945A9FE" w:rsidR="00C82865" w:rsidRPr="00C82865" w:rsidRDefault="00C82865" w:rsidP="00416855">
            <w:pPr>
              <w:rPr>
                <w:rFonts w:eastAsia="Calibri"/>
                <w:color w:val="auto"/>
                <w:sz w:val="21"/>
                <w:szCs w:val="21"/>
                <w:shd w:val="clear" w:color="auto" w:fill="auto"/>
                <w:lang w:eastAsia="en-US"/>
              </w:rPr>
            </w:pPr>
            <w:r w:rsidRPr="00C82865">
              <w:rPr>
                <w:rFonts w:eastAsia="Calibri"/>
                <w:color w:val="auto"/>
                <w:sz w:val="21"/>
                <w:szCs w:val="21"/>
                <w:shd w:val="clear" w:color="auto" w:fill="auto"/>
                <w:lang w:eastAsia="en-US"/>
              </w:rPr>
              <w:t>Порядок рассмотрения вторых частей заявок на участие в аукционе в электронной форме</w:t>
            </w:r>
          </w:p>
        </w:tc>
        <w:tc>
          <w:tcPr>
            <w:tcW w:w="7642" w:type="dxa"/>
            <w:tcBorders>
              <w:top w:val="single" w:sz="4" w:space="0" w:color="auto"/>
              <w:left w:val="single" w:sz="4" w:space="0" w:color="auto"/>
              <w:bottom w:val="single" w:sz="4" w:space="0" w:color="auto"/>
              <w:right w:val="single" w:sz="4" w:space="0" w:color="auto"/>
            </w:tcBorders>
            <w:vAlign w:val="center"/>
          </w:tcPr>
          <w:p w14:paraId="776AEDA4"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5C2BB2B3" w14:textId="77777777" w:rsidR="00095AE8" w:rsidRPr="00095AE8"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054DE15B" w14:textId="13735C44" w:rsidR="00C82865" w:rsidRPr="00CE6949" w:rsidRDefault="00095AE8" w:rsidP="00095AE8">
            <w:pPr>
              <w:rPr>
                <w:rFonts w:eastAsia="Calibri"/>
                <w:bCs/>
                <w:color w:val="auto"/>
                <w:sz w:val="21"/>
                <w:szCs w:val="21"/>
                <w:shd w:val="clear" w:color="auto" w:fill="auto"/>
                <w:lang w:eastAsia="en-US"/>
              </w:rPr>
            </w:pPr>
            <w:r w:rsidRPr="00095AE8">
              <w:rPr>
                <w:rFonts w:eastAsia="Calibri"/>
                <w:bCs/>
                <w:color w:val="auto"/>
                <w:sz w:val="21"/>
                <w:szCs w:val="21"/>
                <w:shd w:val="clear" w:color="auto" w:fill="auto"/>
                <w:lang w:eastAsia="en-US"/>
              </w:rPr>
              <w:t>•</w:t>
            </w:r>
            <w:r w:rsidRPr="00095AE8">
              <w:rPr>
                <w:rFonts w:eastAsia="Calibri"/>
                <w:bCs/>
                <w:color w:val="auto"/>
                <w:sz w:val="21"/>
                <w:szCs w:val="21"/>
                <w:shd w:val="clear" w:color="auto" w:fill="auto"/>
                <w:lang w:eastAsia="en-US"/>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tc>
      </w:tr>
      <w:tr w:rsidR="00A231FB" w:rsidRPr="0088273A" w14:paraId="5E662023" w14:textId="77777777" w:rsidTr="00C0591C">
        <w:tc>
          <w:tcPr>
            <w:tcW w:w="426" w:type="dxa"/>
            <w:tcBorders>
              <w:top w:val="single" w:sz="4" w:space="0" w:color="auto"/>
              <w:left w:val="single" w:sz="4" w:space="0" w:color="auto"/>
              <w:bottom w:val="single" w:sz="4" w:space="0" w:color="auto"/>
              <w:right w:val="single" w:sz="4" w:space="0" w:color="auto"/>
            </w:tcBorders>
          </w:tcPr>
          <w:p w14:paraId="77FF66C4" w14:textId="77777777"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706" w:type="dxa"/>
            <w:tcBorders>
              <w:top w:val="single" w:sz="4" w:space="0" w:color="auto"/>
              <w:left w:val="single" w:sz="4" w:space="0" w:color="auto"/>
              <w:bottom w:val="single" w:sz="4" w:space="0" w:color="auto"/>
              <w:right w:val="single" w:sz="4" w:space="0" w:color="auto"/>
            </w:tcBorders>
          </w:tcPr>
          <w:p w14:paraId="1C16543B" w14:textId="77777777"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7642" w:type="dxa"/>
            <w:tcBorders>
              <w:top w:val="single" w:sz="4" w:space="0" w:color="auto"/>
              <w:left w:val="single" w:sz="4" w:space="0" w:color="auto"/>
              <w:bottom w:val="single" w:sz="4" w:space="0" w:color="auto"/>
              <w:right w:val="single" w:sz="4" w:space="0" w:color="auto"/>
            </w:tcBorders>
            <w:vAlign w:val="center"/>
          </w:tcPr>
          <w:p w14:paraId="1FAA2BFC" w14:textId="77777777"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14:paraId="171A466A" w14:textId="77777777" w:rsidTr="00C0591C">
        <w:tc>
          <w:tcPr>
            <w:tcW w:w="426" w:type="dxa"/>
            <w:tcBorders>
              <w:top w:val="single" w:sz="4" w:space="0" w:color="auto"/>
              <w:left w:val="single" w:sz="4" w:space="0" w:color="auto"/>
              <w:bottom w:val="single" w:sz="4" w:space="0" w:color="auto"/>
              <w:right w:val="single" w:sz="4" w:space="0" w:color="auto"/>
            </w:tcBorders>
          </w:tcPr>
          <w:p w14:paraId="0EEBC465" w14:textId="77777777"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706" w:type="dxa"/>
            <w:tcBorders>
              <w:top w:val="single" w:sz="4" w:space="0" w:color="auto"/>
              <w:left w:val="single" w:sz="4" w:space="0" w:color="auto"/>
              <w:bottom w:val="single" w:sz="4" w:space="0" w:color="auto"/>
              <w:right w:val="single" w:sz="4" w:space="0" w:color="auto"/>
            </w:tcBorders>
          </w:tcPr>
          <w:p w14:paraId="05DA1CD4" w14:textId="77777777" w:rsidR="00694C52" w:rsidRPr="00B729A2" w:rsidRDefault="00694C52" w:rsidP="00790207">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Форма, сроки и порядок оплаты поставляемого товара</w:t>
            </w:r>
            <w:r w:rsidR="00833FF2" w:rsidRPr="00B729A2">
              <w:rPr>
                <w:rFonts w:eastAsia="Calibri"/>
                <w:color w:val="auto"/>
                <w:sz w:val="21"/>
                <w:szCs w:val="21"/>
                <w:shd w:val="clear" w:color="auto" w:fill="auto"/>
                <w:lang w:eastAsia="en-US"/>
              </w:rPr>
              <w:t>, выполненн</w:t>
            </w:r>
            <w:r w:rsidR="00790207" w:rsidRPr="00B729A2">
              <w:rPr>
                <w:rFonts w:eastAsia="Calibri"/>
                <w:color w:val="auto"/>
                <w:sz w:val="21"/>
                <w:szCs w:val="21"/>
                <w:shd w:val="clear" w:color="auto" w:fill="auto"/>
                <w:lang w:eastAsia="en-US"/>
              </w:rPr>
              <w:t>о</w:t>
            </w:r>
            <w:r w:rsidR="00833FF2" w:rsidRPr="00B729A2">
              <w:rPr>
                <w:rFonts w:eastAsia="Calibri"/>
                <w:color w:val="auto"/>
                <w:sz w:val="21"/>
                <w:szCs w:val="21"/>
                <w:shd w:val="clear" w:color="auto" w:fill="auto"/>
                <w:lang w:eastAsia="en-US"/>
              </w:rPr>
              <w:t xml:space="preserve">й работы, </w:t>
            </w:r>
            <w:r w:rsidR="00790207" w:rsidRPr="00B729A2">
              <w:rPr>
                <w:rFonts w:eastAsia="Calibri"/>
                <w:color w:val="auto"/>
                <w:sz w:val="21"/>
                <w:szCs w:val="21"/>
                <w:shd w:val="clear" w:color="auto" w:fill="auto"/>
                <w:lang w:eastAsia="en-US"/>
              </w:rPr>
              <w:t>оказанной услуги</w:t>
            </w:r>
          </w:p>
        </w:tc>
        <w:tc>
          <w:tcPr>
            <w:tcW w:w="7642" w:type="dxa"/>
            <w:tcBorders>
              <w:top w:val="single" w:sz="4" w:space="0" w:color="auto"/>
              <w:left w:val="single" w:sz="4" w:space="0" w:color="auto"/>
              <w:bottom w:val="single" w:sz="4" w:space="0" w:color="auto"/>
              <w:right w:val="single" w:sz="4" w:space="0" w:color="auto"/>
            </w:tcBorders>
            <w:vAlign w:val="center"/>
          </w:tcPr>
          <w:p w14:paraId="1B90A518" w14:textId="5F462909" w:rsidR="00694C52" w:rsidRPr="00E7744A" w:rsidRDefault="00780445" w:rsidP="00E91B35">
            <w:pPr>
              <w:rPr>
                <w:rFonts w:eastAsia="Calibri"/>
                <w:b/>
                <w:bCs/>
                <w:color w:val="auto"/>
                <w:sz w:val="21"/>
                <w:szCs w:val="21"/>
                <w:shd w:val="clear" w:color="auto" w:fill="auto"/>
                <w:lang w:eastAsia="en-US"/>
              </w:rPr>
            </w:pPr>
            <w:r w:rsidRPr="00780445">
              <w:rPr>
                <w:rFonts w:eastAsia="Calibri"/>
                <w:bCs/>
                <w:color w:val="auto"/>
                <w:sz w:val="21"/>
                <w:szCs w:val="21"/>
                <w:shd w:val="clear" w:color="auto" w:fill="auto"/>
                <w:lang w:eastAsia="en-US"/>
              </w:rPr>
              <w:t>Оплата производится в течение 7 (Семи)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r>
              <w:rPr>
                <w:rFonts w:eastAsia="Calibri"/>
                <w:bCs/>
                <w:color w:val="auto"/>
                <w:sz w:val="21"/>
                <w:szCs w:val="21"/>
                <w:shd w:val="clear" w:color="auto" w:fill="auto"/>
                <w:lang w:eastAsia="en-US"/>
              </w:rPr>
              <w:t>.</w:t>
            </w:r>
          </w:p>
        </w:tc>
      </w:tr>
      <w:tr w:rsidR="004137A7" w:rsidRPr="0088273A" w14:paraId="29E6DCFB" w14:textId="77777777" w:rsidTr="00C0591C">
        <w:tc>
          <w:tcPr>
            <w:tcW w:w="426" w:type="dxa"/>
            <w:tcBorders>
              <w:top w:val="single" w:sz="4" w:space="0" w:color="auto"/>
              <w:left w:val="single" w:sz="4" w:space="0" w:color="auto"/>
              <w:bottom w:val="single" w:sz="4" w:space="0" w:color="auto"/>
              <w:right w:val="single" w:sz="4" w:space="0" w:color="auto"/>
            </w:tcBorders>
          </w:tcPr>
          <w:p w14:paraId="660C08ED" w14:textId="77777777"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706" w:type="dxa"/>
            <w:tcBorders>
              <w:top w:val="single" w:sz="4" w:space="0" w:color="auto"/>
              <w:left w:val="single" w:sz="4" w:space="0" w:color="auto"/>
              <w:bottom w:val="single" w:sz="4" w:space="0" w:color="auto"/>
              <w:right w:val="single" w:sz="4" w:space="0" w:color="auto"/>
            </w:tcBorders>
          </w:tcPr>
          <w:p w14:paraId="76BF63AE" w14:textId="77777777"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7642" w:type="dxa"/>
            <w:tcBorders>
              <w:top w:val="single" w:sz="4" w:space="0" w:color="auto"/>
              <w:left w:val="single" w:sz="4" w:space="0" w:color="auto"/>
              <w:bottom w:val="single" w:sz="4" w:space="0" w:color="auto"/>
              <w:right w:val="single" w:sz="4" w:space="0" w:color="auto"/>
            </w:tcBorders>
            <w:vAlign w:val="center"/>
          </w:tcPr>
          <w:p w14:paraId="27600685" w14:textId="77777777"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14:paraId="22ED5E42" w14:textId="77777777" w:rsidTr="00C0591C">
        <w:tc>
          <w:tcPr>
            <w:tcW w:w="426" w:type="dxa"/>
            <w:tcBorders>
              <w:top w:val="single" w:sz="4" w:space="0" w:color="auto"/>
              <w:left w:val="single" w:sz="4" w:space="0" w:color="auto"/>
              <w:bottom w:val="single" w:sz="4" w:space="0" w:color="auto"/>
              <w:right w:val="single" w:sz="4" w:space="0" w:color="auto"/>
            </w:tcBorders>
          </w:tcPr>
          <w:p w14:paraId="18B859A9"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706" w:type="dxa"/>
            <w:tcBorders>
              <w:top w:val="single" w:sz="4" w:space="0" w:color="auto"/>
              <w:left w:val="single" w:sz="4" w:space="0" w:color="auto"/>
              <w:bottom w:val="single" w:sz="4" w:space="0" w:color="auto"/>
              <w:right w:val="single" w:sz="4" w:space="0" w:color="auto"/>
            </w:tcBorders>
          </w:tcPr>
          <w:p w14:paraId="73545F04" w14:textId="77777777"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7642" w:type="dxa"/>
            <w:tcBorders>
              <w:top w:val="single" w:sz="4" w:space="0" w:color="auto"/>
              <w:left w:val="single" w:sz="4" w:space="0" w:color="auto"/>
              <w:bottom w:val="single" w:sz="4" w:space="0" w:color="auto"/>
              <w:right w:val="single" w:sz="4" w:space="0" w:color="auto"/>
            </w:tcBorders>
            <w:vAlign w:val="center"/>
          </w:tcPr>
          <w:p w14:paraId="06CE0641" w14:textId="098A5919"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171037">
              <w:rPr>
                <w:rFonts w:eastAsia="Calibri"/>
                <w:color w:val="auto"/>
                <w:sz w:val="21"/>
                <w:szCs w:val="21"/>
                <w:shd w:val="clear" w:color="auto" w:fill="auto"/>
                <w:lang w:eastAsia="en-US"/>
              </w:rPr>
              <w:t>20</w:t>
            </w:r>
            <w:r w:rsidRPr="00094BAF">
              <w:rPr>
                <w:rFonts w:eastAsia="Calibri"/>
                <w:color w:val="auto"/>
                <w:sz w:val="21"/>
                <w:szCs w:val="21"/>
                <w:shd w:val="clear" w:color="auto" w:fill="auto"/>
                <w:lang w:eastAsia="en-US"/>
              </w:rPr>
              <w:t xml:space="preserve">» </w:t>
            </w:r>
            <w:r w:rsidR="00171037">
              <w:rPr>
                <w:rFonts w:eastAsia="Calibri"/>
                <w:color w:val="auto"/>
                <w:sz w:val="21"/>
                <w:szCs w:val="21"/>
                <w:shd w:val="clear" w:color="auto" w:fill="auto"/>
                <w:lang w:eastAsia="en-US"/>
              </w:rPr>
              <w:t>мая</w:t>
            </w:r>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14:paraId="28D2B160" w14:textId="255B4523"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171037">
              <w:rPr>
                <w:rFonts w:eastAsia="Calibri"/>
                <w:color w:val="auto"/>
                <w:sz w:val="21"/>
                <w:szCs w:val="21"/>
                <w:shd w:val="clear" w:color="auto" w:fill="auto"/>
                <w:lang w:eastAsia="en-US"/>
              </w:rPr>
              <w:t>04</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171037">
              <w:rPr>
                <w:rFonts w:eastAsia="Calibri"/>
                <w:color w:val="auto"/>
                <w:sz w:val="21"/>
                <w:szCs w:val="21"/>
                <w:shd w:val="clear" w:color="auto" w:fill="auto"/>
                <w:lang w:eastAsia="en-US"/>
              </w:rPr>
              <w:t>июня</w:t>
            </w:r>
            <w:bookmarkStart w:id="5" w:name="_GoBack"/>
            <w:bookmarkEnd w:id="5"/>
            <w:r w:rsidR="000C2C30">
              <w:rPr>
                <w:rFonts w:eastAsia="Calibri"/>
                <w:color w:val="auto"/>
                <w:sz w:val="21"/>
                <w:szCs w:val="21"/>
                <w:shd w:val="clear" w:color="auto" w:fill="auto"/>
                <w:lang w:eastAsia="en-US"/>
              </w:rPr>
              <w:t xml:space="preserve"> 202</w:t>
            </w:r>
            <w:r w:rsidR="00C82865">
              <w:rPr>
                <w:rFonts w:eastAsia="Calibri"/>
                <w:color w:val="auto"/>
                <w:sz w:val="21"/>
                <w:szCs w:val="21"/>
                <w:shd w:val="clear" w:color="auto" w:fill="auto"/>
                <w:lang w:eastAsia="en-US"/>
              </w:rPr>
              <w:t>5</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842409">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14:paraId="35EB6779" w14:textId="77777777"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14:paraId="77C02487" w14:textId="77777777" w:rsidTr="00C0591C">
        <w:tc>
          <w:tcPr>
            <w:tcW w:w="426" w:type="dxa"/>
            <w:tcBorders>
              <w:top w:val="single" w:sz="4" w:space="0" w:color="auto"/>
              <w:left w:val="single" w:sz="4" w:space="0" w:color="auto"/>
              <w:bottom w:val="single" w:sz="4" w:space="0" w:color="auto"/>
              <w:right w:val="single" w:sz="4" w:space="0" w:color="auto"/>
            </w:tcBorders>
          </w:tcPr>
          <w:p w14:paraId="0745C087"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706" w:type="dxa"/>
            <w:tcBorders>
              <w:top w:val="single" w:sz="4" w:space="0" w:color="auto"/>
              <w:left w:val="single" w:sz="4" w:space="0" w:color="auto"/>
              <w:bottom w:val="single" w:sz="4" w:space="0" w:color="auto"/>
              <w:right w:val="single" w:sz="4" w:space="0" w:color="auto"/>
            </w:tcBorders>
          </w:tcPr>
          <w:p w14:paraId="19F7B783" w14:textId="77777777"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7642" w:type="dxa"/>
            <w:tcBorders>
              <w:top w:val="single" w:sz="4" w:space="0" w:color="auto"/>
              <w:left w:val="single" w:sz="4" w:space="0" w:color="auto"/>
              <w:bottom w:val="single" w:sz="4" w:space="0" w:color="auto"/>
              <w:right w:val="single" w:sz="4" w:space="0" w:color="auto"/>
            </w:tcBorders>
            <w:vAlign w:val="center"/>
          </w:tcPr>
          <w:p w14:paraId="4F47E678" w14:textId="65A37A44"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171037">
              <w:rPr>
                <w:rFonts w:eastAsia="Calibri"/>
                <w:b/>
                <w:color w:val="auto"/>
                <w:sz w:val="21"/>
                <w:szCs w:val="21"/>
                <w:shd w:val="clear" w:color="auto" w:fill="auto"/>
                <w:lang w:eastAsia="en-US"/>
              </w:rPr>
              <w:t>20</w:t>
            </w:r>
            <w:r w:rsidRPr="00094BAF">
              <w:rPr>
                <w:rFonts w:eastAsia="Calibri"/>
                <w:b/>
                <w:color w:val="auto"/>
                <w:sz w:val="21"/>
                <w:szCs w:val="21"/>
                <w:shd w:val="clear" w:color="auto" w:fill="auto"/>
                <w:lang w:eastAsia="en-US"/>
              </w:rPr>
              <w:t xml:space="preserve">» </w:t>
            </w:r>
            <w:r w:rsidR="00171037">
              <w:rPr>
                <w:rFonts w:eastAsia="Calibri"/>
                <w:b/>
                <w:color w:val="auto"/>
                <w:sz w:val="21"/>
                <w:szCs w:val="21"/>
                <w:shd w:val="clear" w:color="auto" w:fill="auto"/>
                <w:lang w:eastAsia="en-US"/>
              </w:rPr>
              <w:t>мая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p>
          <w:p w14:paraId="1461672F" w14:textId="636296FF" w:rsidR="00694C52" w:rsidRPr="0088273A" w:rsidRDefault="00602783" w:rsidP="00171037">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171037">
              <w:rPr>
                <w:rFonts w:eastAsia="Calibri"/>
                <w:b/>
                <w:color w:val="auto"/>
                <w:sz w:val="21"/>
                <w:szCs w:val="21"/>
                <w:shd w:val="clear" w:color="auto" w:fill="auto"/>
                <w:lang w:eastAsia="en-US"/>
              </w:rPr>
              <w:t>05</w:t>
            </w:r>
            <w:r w:rsidRPr="00094BAF">
              <w:rPr>
                <w:rFonts w:eastAsia="Calibri"/>
                <w:b/>
                <w:color w:val="auto"/>
                <w:sz w:val="21"/>
                <w:szCs w:val="21"/>
                <w:shd w:val="clear" w:color="auto" w:fill="auto"/>
                <w:lang w:eastAsia="en-US"/>
              </w:rPr>
              <w:t xml:space="preserve">» </w:t>
            </w:r>
            <w:r w:rsidR="00171037">
              <w:rPr>
                <w:rFonts w:eastAsia="Calibri"/>
                <w:b/>
                <w:color w:val="auto"/>
                <w:sz w:val="21"/>
                <w:szCs w:val="21"/>
                <w:shd w:val="clear" w:color="auto" w:fill="auto"/>
                <w:lang w:eastAsia="en-US"/>
              </w:rPr>
              <w:t>июня</w:t>
            </w:r>
            <w:r w:rsidR="00C82865">
              <w:rPr>
                <w:rFonts w:eastAsia="Calibri"/>
                <w:b/>
                <w:color w:val="auto"/>
                <w:sz w:val="21"/>
                <w:szCs w:val="21"/>
                <w:shd w:val="clear" w:color="auto" w:fill="auto"/>
                <w:lang w:eastAsia="en-US"/>
              </w:rPr>
              <w:t xml:space="preserve"> 2025</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14:paraId="173C01FB" w14:textId="77777777" w:rsidTr="00C0591C">
        <w:tc>
          <w:tcPr>
            <w:tcW w:w="426" w:type="dxa"/>
            <w:tcBorders>
              <w:top w:val="single" w:sz="4" w:space="0" w:color="auto"/>
              <w:left w:val="single" w:sz="4" w:space="0" w:color="auto"/>
              <w:bottom w:val="single" w:sz="4" w:space="0" w:color="auto"/>
              <w:right w:val="single" w:sz="4" w:space="0" w:color="auto"/>
            </w:tcBorders>
          </w:tcPr>
          <w:p w14:paraId="2146409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706" w:type="dxa"/>
            <w:tcBorders>
              <w:top w:val="single" w:sz="4" w:space="0" w:color="auto"/>
              <w:left w:val="single" w:sz="4" w:space="0" w:color="auto"/>
              <w:bottom w:val="single" w:sz="4" w:space="0" w:color="auto"/>
              <w:right w:val="single" w:sz="4" w:space="0" w:color="auto"/>
            </w:tcBorders>
          </w:tcPr>
          <w:p w14:paraId="1F278EFC"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7642" w:type="dxa"/>
            <w:tcBorders>
              <w:top w:val="single" w:sz="4" w:space="0" w:color="auto"/>
              <w:left w:val="single" w:sz="4" w:space="0" w:color="auto"/>
              <w:bottom w:val="single" w:sz="4" w:space="0" w:color="auto"/>
              <w:right w:val="single" w:sz="4" w:space="0" w:color="auto"/>
            </w:tcBorders>
            <w:vAlign w:val="center"/>
          </w:tcPr>
          <w:p w14:paraId="4BA515A4" w14:textId="64938FF6" w:rsidR="00694C52" w:rsidRPr="0088273A" w:rsidRDefault="00171037" w:rsidP="00000E1E">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06</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06</w:t>
            </w:r>
            <w:r w:rsidR="00C82865">
              <w:rPr>
                <w:rFonts w:eastAsia="Calibri"/>
                <w:b/>
                <w:color w:val="auto"/>
                <w:sz w:val="21"/>
                <w:szCs w:val="21"/>
                <w:shd w:val="clear" w:color="auto" w:fill="auto"/>
                <w:lang w:eastAsia="en-US"/>
              </w:rPr>
              <w:t>.2025</w:t>
            </w:r>
            <w:r w:rsidR="00416855" w:rsidRPr="00094BAF">
              <w:rPr>
                <w:rFonts w:eastAsia="Calibri"/>
                <w:b/>
                <w:color w:val="auto"/>
                <w:sz w:val="21"/>
                <w:szCs w:val="21"/>
                <w:shd w:val="clear" w:color="auto" w:fill="auto"/>
                <w:lang w:eastAsia="en-US"/>
              </w:rPr>
              <w:t xml:space="preserve"> г.</w:t>
            </w:r>
          </w:p>
        </w:tc>
      </w:tr>
      <w:tr w:rsidR="00694C52" w:rsidRPr="0088273A" w14:paraId="00C059AD" w14:textId="77777777" w:rsidTr="00C0591C">
        <w:trPr>
          <w:trHeight w:val="610"/>
        </w:trPr>
        <w:tc>
          <w:tcPr>
            <w:tcW w:w="426" w:type="dxa"/>
            <w:tcBorders>
              <w:top w:val="single" w:sz="4" w:space="0" w:color="auto"/>
              <w:left w:val="single" w:sz="4" w:space="0" w:color="auto"/>
              <w:bottom w:val="single" w:sz="4" w:space="0" w:color="auto"/>
              <w:right w:val="single" w:sz="4" w:space="0" w:color="auto"/>
            </w:tcBorders>
          </w:tcPr>
          <w:p w14:paraId="7424C60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706" w:type="dxa"/>
            <w:tcBorders>
              <w:top w:val="single" w:sz="4" w:space="0" w:color="auto"/>
              <w:left w:val="single" w:sz="4" w:space="0" w:color="auto"/>
              <w:bottom w:val="single" w:sz="4" w:space="0" w:color="auto"/>
              <w:right w:val="single" w:sz="4" w:space="0" w:color="auto"/>
            </w:tcBorders>
          </w:tcPr>
          <w:p w14:paraId="41CD3409" w14:textId="77777777"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7642" w:type="dxa"/>
            <w:tcBorders>
              <w:top w:val="single" w:sz="4" w:space="0" w:color="auto"/>
              <w:left w:val="single" w:sz="4" w:space="0" w:color="auto"/>
              <w:bottom w:val="single" w:sz="4" w:space="0" w:color="auto"/>
              <w:right w:val="single" w:sz="4" w:space="0" w:color="auto"/>
            </w:tcBorders>
            <w:vAlign w:val="center"/>
          </w:tcPr>
          <w:p w14:paraId="78521A1A" w14:textId="2D27F9BF" w:rsidR="00364486" w:rsidRPr="00364486" w:rsidRDefault="00171037" w:rsidP="00780445">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09</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06</w:t>
            </w:r>
            <w:r w:rsidR="00C82865" w:rsidRPr="00C82865">
              <w:rPr>
                <w:rFonts w:eastAsia="Calibri"/>
                <w:b/>
                <w:color w:val="auto"/>
                <w:sz w:val="21"/>
                <w:szCs w:val="21"/>
                <w:shd w:val="clear" w:color="auto" w:fill="auto"/>
                <w:lang w:eastAsia="en-US"/>
              </w:rPr>
              <w:t>.2025</w:t>
            </w:r>
            <w:r w:rsidR="00F01EEC">
              <w:rPr>
                <w:rFonts w:eastAsia="Calibri"/>
                <w:b/>
                <w:color w:val="auto"/>
                <w:sz w:val="21"/>
                <w:szCs w:val="21"/>
                <w:shd w:val="clear" w:color="auto" w:fill="auto"/>
                <w:lang w:eastAsia="en-US"/>
              </w:rPr>
              <w:t xml:space="preserve">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14:paraId="33A9AAAD" w14:textId="77777777" w:rsidTr="00C0591C">
        <w:tc>
          <w:tcPr>
            <w:tcW w:w="426" w:type="dxa"/>
            <w:tcBorders>
              <w:top w:val="single" w:sz="4" w:space="0" w:color="auto"/>
              <w:left w:val="single" w:sz="4" w:space="0" w:color="auto"/>
              <w:bottom w:val="single" w:sz="4" w:space="0" w:color="auto"/>
              <w:right w:val="single" w:sz="4" w:space="0" w:color="auto"/>
            </w:tcBorders>
          </w:tcPr>
          <w:p w14:paraId="6E3CE9A2"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706" w:type="dxa"/>
            <w:tcBorders>
              <w:top w:val="single" w:sz="4" w:space="0" w:color="auto"/>
              <w:left w:val="single" w:sz="4" w:space="0" w:color="auto"/>
              <w:bottom w:val="single" w:sz="4" w:space="0" w:color="auto"/>
              <w:right w:val="single" w:sz="4" w:space="0" w:color="auto"/>
            </w:tcBorders>
          </w:tcPr>
          <w:p w14:paraId="31DBD700" w14:textId="77777777"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w:t>
            </w:r>
            <w:r w:rsidR="008C780E" w:rsidRPr="0088273A">
              <w:rPr>
                <w:rFonts w:eastAsia="Calibri"/>
                <w:color w:val="auto"/>
                <w:sz w:val="21"/>
                <w:szCs w:val="21"/>
                <w:shd w:val="clear" w:color="auto" w:fill="auto"/>
                <w:lang w:eastAsia="en-US"/>
              </w:rPr>
              <w:lastRenderedPageBreak/>
              <w:t>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7642" w:type="dxa"/>
            <w:tcBorders>
              <w:top w:val="single" w:sz="4" w:space="0" w:color="auto"/>
              <w:left w:val="single" w:sz="4" w:space="0" w:color="auto"/>
              <w:bottom w:val="single" w:sz="4" w:space="0" w:color="auto"/>
              <w:right w:val="single" w:sz="4" w:space="0" w:color="auto"/>
            </w:tcBorders>
            <w:vAlign w:val="center"/>
          </w:tcPr>
          <w:p w14:paraId="59D3F6A3" w14:textId="00EF3ADF" w:rsidR="00694C52" w:rsidRPr="00CA27DD" w:rsidRDefault="00171037" w:rsidP="00780445">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lastRenderedPageBreak/>
              <w:t>10</w:t>
            </w:r>
            <w:r w:rsidR="00410202">
              <w:rPr>
                <w:rFonts w:eastAsia="Calibri"/>
                <w:b/>
                <w:color w:val="auto"/>
                <w:sz w:val="21"/>
                <w:szCs w:val="21"/>
                <w:shd w:val="clear" w:color="auto" w:fill="auto"/>
                <w:lang w:eastAsia="en-US"/>
              </w:rPr>
              <w:t>.</w:t>
            </w:r>
            <w:r>
              <w:rPr>
                <w:rFonts w:eastAsia="Calibri"/>
                <w:b/>
                <w:color w:val="auto"/>
                <w:sz w:val="21"/>
                <w:szCs w:val="21"/>
                <w:shd w:val="clear" w:color="auto" w:fill="auto"/>
                <w:lang w:eastAsia="en-US"/>
              </w:rPr>
              <w:t>06</w:t>
            </w:r>
            <w:r w:rsidR="0098228C">
              <w:rPr>
                <w:rFonts w:eastAsia="Calibri"/>
                <w:b/>
                <w:color w:val="auto"/>
                <w:sz w:val="21"/>
                <w:szCs w:val="21"/>
                <w:shd w:val="clear" w:color="auto" w:fill="auto"/>
                <w:lang w:eastAsia="en-US"/>
              </w:rPr>
              <w:t>.</w:t>
            </w:r>
            <w:r w:rsidR="00000E1E">
              <w:rPr>
                <w:rFonts w:eastAsia="Calibri"/>
                <w:b/>
                <w:color w:val="auto"/>
                <w:sz w:val="21"/>
                <w:szCs w:val="21"/>
                <w:shd w:val="clear" w:color="auto" w:fill="auto"/>
                <w:lang w:eastAsia="en-US"/>
              </w:rPr>
              <w:t>2025</w:t>
            </w:r>
            <w:r w:rsidR="008C780E" w:rsidRPr="00094BAF">
              <w:rPr>
                <w:rFonts w:eastAsia="Calibri"/>
                <w:b/>
                <w:color w:val="auto"/>
                <w:sz w:val="21"/>
                <w:szCs w:val="21"/>
                <w:shd w:val="clear" w:color="auto" w:fill="auto"/>
                <w:lang w:eastAsia="en-US"/>
              </w:rPr>
              <w:t xml:space="preserve"> г.</w:t>
            </w:r>
          </w:p>
        </w:tc>
      </w:tr>
      <w:tr w:rsidR="00694C52" w:rsidRPr="0088273A" w14:paraId="1C1F8CD5" w14:textId="77777777" w:rsidTr="00C0591C">
        <w:tc>
          <w:tcPr>
            <w:tcW w:w="426" w:type="dxa"/>
            <w:tcBorders>
              <w:top w:val="single" w:sz="4" w:space="0" w:color="auto"/>
              <w:left w:val="single" w:sz="4" w:space="0" w:color="auto"/>
              <w:bottom w:val="single" w:sz="4" w:space="0" w:color="auto"/>
              <w:right w:val="single" w:sz="4" w:space="0" w:color="auto"/>
            </w:tcBorders>
          </w:tcPr>
          <w:p w14:paraId="0F057210"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25</w:t>
            </w:r>
          </w:p>
        </w:tc>
        <w:tc>
          <w:tcPr>
            <w:tcW w:w="2706" w:type="dxa"/>
            <w:tcBorders>
              <w:top w:val="single" w:sz="4" w:space="0" w:color="auto"/>
              <w:left w:val="single" w:sz="4" w:space="0" w:color="auto"/>
              <w:bottom w:val="single" w:sz="4" w:space="0" w:color="auto"/>
              <w:right w:val="single" w:sz="4" w:space="0" w:color="auto"/>
            </w:tcBorders>
          </w:tcPr>
          <w:p w14:paraId="5EF580AA" w14:textId="77777777"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7642" w:type="dxa"/>
            <w:vAlign w:val="center"/>
          </w:tcPr>
          <w:p w14:paraId="0B55E416"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14:paraId="791BC9CD" w14:textId="77777777" w:rsidR="009C2061" w:rsidRDefault="00641962" w:rsidP="00A541C0">
            <w:pPr>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конкретные показатели товара, соответствующие значениям, установленным документацией о закупке.</w:t>
            </w:r>
            <w:r w:rsidR="004137A7" w:rsidRPr="0088273A">
              <w:rPr>
                <w:rFonts w:eastAsia="Calibri"/>
                <w:color w:val="auto"/>
                <w:sz w:val="21"/>
                <w:szCs w:val="21"/>
                <w:shd w:val="clear" w:color="auto" w:fill="auto"/>
                <w:lang w:eastAsia="en-US"/>
              </w:rPr>
              <w:t xml:space="preserve"> </w:t>
            </w:r>
          </w:p>
          <w:p w14:paraId="345B1EF5" w14:textId="77777777" w:rsidR="004137A7" w:rsidRPr="0088273A" w:rsidRDefault="004137A7" w:rsidP="00DE66B0">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Первая часть заявки может содержать эскиз, рисунок, чертёж, фотографию, иное изображение товара, на поставку которого размещается заказ.</w:t>
            </w:r>
          </w:p>
          <w:p w14:paraId="26BF745F" w14:textId="77777777" w:rsidR="004137A7" w:rsidRPr="0088273A" w:rsidRDefault="0048238B" w:rsidP="00DE66B0">
            <w:pPr>
              <w:rPr>
                <w:rFonts w:eastAsia="Calibri"/>
                <w:color w:val="auto"/>
                <w:sz w:val="21"/>
                <w:szCs w:val="21"/>
                <w:shd w:val="clear" w:color="auto" w:fill="auto"/>
                <w:lang w:eastAsia="en-US"/>
              </w:rPr>
            </w:pPr>
            <w:r>
              <w:rPr>
                <w:rFonts w:eastAsia="Calibri"/>
                <w:color w:val="auto"/>
                <w:sz w:val="21"/>
                <w:szCs w:val="21"/>
                <w:shd w:val="clear" w:color="auto" w:fill="auto"/>
                <w:lang w:eastAsia="en-US"/>
              </w:rPr>
              <w:t>Рекомендуемая ф</w:t>
            </w:r>
            <w:r w:rsidR="004137A7" w:rsidRPr="0088273A">
              <w:rPr>
                <w:rFonts w:eastAsia="Calibri"/>
                <w:color w:val="auto"/>
                <w:sz w:val="21"/>
                <w:szCs w:val="21"/>
                <w:shd w:val="clear" w:color="auto" w:fill="auto"/>
                <w:lang w:eastAsia="en-US"/>
              </w:rPr>
              <w:t xml:space="preserve">орма первой части заявки приведена в </w:t>
            </w:r>
            <w:r w:rsidR="000C73E6" w:rsidRPr="000C73E6">
              <w:rPr>
                <w:rFonts w:eastAsia="Calibri"/>
                <w:color w:val="auto"/>
                <w:sz w:val="21"/>
                <w:szCs w:val="21"/>
                <w:shd w:val="clear" w:color="auto" w:fill="auto"/>
                <w:lang w:eastAsia="en-US"/>
              </w:rPr>
              <w:t>Р</w:t>
            </w:r>
            <w:r w:rsidR="004137A7" w:rsidRPr="000C73E6">
              <w:rPr>
                <w:rFonts w:eastAsia="Calibri"/>
                <w:color w:val="auto"/>
                <w:sz w:val="21"/>
                <w:szCs w:val="21"/>
                <w:shd w:val="clear" w:color="auto" w:fill="auto"/>
                <w:lang w:eastAsia="en-US"/>
              </w:rPr>
              <w:t xml:space="preserve">азделе </w:t>
            </w:r>
            <w:r w:rsidR="000C73E6" w:rsidRPr="000C73E6">
              <w:rPr>
                <w:rFonts w:eastAsia="Calibri"/>
                <w:color w:val="auto"/>
                <w:sz w:val="21"/>
                <w:szCs w:val="21"/>
                <w:shd w:val="clear" w:color="auto" w:fill="auto"/>
                <w:lang w:val="en-US" w:eastAsia="en-US"/>
              </w:rPr>
              <w:t>VI</w:t>
            </w:r>
            <w:r w:rsidR="00094BAF">
              <w:rPr>
                <w:rFonts w:eastAsia="Calibri"/>
                <w:color w:val="auto"/>
                <w:sz w:val="21"/>
                <w:szCs w:val="21"/>
                <w:shd w:val="clear" w:color="auto" w:fill="auto"/>
                <w:lang w:eastAsia="en-US"/>
              </w:rPr>
              <w:t xml:space="preserve"> </w:t>
            </w:r>
            <w:r w:rsidR="000C73E6" w:rsidRPr="000C73E6">
              <w:rPr>
                <w:rFonts w:eastAsia="Calibri"/>
                <w:color w:val="auto"/>
                <w:sz w:val="21"/>
                <w:szCs w:val="21"/>
                <w:shd w:val="clear" w:color="auto" w:fill="auto"/>
                <w:lang w:eastAsia="en-US"/>
              </w:rPr>
              <w:t>«Инструкция по заполнению заявок на участие в электронном аукционе»</w:t>
            </w:r>
            <w:r w:rsidR="004137A7" w:rsidRPr="000C73E6">
              <w:rPr>
                <w:rFonts w:eastAsia="Calibri"/>
                <w:color w:val="auto"/>
                <w:sz w:val="21"/>
                <w:szCs w:val="21"/>
                <w:shd w:val="clear" w:color="auto" w:fill="auto"/>
                <w:lang w:eastAsia="en-US"/>
              </w:rPr>
              <w:t>.</w:t>
            </w:r>
          </w:p>
          <w:p w14:paraId="19E03269" w14:textId="77777777"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14:paraId="6F5D12A3"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а)</w:t>
            </w:r>
            <w:r w:rsidRPr="00095AE8">
              <w:rPr>
                <w:rFonts w:eastAsia="Calibri"/>
                <w:color w:val="auto"/>
                <w:sz w:val="21"/>
                <w:szCs w:val="21"/>
                <w:shd w:val="clear" w:color="auto" w:fill="auto"/>
                <w:lang w:eastAsia="en-US"/>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14:paraId="60A0F82A"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б)</w:t>
            </w:r>
            <w:r w:rsidRPr="00095AE8">
              <w:rPr>
                <w:rFonts w:eastAsia="Calibri"/>
                <w:color w:val="auto"/>
                <w:sz w:val="21"/>
                <w:szCs w:val="21"/>
                <w:shd w:val="clear" w:color="auto" w:fill="auto"/>
                <w:lang w:eastAsia="en-US"/>
              </w:rPr>
              <w:t xml:space="preserve">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 /или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A5D5454"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в)</w:t>
            </w:r>
            <w:r w:rsidRPr="00095AE8">
              <w:rPr>
                <w:rFonts w:eastAsia="Calibri"/>
                <w:color w:val="auto"/>
                <w:sz w:val="21"/>
                <w:szCs w:val="21"/>
                <w:shd w:val="clear" w:color="auto" w:fill="auto"/>
                <w:lang w:eastAsia="en-US"/>
              </w:rPr>
              <w:t xml:space="preserve"> декларация о соответствии участника закупки требованиям, установленным в соответствии с п.1.3.2 настоящего раздела и п.15 Информационной карты.</w:t>
            </w:r>
          </w:p>
          <w:p w14:paraId="0978D1A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г)</w:t>
            </w:r>
            <w:r w:rsidRPr="00095AE8">
              <w:rPr>
                <w:rFonts w:eastAsia="Calibri"/>
                <w:color w:val="auto"/>
                <w:sz w:val="21"/>
                <w:szCs w:val="21"/>
                <w:shd w:val="clear" w:color="auto" w:fill="auto"/>
                <w:lang w:eastAsia="en-US"/>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 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14:paraId="7B10349B"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color w:val="auto"/>
                <w:sz w:val="21"/>
                <w:szCs w:val="21"/>
                <w:shd w:val="clear" w:color="auto" w:fill="auto"/>
                <w:lang w:eastAsia="en-US"/>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«Предоставление сведений из ЕГРЮЛ/ЕГРИП о конкретном юридическом лице/индивидуальном предпринимателе в форме электронного документа» (https://service.nalog.ru/vyp/),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37BF13F2"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д)</w:t>
            </w:r>
            <w:r w:rsidRPr="00095AE8">
              <w:rPr>
                <w:rFonts w:eastAsia="Calibri"/>
                <w:color w:val="auto"/>
                <w:sz w:val="21"/>
                <w:szCs w:val="21"/>
                <w:shd w:val="clear" w:color="auto" w:fill="auto"/>
                <w:lang w:eastAsia="en-US"/>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w:t>
            </w:r>
            <w:r w:rsidRPr="00095AE8">
              <w:rPr>
                <w:rFonts w:eastAsia="Calibri"/>
                <w:color w:val="auto"/>
                <w:sz w:val="21"/>
                <w:szCs w:val="21"/>
                <w:shd w:val="clear" w:color="auto" w:fill="auto"/>
                <w:lang w:eastAsia="en-US"/>
              </w:rPr>
              <w:lastRenderedPageBreak/>
              <w:t>содержать также доверенность (оформленная в свободной форме) 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386D0BA6" w14:textId="77777777" w:rsidR="00095AE8" w:rsidRPr="00095AE8" w:rsidRDefault="00095AE8" w:rsidP="00095AE8">
            <w:pPr>
              <w:ind w:firstLine="176"/>
              <w:rPr>
                <w:rFonts w:eastAsia="Calibri"/>
                <w:color w:val="auto"/>
                <w:sz w:val="21"/>
                <w:szCs w:val="21"/>
                <w:shd w:val="clear" w:color="auto" w:fill="auto"/>
                <w:lang w:eastAsia="en-US"/>
              </w:rPr>
            </w:pPr>
            <w:r w:rsidRPr="00095AE8">
              <w:rPr>
                <w:rFonts w:eastAsia="Calibri"/>
                <w:b/>
                <w:bCs/>
                <w:color w:val="auto"/>
                <w:sz w:val="21"/>
                <w:szCs w:val="21"/>
                <w:shd w:val="clear" w:color="auto" w:fill="auto"/>
                <w:lang w:eastAsia="en-US"/>
              </w:rPr>
              <w:t>е)</w:t>
            </w:r>
            <w:r w:rsidRPr="00095AE8">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(для юридического лица); копия документа, удостоверяющего личность (ксерокопия паспорта), свидетельство о постановке на учёт в налоговом органе физического лица (для физических лиц),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(для индивидуального предпринимателя);</w:t>
            </w:r>
          </w:p>
          <w:p w14:paraId="28FAD004" w14:textId="77777777" w:rsidR="00E17B95" w:rsidRDefault="00095AE8" w:rsidP="00E17B95">
            <w:pPr>
              <w:ind w:firstLine="317"/>
              <w:rPr>
                <w:rFonts w:eastAsia="Times New Roman"/>
                <w:b/>
                <w:bCs/>
                <w:color w:val="auto"/>
                <w:sz w:val="22"/>
                <w:szCs w:val="22"/>
                <w:u w:val="single"/>
                <w:shd w:val="clear" w:color="auto" w:fill="auto"/>
              </w:rPr>
            </w:pPr>
            <w:r w:rsidRPr="00095AE8">
              <w:rPr>
                <w:rFonts w:eastAsia="Calibri"/>
                <w:b/>
                <w:bCs/>
                <w:color w:val="auto"/>
                <w:sz w:val="21"/>
                <w:szCs w:val="21"/>
                <w:u w:val="single"/>
                <w:shd w:val="clear" w:color="auto" w:fill="auto"/>
                <w:lang w:eastAsia="en-US"/>
              </w:rPr>
              <w:t xml:space="preserve">ж) </w:t>
            </w:r>
            <w:bookmarkStart w:id="6" w:name="_Hlk192495487"/>
            <w:r w:rsidR="00E17B95">
              <w:rPr>
                <w:rFonts w:eastAsia="Times New Roman"/>
                <w:b/>
                <w:bCs/>
                <w:color w:val="auto"/>
                <w:sz w:val="22"/>
                <w:szCs w:val="22"/>
                <w:u w:val="single"/>
                <w:shd w:val="clear" w:color="auto" w:fill="auto"/>
              </w:rPr>
              <w:t xml:space="preserve">информация и документы, </w:t>
            </w:r>
            <w:r w:rsidR="00E17B95" w:rsidRPr="0042668E">
              <w:rPr>
                <w:rFonts w:eastAsia="Times New Roman"/>
                <w:b/>
                <w:bCs/>
                <w:color w:val="auto"/>
                <w:sz w:val="22"/>
                <w:szCs w:val="22"/>
                <w:u w:val="single"/>
                <w:shd w:val="clear" w:color="auto" w:fill="auto"/>
              </w:rPr>
              <w:t>подтверждающи</w:t>
            </w:r>
            <w:r w:rsidR="00E17B95">
              <w:rPr>
                <w:rFonts w:eastAsia="Times New Roman"/>
                <w:b/>
                <w:bCs/>
                <w:color w:val="auto"/>
                <w:sz w:val="22"/>
                <w:szCs w:val="22"/>
                <w:u w:val="single"/>
                <w:shd w:val="clear" w:color="auto" w:fill="auto"/>
              </w:rPr>
              <w:t>е</w:t>
            </w:r>
            <w:r w:rsidR="00E17B95" w:rsidRPr="0042668E">
              <w:rPr>
                <w:rFonts w:eastAsia="Times New Roman"/>
                <w:b/>
                <w:bCs/>
                <w:color w:val="auto"/>
                <w:sz w:val="22"/>
                <w:szCs w:val="22"/>
                <w:u w:val="single"/>
                <w:shd w:val="clear" w:color="auto" w:fill="auto"/>
              </w:rPr>
              <w:t xml:space="preserve"> страну происхождения товара (для товаров, в отношении которых установлено ограничение закупок товаров, происходящих из иностранных государств):</w:t>
            </w:r>
          </w:p>
          <w:p w14:paraId="390B01A5"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а) для подтверждения происхождения товаров из Российской Федерации:</w:t>
            </w:r>
          </w:p>
          <w:p w14:paraId="764AE8C3"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реестра российской промышленной продукции, предусмотренного статьей 17.1 Федерального закона "О промышленной политике в Российской Федерации", содержащей в том числе:</w:t>
            </w:r>
          </w:p>
          <w:p w14:paraId="32D0682B"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постановлением Правительства Российской Федерации от 17 июля 2015 г. N 719 "О подтверждении производства российской промышленной продукции" (далее – ПП РФ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ПП РФ № 719 для целей осуществления закупок.</w:t>
            </w:r>
          </w:p>
          <w:p w14:paraId="0038FFAF" w14:textId="77777777" w:rsidR="00E17B95" w:rsidRPr="0042668E" w:rsidRDefault="00E17B95" w:rsidP="00E17B95">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постановлением Правительства Российской Федерации от 17 июля 2015 г. N 719 "О подтверждении производства российской промышленной продукции"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p>
          <w:p w14:paraId="25B589AF"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б) для подтверждения происхождения товаров из государств - членов Евразийского экономического союза, за исключением Российской Федерации:</w:t>
            </w:r>
          </w:p>
          <w:p w14:paraId="406FBF64" w14:textId="77777777" w:rsidR="00E17B95" w:rsidRPr="0042668E" w:rsidRDefault="00E17B95" w:rsidP="00E17B95">
            <w:pPr>
              <w:ind w:firstLine="317"/>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номер реестровой записи из евразийского реестра промышленных товаров государств - членов Евразийского экономического союза, порядок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1A0E25C3" w14:textId="77777777" w:rsidR="00E17B95" w:rsidRDefault="00E17B95" w:rsidP="00E17B95">
            <w:pPr>
              <w:ind w:firstLine="745"/>
              <w:rPr>
                <w:rFonts w:eastAsia="Calibri"/>
                <w:color w:val="auto"/>
                <w:sz w:val="21"/>
                <w:szCs w:val="21"/>
                <w:shd w:val="clear" w:color="auto" w:fill="auto"/>
                <w:lang w:eastAsia="en-US"/>
              </w:rPr>
            </w:pPr>
            <w:r w:rsidRPr="0042668E">
              <w:rPr>
                <w:rFonts w:eastAsia="Calibri"/>
                <w:color w:val="auto"/>
                <w:sz w:val="21"/>
                <w:szCs w:val="21"/>
                <w:shd w:val="clear" w:color="auto" w:fill="auto"/>
                <w:lang w:eastAsia="en-US"/>
              </w:rPr>
              <w:t>- 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744F2A88" w14:textId="50224B6D" w:rsidR="00C82865" w:rsidRPr="0088273A" w:rsidRDefault="00E17B95" w:rsidP="00897B0A">
            <w:pPr>
              <w:ind w:firstLine="745"/>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42668E">
              <w:rPr>
                <w:rFonts w:eastAsia="Calibri"/>
                <w:color w:val="auto"/>
                <w:sz w:val="21"/>
                <w:szCs w:val="21"/>
                <w:shd w:val="clear" w:color="auto" w:fill="auto"/>
                <w:lang w:eastAsia="en-US"/>
              </w:rPr>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r>
              <w:rPr>
                <w:rFonts w:eastAsia="Calibri"/>
                <w:color w:val="auto"/>
                <w:sz w:val="21"/>
                <w:szCs w:val="21"/>
                <w:shd w:val="clear" w:color="auto" w:fill="auto"/>
                <w:lang w:eastAsia="en-US"/>
              </w:rPr>
              <w:t>.</w:t>
            </w:r>
            <w:bookmarkEnd w:id="6"/>
          </w:p>
        </w:tc>
      </w:tr>
      <w:tr w:rsidR="004965EE" w:rsidRPr="0088273A" w14:paraId="5448F37C" w14:textId="77777777" w:rsidTr="00C0591C">
        <w:tc>
          <w:tcPr>
            <w:tcW w:w="426" w:type="dxa"/>
            <w:tcBorders>
              <w:top w:val="single" w:sz="4" w:space="0" w:color="auto"/>
              <w:left w:val="single" w:sz="4" w:space="0" w:color="auto"/>
              <w:bottom w:val="single" w:sz="4" w:space="0" w:color="auto"/>
              <w:right w:val="single" w:sz="4" w:space="0" w:color="auto"/>
            </w:tcBorders>
          </w:tcPr>
          <w:p w14:paraId="016A90BD" w14:textId="77777777" w:rsidR="004965EE"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26</w:t>
            </w:r>
          </w:p>
        </w:tc>
        <w:tc>
          <w:tcPr>
            <w:tcW w:w="2706" w:type="dxa"/>
            <w:tcBorders>
              <w:top w:val="single" w:sz="4" w:space="0" w:color="auto"/>
              <w:left w:val="single" w:sz="4" w:space="0" w:color="auto"/>
              <w:bottom w:val="single" w:sz="4" w:space="0" w:color="auto"/>
              <w:right w:val="single" w:sz="4" w:space="0" w:color="auto"/>
            </w:tcBorders>
          </w:tcPr>
          <w:p w14:paraId="703F4F77" w14:textId="77777777" w:rsidR="004965EE" w:rsidRPr="0088273A" w:rsidRDefault="004965EE" w:rsidP="0092500A">
            <w:pPr>
              <w:jc w:val="left"/>
              <w:rPr>
                <w:rFonts w:eastAsia="Calibri"/>
                <w:color w:val="auto"/>
                <w:sz w:val="21"/>
                <w:szCs w:val="21"/>
                <w:shd w:val="clear" w:color="auto" w:fill="auto"/>
                <w:lang w:eastAsia="en-US"/>
              </w:rPr>
            </w:pPr>
            <w:r w:rsidRPr="007536D3">
              <w:rPr>
                <w:rFonts w:eastAsia="Calibri"/>
                <w:bCs/>
                <w:color w:val="auto"/>
                <w:sz w:val="21"/>
                <w:szCs w:val="21"/>
                <w:shd w:val="clear" w:color="auto" w:fill="auto"/>
                <w:lang w:eastAsia="en-US"/>
              </w:rPr>
              <w:t>Размер обеспечения исполнения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56C940B3" w14:textId="1E1C3233" w:rsidR="004965EE" w:rsidRPr="00E7744A" w:rsidRDefault="004965EE" w:rsidP="00A91FA5">
            <w:pPr>
              <w:rPr>
                <w:rFonts w:eastAsia="Calibri"/>
                <w:bCs/>
                <w:color w:val="auto"/>
                <w:sz w:val="21"/>
                <w:szCs w:val="21"/>
                <w:shd w:val="clear" w:color="auto" w:fill="auto"/>
                <w:lang w:eastAsia="en-US"/>
              </w:rPr>
            </w:pPr>
            <w:r w:rsidRPr="0092500A">
              <w:rPr>
                <w:rFonts w:eastAsia="Calibri"/>
                <w:color w:val="auto"/>
                <w:sz w:val="21"/>
                <w:szCs w:val="21"/>
                <w:shd w:val="clear" w:color="auto" w:fill="auto"/>
                <w:lang w:eastAsia="en-US"/>
              </w:rPr>
              <w:t xml:space="preserve">5 процентов от начальной (максимальной) цены договора – </w:t>
            </w:r>
            <w:r w:rsidR="00780445" w:rsidRPr="00780445">
              <w:rPr>
                <w:rFonts w:eastAsia="Calibri"/>
                <w:color w:val="auto"/>
                <w:sz w:val="21"/>
                <w:szCs w:val="21"/>
                <w:shd w:val="clear" w:color="auto" w:fill="auto"/>
                <w:lang w:eastAsia="en-US"/>
              </w:rPr>
              <w:t>48 173 (Сорок восемь тысяч сто семьдесят три) рубля 24 копейки</w:t>
            </w:r>
            <w:r w:rsidR="00E7744A" w:rsidRPr="00E7744A">
              <w:rPr>
                <w:rFonts w:eastAsia="Calibri"/>
                <w:color w:val="auto"/>
                <w:sz w:val="21"/>
                <w:szCs w:val="21"/>
                <w:shd w:val="clear" w:color="auto" w:fill="auto"/>
                <w:lang w:eastAsia="en-US"/>
              </w:rPr>
              <w:t>.</w:t>
            </w:r>
            <w:r w:rsidR="00000E1E">
              <w:rPr>
                <w:rFonts w:eastAsia="Calibri"/>
                <w:color w:val="auto"/>
                <w:sz w:val="21"/>
                <w:szCs w:val="21"/>
                <w:shd w:val="clear" w:color="auto" w:fill="auto"/>
                <w:lang w:eastAsia="en-US"/>
              </w:rPr>
              <w:t xml:space="preserve"> </w:t>
            </w:r>
            <w:r w:rsidRPr="0088273A">
              <w:rPr>
                <w:rFonts w:eastAsia="Calibri"/>
                <w:color w:val="auto"/>
                <w:sz w:val="21"/>
                <w:szCs w:val="21"/>
                <w:shd w:val="clear" w:color="auto" w:fill="auto"/>
                <w:lang w:eastAsia="en-US"/>
              </w:rPr>
              <w:t xml:space="preserve">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w:t>
            </w:r>
            <w:r w:rsidRPr="0088273A">
              <w:rPr>
                <w:rFonts w:eastAsia="Calibri"/>
                <w:color w:val="auto"/>
                <w:sz w:val="21"/>
                <w:szCs w:val="21"/>
                <w:shd w:val="clear" w:color="auto" w:fill="auto"/>
                <w:lang w:eastAsia="en-US"/>
              </w:rPr>
              <w:lastRenderedPageBreak/>
              <w:t>с которым заключается договор при уклонении победителя от подписания договора, самостоятельно</w:t>
            </w:r>
            <w:r w:rsidR="005B10DD">
              <w:rPr>
                <w:rFonts w:eastAsia="Calibri"/>
                <w:color w:val="auto"/>
                <w:sz w:val="21"/>
                <w:szCs w:val="21"/>
                <w:shd w:val="clear" w:color="auto" w:fill="auto"/>
                <w:lang w:eastAsia="en-US"/>
              </w:rPr>
              <w:t>.</w:t>
            </w:r>
          </w:p>
          <w:p w14:paraId="01C3EC32" w14:textId="602939E2" w:rsidR="005B10DD" w:rsidRPr="0088273A" w:rsidRDefault="005B10DD" w:rsidP="00D700E6">
            <w:pPr>
              <w:rPr>
                <w:rFonts w:eastAsia="Calibri"/>
                <w:color w:val="auto"/>
                <w:sz w:val="21"/>
                <w:szCs w:val="21"/>
                <w:shd w:val="clear" w:color="auto" w:fill="auto"/>
                <w:lang w:eastAsia="en-US"/>
              </w:rPr>
            </w:pPr>
            <w:r w:rsidRPr="005B10DD">
              <w:rPr>
                <w:rFonts w:eastAsia="Calibri"/>
                <w:color w:val="auto"/>
                <w:sz w:val="21"/>
                <w:szCs w:val="21"/>
                <w:shd w:val="clear" w:color="auto" w:fill="auto"/>
                <w:lang w:eastAsia="en-US"/>
              </w:rPr>
              <w:t>В случае если предложенная участник</w:t>
            </w:r>
            <w:r>
              <w:rPr>
                <w:rFonts w:eastAsia="Calibri"/>
                <w:color w:val="auto"/>
                <w:sz w:val="21"/>
                <w:szCs w:val="21"/>
                <w:shd w:val="clear" w:color="auto" w:fill="auto"/>
                <w:lang w:eastAsia="en-US"/>
              </w:rPr>
              <w:t>ом</w:t>
            </w:r>
            <w:r w:rsidRPr="005B10DD">
              <w:rPr>
                <w:rFonts w:eastAsia="Calibri"/>
                <w:color w:val="auto"/>
                <w:sz w:val="21"/>
                <w:szCs w:val="21"/>
                <w:shd w:val="clear" w:color="auto" w:fill="auto"/>
                <w:lang w:eastAsia="en-US"/>
              </w:rPr>
              <w:t xml:space="preserve">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780445" w:rsidRPr="00780445">
              <w:rPr>
                <w:rFonts w:eastAsia="Calibri"/>
                <w:bCs/>
                <w:color w:val="auto"/>
                <w:sz w:val="21"/>
                <w:szCs w:val="21"/>
                <w:shd w:val="clear" w:color="auto" w:fill="auto"/>
                <w:lang w:eastAsia="en-US"/>
              </w:rPr>
              <w:t>72 259 (Семьдесят две тысячи двести пятьдесят девять) рублей 86 копеек</w:t>
            </w:r>
            <w:r w:rsidRPr="005B10DD">
              <w:rPr>
                <w:rFonts w:eastAsia="Calibri"/>
                <w:color w:val="auto"/>
                <w:sz w:val="21"/>
                <w:szCs w:val="21"/>
                <w:shd w:val="clear" w:color="auto" w:fill="auto"/>
                <w:lang w:eastAsia="en-US"/>
              </w:rPr>
              <w:t xml:space="preserve"> или предоставляет информацию, подтверждающую добросовестность Поставщика.</w:t>
            </w:r>
          </w:p>
        </w:tc>
      </w:tr>
      <w:tr w:rsidR="0088273A" w:rsidRPr="0088273A" w14:paraId="21A0E1AC" w14:textId="77777777" w:rsidTr="00C0591C">
        <w:tc>
          <w:tcPr>
            <w:tcW w:w="426" w:type="dxa"/>
            <w:tcBorders>
              <w:top w:val="single" w:sz="4" w:space="0" w:color="auto"/>
              <w:left w:val="single" w:sz="4" w:space="0" w:color="auto"/>
              <w:bottom w:val="single" w:sz="4" w:space="0" w:color="auto"/>
              <w:right w:val="single" w:sz="4" w:space="0" w:color="auto"/>
            </w:tcBorders>
          </w:tcPr>
          <w:p w14:paraId="0DB1B42B" w14:textId="77777777"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lastRenderedPageBreak/>
              <w:t>27</w:t>
            </w:r>
          </w:p>
        </w:tc>
        <w:tc>
          <w:tcPr>
            <w:tcW w:w="2706" w:type="dxa"/>
            <w:tcBorders>
              <w:top w:val="single" w:sz="4" w:space="0" w:color="auto"/>
              <w:left w:val="single" w:sz="4" w:space="0" w:color="auto"/>
              <w:bottom w:val="single" w:sz="4" w:space="0" w:color="auto"/>
              <w:right w:val="single" w:sz="4" w:space="0" w:color="auto"/>
            </w:tcBorders>
          </w:tcPr>
          <w:p w14:paraId="7559911C" w14:textId="77777777" w:rsidR="0088273A" w:rsidRPr="0088273A" w:rsidRDefault="0088273A" w:rsidP="0092500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7642" w:type="dxa"/>
            <w:tcBorders>
              <w:top w:val="single" w:sz="4" w:space="0" w:color="auto"/>
              <w:left w:val="single" w:sz="4" w:space="0" w:color="auto"/>
              <w:bottom w:val="single" w:sz="4" w:space="0" w:color="auto"/>
              <w:right w:val="single" w:sz="4" w:space="0" w:color="auto"/>
            </w:tcBorders>
            <w:vAlign w:val="center"/>
          </w:tcPr>
          <w:p w14:paraId="0820E7EB"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14:paraId="716DE8E0" w14:textId="77777777"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14:paraId="208BD6A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14:paraId="2FB6B97C"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14:paraId="0FF68458" w14:textId="77777777"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14:paraId="7F3FE394" w14:textId="77777777"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14:paraId="510AAD22" w14:textId="5CF26649"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095AE8" w:rsidRPr="00095AE8">
              <w:rPr>
                <w:rFonts w:eastAsia="Calibri"/>
                <w:bCs/>
                <w:color w:val="auto"/>
                <w:sz w:val="21"/>
                <w:szCs w:val="21"/>
                <w:u w:val="single"/>
                <w:shd w:val="clear" w:color="auto" w:fill="auto"/>
                <w:lang w:eastAsia="en-US"/>
              </w:rPr>
              <w:t xml:space="preserve">«Средства для обеспечения исполнения Договора на поставку </w:t>
            </w:r>
            <w:r w:rsidR="00780445" w:rsidRPr="00780445">
              <w:rPr>
                <w:rFonts w:eastAsia="Calibri"/>
                <w:bCs/>
                <w:color w:val="auto"/>
                <w:sz w:val="21"/>
                <w:szCs w:val="21"/>
                <w:u w:val="single"/>
                <w:shd w:val="clear" w:color="auto" w:fill="auto"/>
                <w:lang w:eastAsia="en-US"/>
              </w:rPr>
              <w:t>фитингов из полиэтилена</w:t>
            </w:r>
            <w:r w:rsidR="00095AE8" w:rsidRPr="00095AE8">
              <w:rPr>
                <w:rFonts w:eastAsia="Calibri"/>
                <w:bCs/>
                <w:color w:val="auto"/>
                <w:sz w:val="21"/>
                <w:szCs w:val="21"/>
                <w:u w:val="single"/>
                <w:shd w:val="clear" w:color="auto" w:fill="auto"/>
                <w:lang w:eastAsia="en-US"/>
              </w:rPr>
              <w:t>».</w:t>
            </w:r>
          </w:p>
        </w:tc>
      </w:tr>
      <w:tr w:rsidR="00694C52" w:rsidRPr="0088273A" w14:paraId="22B39C6F" w14:textId="77777777" w:rsidTr="00C0591C">
        <w:tc>
          <w:tcPr>
            <w:tcW w:w="426" w:type="dxa"/>
            <w:tcBorders>
              <w:top w:val="single" w:sz="4" w:space="0" w:color="auto"/>
              <w:left w:val="single" w:sz="4" w:space="0" w:color="auto"/>
              <w:bottom w:val="single" w:sz="4" w:space="0" w:color="auto"/>
              <w:right w:val="single" w:sz="4" w:space="0" w:color="auto"/>
            </w:tcBorders>
          </w:tcPr>
          <w:p w14:paraId="33FE41AD" w14:textId="77777777"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706" w:type="dxa"/>
            <w:tcBorders>
              <w:top w:val="single" w:sz="4" w:space="0" w:color="auto"/>
              <w:left w:val="single" w:sz="4" w:space="0" w:color="auto"/>
              <w:bottom w:val="single" w:sz="4" w:space="0" w:color="auto"/>
            </w:tcBorders>
          </w:tcPr>
          <w:p w14:paraId="3C2A5A8C" w14:textId="77777777"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7642" w:type="dxa"/>
            <w:tcBorders>
              <w:top w:val="single" w:sz="4" w:space="0" w:color="auto"/>
              <w:left w:val="single" w:sz="4" w:space="0" w:color="auto"/>
              <w:bottom w:val="single" w:sz="4" w:space="0" w:color="auto"/>
            </w:tcBorders>
            <w:vAlign w:val="center"/>
          </w:tcPr>
          <w:p w14:paraId="3FE07863" w14:textId="77777777"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14:paraId="21774B67" w14:textId="77777777"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14:paraId="2A455CEC" w14:textId="77777777" w:rsidR="00694C52" w:rsidRDefault="006A7858"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14:paraId="7264DE5D" w14:textId="0C0AC37B" w:rsidR="009545BF" w:rsidRPr="0088273A" w:rsidRDefault="009545B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00B127D9" w:rsidRPr="00B127D9">
              <w:rPr>
                <w:rFonts w:eastAsia="Calibri"/>
                <w:color w:val="auto"/>
                <w:sz w:val="21"/>
                <w:szCs w:val="21"/>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 при условии соблюдения положений Постановления № 1875.</w:t>
            </w:r>
          </w:p>
        </w:tc>
      </w:tr>
    </w:tbl>
    <w:tbl>
      <w:tblPr>
        <w:tblpPr w:leftFromText="180" w:rightFromText="180" w:vertAnchor="text" w:horzAnchor="margin" w:tblpXSpec="center" w:tblpY="-6875"/>
        <w:tblW w:w="10355" w:type="dxa"/>
        <w:tblLayout w:type="fixed"/>
        <w:tblCellMar>
          <w:left w:w="40" w:type="dxa"/>
          <w:right w:w="40" w:type="dxa"/>
        </w:tblCellMar>
        <w:tblLook w:val="0000" w:firstRow="0" w:lastRow="0" w:firstColumn="0" w:lastColumn="0" w:noHBand="0" w:noVBand="0"/>
      </w:tblPr>
      <w:tblGrid>
        <w:gridCol w:w="568"/>
        <w:gridCol w:w="2835"/>
        <w:gridCol w:w="4400"/>
        <w:gridCol w:w="2552"/>
      </w:tblGrid>
      <w:tr w:rsidR="00780445" w:rsidRPr="00780445" w14:paraId="16B2D0D2" w14:textId="77777777" w:rsidTr="00780445">
        <w:trPr>
          <w:trHeight w:val="474"/>
        </w:trPr>
        <w:tc>
          <w:tcPr>
            <w:tcW w:w="56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B0227F" w14:textId="77777777" w:rsidR="00780445" w:rsidRPr="00780445" w:rsidRDefault="00780445" w:rsidP="00780445">
            <w:pPr>
              <w:spacing w:after="200" w:line="276" w:lineRule="auto"/>
              <w:jc w:val="left"/>
              <w:rPr>
                <w:rFonts w:eastAsia="Times New Roman"/>
                <w:color w:val="auto"/>
                <w:shd w:val="clear" w:color="auto" w:fill="auto"/>
                <w:lang w:eastAsia="zh-CN"/>
              </w:rPr>
            </w:pPr>
            <w:r w:rsidRPr="00780445">
              <w:rPr>
                <w:rFonts w:ascii="Calibri" w:eastAsia="Calibri" w:hAnsi="Calibri"/>
                <w:color w:val="auto"/>
                <w:sz w:val="22"/>
                <w:szCs w:val="22"/>
                <w:shd w:val="clear" w:color="auto" w:fill="auto"/>
                <w:lang w:eastAsia="zh-CN"/>
              </w:rPr>
              <w:lastRenderedPageBreak/>
              <w:t>№</w:t>
            </w:r>
            <w:r w:rsidRPr="00780445">
              <w:rPr>
                <w:rFonts w:ascii="Calibri" w:eastAsia="Calibri" w:hAnsi="Calibri"/>
                <w:color w:val="auto"/>
                <w:sz w:val="22"/>
                <w:szCs w:val="22"/>
                <w:shd w:val="clear" w:color="auto" w:fill="auto"/>
                <w:lang w:eastAsia="zh-CN"/>
              </w:rPr>
              <w:br/>
            </w:r>
            <w:r w:rsidRPr="00780445">
              <w:rPr>
                <w:rFonts w:eastAsia="Times New Roman"/>
                <w:color w:val="auto"/>
                <w:sz w:val="18"/>
                <w:szCs w:val="18"/>
                <w:shd w:val="clear" w:color="auto" w:fill="auto"/>
                <w:lang w:eastAsia="zh-CN"/>
              </w:rPr>
              <w:t>п/п</w:t>
            </w:r>
          </w:p>
        </w:tc>
        <w:tc>
          <w:tcPr>
            <w:tcW w:w="283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9285320" w14:textId="77777777" w:rsidR="00780445" w:rsidRPr="00780445" w:rsidRDefault="00780445" w:rsidP="00780445">
            <w:pPr>
              <w:widowControl w:val="0"/>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Наименование</w:t>
            </w:r>
          </w:p>
        </w:tc>
        <w:tc>
          <w:tcPr>
            <w:tcW w:w="44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09EF88" w14:textId="77777777" w:rsidR="00780445" w:rsidRPr="00780445" w:rsidRDefault="00780445" w:rsidP="00780445">
            <w:pPr>
              <w:widowControl w:val="0"/>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Характеристики товара</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47D7EF10" w14:textId="77777777" w:rsidR="00780445" w:rsidRDefault="00780445" w:rsidP="00780445">
            <w:pPr>
              <w:widowControl w:val="0"/>
              <w:snapToGrid w:val="0"/>
              <w:jc w:val="center"/>
              <w:rPr>
                <w:rFonts w:eastAsia="Times New Roman"/>
                <w:color w:val="auto"/>
                <w:sz w:val="18"/>
                <w:szCs w:val="18"/>
                <w:shd w:val="clear" w:color="auto" w:fill="auto"/>
                <w:lang w:eastAsia="zh-CN"/>
              </w:rPr>
            </w:pPr>
          </w:p>
          <w:p w14:paraId="57370660" w14:textId="77777777" w:rsidR="00780445" w:rsidRPr="00780445" w:rsidRDefault="00780445" w:rsidP="00780445">
            <w:pPr>
              <w:widowControl w:val="0"/>
              <w:snapToGrid w:val="0"/>
              <w:jc w:val="center"/>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Количество</w:t>
            </w:r>
          </w:p>
          <w:p w14:paraId="74FC8623" w14:textId="77777777" w:rsidR="00780445" w:rsidRPr="00780445" w:rsidRDefault="00780445" w:rsidP="00780445">
            <w:pPr>
              <w:widowControl w:val="0"/>
              <w:snapToGrid w:val="0"/>
              <w:jc w:val="center"/>
              <w:rPr>
                <w:rFonts w:eastAsia="Times New Roman"/>
                <w:color w:val="auto"/>
                <w:sz w:val="18"/>
                <w:szCs w:val="18"/>
                <w:shd w:val="clear" w:color="auto" w:fill="auto"/>
                <w:lang w:eastAsia="zh-CN"/>
              </w:rPr>
            </w:pPr>
          </w:p>
        </w:tc>
      </w:tr>
      <w:tr w:rsidR="00780445" w:rsidRPr="00780445" w14:paraId="6FBFFFB0" w14:textId="77777777" w:rsidTr="00780445">
        <w:trPr>
          <w:trHeight w:hRule="exact" w:val="1994"/>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4F1C2DC6" w14:textId="77777777" w:rsidR="00780445" w:rsidRPr="00780445" w:rsidRDefault="00780445"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0714D8EE" w14:textId="77777777" w:rsidR="00780445" w:rsidRPr="00780445" w:rsidRDefault="00780445"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Соединительные элементы </w:t>
            </w:r>
            <w:r w:rsidRPr="00780445">
              <w:rPr>
                <w:rFonts w:eastAsia="Times New Roman"/>
                <w:b/>
                <w:color w:val="auto"/>
                <w:sz w:val="18"/>
                <w:szCs w:val="18"/>
                <w:shd w:val="clear" w:color="auto" w:fill="auto"/>
                <w:lang w:eastAsia="zh-CN"/>
              </w:rPr>
              <w:t xml:space="preserve">(втулка под фланец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-630)</w:t>
            </w:r>
          </w:p>
          <w:p w14:paraId="45D2C753" w14:textId="77777777" w:rsidR="00780445" w:rsidRPr="00780445" w:rsidRDefault="00780445" w:rsidP="00780445">
            <w:pPr>
              <w:widowControl w:val="0"/>
              <w:suppressLineNumbers/>
              <w:jc w:val="left"/>
              <w:rPr>
                <w:rFonts w:eastAsia="Times New Roman"/>
                <w:b/>
                <w:color w:val="auto"/>
                <w:sz w:val="18"/>
                <w:szCs w:val="18"/>
                <w:shd w:val="clear" w:color="auto" w:fill="auto"/>
                <w:lang w:eastAsia="zh-CN"/>
              </w:rPr>
            </w:pPr>
          </w:p>
          <w:p w14:paraId="4235A314" w14:textId="77777777" w:rsidR="00780445" w:rsidRPr="00780445" w:rsidRDefault="00780445" w:rsidP="00780445">
            <w:pPr>
              <w:widowControl w:val="0"/>
              <w:suppressLineNumbers/>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1EBE0DA2" w14:textId="77777777" w:rsidR="00780445" w:rsidRPr="00780445" w:rsidRDefault="00780445"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eastAsia="Times New Roman"/>
                <w:bCs/>
                <w:iCs/>
                <w:color w:val="000000"/>
                <w:sz w:val="18"/>
                <w:szCs w:val="18"/>
                <w:shd w:val="clear" w:color="auto" w:fill="auto"/>
                <w:lang w:eastAsia="zh-CN"/>
              </w:rPr>
              <w:t>ОКВЭД2  22.2 – Производство изделий из пластмасс</w:t>
            </w:r>
          </w:p>
          <w:p w14:paraId="7C1DD1BF" w14:textId="77777777" w:rsidR="00780445" w:rsidRPr="00780445" w:rsidRDefault="00780445" w:rsidP="00780445">
            <w:pPr>
              <w:widowControl w:val="0"/>
              <w:suppressLineNumbers/>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1F047AAF" w14:textId="77777777" w:rsidR="00780445" w:rsidRPr="00780445" w:rsidRDefault="00780445"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Втулка под фланец удлиненная ПЭ100,</w:t>
            </w:r>
          </w:p>
          <w:p w14:paraId="09E34D71" w14:textId="77777777" w:rsidR="00780445" w:rsidRPr="00780445" w:rsidRDefault="00780445"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Диаметр=630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701E8E90" w14:textId="77777777" w:rsidR="00780445" w:rsidRPr="00780445" w:rsidRDefault="00780445"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5F501216" w14:textId="77777777" w:rsidR="00780445" w:rsidRPr="00780445" w:rsidRDefault="00780445"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Рабочая длина – не менее 715 мм.</w:t>
            </w:r>
          </w:p>
          <w:p w14:paraId="1DD2C5DD" w14:textId="77777777" w:rsidR="00780445" w:rsidRPr="00780445" w:rsidRDefault="00780445"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39FD6A08" w14:textId="77777777" w:rsidR="00780445" w:rsidRPr="00780445" w:rsidRDefault="00780445"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37EBE514" w14:textId="109AF247" w:rsidR="00780445" w:rsidRPr="00780445" w:rsidRDefault="00780445" w:rsidP="00780445">
            <w:pPr>
              <w:widowControl w:val="0"/>
              <w:snapToGrid w:val="0"/>
              <w:ind w:left="-80"/>
              <w:jc w:val="center"/>
              <w:rPr>
                <w:rFonts w:eastAsia="Times New Roman"/>
                <w:color w:val="auto"/>
                <w:shd w:val="clear" w:color="auto" w:fill="auto"/>
                <w:lang w:eastAsia="zh-CN"/>
              </w:rPr>
            </w:pPr>
            <w:r w:rsidRPr="00780445">
              <w:rPr>
                <w:rFonts w:eastAsia="Times New Roman"/>
                <w:color w:val="auto"/>
                <w:shd w:val="clear" w:color="auto" w:fill="auto"/>
                <w:lang w:eastAsia="zh-CN"/>
              </w:rPr>
              <w:t>6</w:t>
            </w:r>
            <w:r w:rsidR="00B20A0F">
              <w:rPr>
                <w:rFonts w:eastAsia="Times New Roman"/>
                <w:color w:val="auto"/>
                <w:shd w:val="clear" w:color="auto" w:fill="auto"/>
                <w:lang w:eastAsia="zh-CN"/>
              </w:rPr>
              <w:t xml:space="preserve"> шт</w:t>
            </w:r>
          </w:p>
        </w:tc>
      </w:tr>
      <w:tr w:rsidR="00780445" w:rsidRPr="00780445" w14:paraId="1006E30F" w14:textId="77777777" w:rsidTr="00780445">
        <w:trPr>
          <w:trHeight w:hRule="exact" w:val="1980"/>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33C0F175" w14:textId="77777777" w:rsidR="00780445" w:rsidRPr="00780445" w:rsidRDefault="00780445"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0BFBEC59" w14:textId="77777777" w:rsidR="00780445" w:rsidRPr="00780445" w:rsidRDefault="00780445"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Соединительные элементы </w:t>
            </w:r>
            <w:r w:rsidRPr="00780445">
              <w:rPr>
                <w:rFonts w:eastAsia="Times New Roman"/>
                <w:b/>
                <w:color w:val="auto"/>
                <w:sz w:val="18"/>
                <w:szCs w:val="18"/>
                <w:shd w:val="clear" w:color="auto" w:fill="auto"/>
                <w:lang w:eastAsia="zh-CN"/>
              </w:rPr>
              <w:t xml:space="preserve">(втулка под фланец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-400)</w:t>
            </w:r>
          </w:p>
          <w:p w14:paraId="5AA6D9D0" w14:textId="77777777" w:rsidR="00780445" w:rsidRPr="00780445" w:rsidRDefault="00780445" w:rsidP="00780445">
            <w:pPr>
              <w:widowControl w:val="0"/>
              <w:suppressLineNumbers/>
              <w:jc w:val="left"/>
              <w:rPr>
                <w:rFonts w:eastAsia="Times New Roman"/>
                <w:b/>
                <w:color w:val="auto"/>
                <w:sz w:val="18"/>
                <w:szCs w:val="18"/>
                <w:shd w:val="clear" w:color="auto" w:fill="auto"/>
                <w:lang w:eastAsia="zh-CN"/>
              </w:rPr>
            </w:pPr>
          </w:p>
          <w:p w14:paraId="4DFEE557" w14:textId="77777777" w:rsidR="00780445" w:rsidRPr="00780445" w:rsidRDefault="00780445" w:rsidP="00780445">
            <w:pPr>
              <w:widowControl w:val="0"/>
              <w:suppressLineNumbers/>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46B12035" w14:textId="77777777" w:rsidR="00780445" w:rsidRPr="00780445" w:rsidRDefault="00780445" w:rsidP="00780445">
            <w:pPr>
              <w:widowControl w:val="0"/>
              <w:suppressLineNumbers/>
              <w:jc w:val="left"/>
              <w:rPr>
                <w:rFonts w:eastAsia="Times New Roman"/>
                <w:color w:val="auto"/>
                <w:sz w:val="18"/>
                <w:szCs w:val="18"/>
                <w:shd w:val="clear" w:color="auto" w:fill="auto"/>
                <w:lang w:eastAsia="zh-CN"/>
              </w:rPr>
            </w:pPr>
          </w:p>
          <w:p w14:paraId="142D76C9" w14:textId="77777777" w:rsidR="00780445" w:rsidRPr="00780445" w:rsidRDefault="00780445"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ascii="Arial" w:eastAsia="Arial" w:hAnsi="Arial" w:cs="Arial"/>
                <w:b/>
                <w:bCs/>
                <w:i/>
                <w:iCs/>
                <w:color w:val="2790B0"/>
                <w:sz w:val="18"/>
                <w:szCs w:val="18"/>
                <w:shd w:val="clear" w:color="auto" w:fill="auto"/>
                <w:lang w:eastAsia="zh-CN"/>
              </w:rPr>
              <w:t xml:space="preserve"> </w:t>
            </w:r>
            <w:r w:rsidRPr="00780445">
              <w:rPr>
                <w:rFonts w:eastAsia="Times New Roman"/>
                <w:bCs/>
                <w:iCs/>
                <w:color w:val="000000"/>
                <w:sz w:val="18"/>
                <w:szCs w:val="18"/>
                <w:shd w:val="clear" w:color="auto" w:fill="auto"/>
                <w:lang w:eastAsia="zh-CN"/>
              </w:rPr>
              <w:t>ОКВЭД2  22.2 - Производство изделий из пластмасс</w:t>
            </w:r>
          </w:p>
          <w:p w14:paraId="2F32B538" w14:textId="77777777" w:rsidR="00780445" w:rsidRPr="00780445" w:rsidRDefault="00780445" w:rsidP="00780445">
            <w:pPr>
              <w:widowControl w:val="0"/>
              <w:suppressLineNumbers/>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475EE1A9" w14:textId="77777777" w:rsidR="00780445" w:rsidRPr="00780445" w:rsidRDefault="00780445"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Втулка под фланец удлиненная ПЭ100,</w:t>
            </w:r>
          </w:p>
          <w:p w14:paraId="1E03F2B4" w14:textId="77777777" w:rsidR="00780445" w:rsidRPr="00780445" w:rsidRDefault="00780445"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Диаметр=400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1882A2DC" w14:textId="77777777" w:rsidR="00780445" w:rsidRPr="00780445" w:rsidRDefault="00780445"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66AE7FA0" w14:textId="77777777" w:rsidR="00780445" w:rsidRPr="00780445" w:rsidRDefault="00780445"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Рабочая длина – не менее 700 мм.</w:t>
            </w:r>
          </w:p>
          <w:p w14:paraId="4F6315AF" w14:textId="77777777" w:rsidR="00780445" w:rsidRPr="00780445" w:rsidRDefault="00780445"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2743BE61" w14:textId="77777777" w:rsidR="00780445" w:rsidRPr="00780445" w:rsidRDefault="00780445"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61763CC9" w14:textId="695CFCBD" w:rsidR="00780445" w:rsidRPr="00780445" w:rsidRDefault="00780445" w:rsidP="00780445">
            <w:pPr>
              <w:widowControl w:val="0"/>
              <w:snapToGrid w:val="0"/>
              <w:ind w:left="-80"/>
              <w:jc w:val="center"/>
              <w:rPr>
                <w:rFonts w:eastAsia="Times New Roman"/>
                <w:color w:val="auto"/>
                <w:shd w:val="clear" w:color="auto" w:fill="auto"/>
                <w:lang w:eastAsia="zh-CN"/>
              </w:rPr>
            </w:pPr>
            <w:r w:rsidRPr="00780445">
              <w:rPr>
                <w:rFonts w:eastAsia="Times New Roman"/>
                <w:color w:val="auto"/>
                <w:shd w:val="clear" w:color="auto" w:fill="auto"/>
                <w:lang w:eastAsia="zh-CN"/>
              </w:rPr>
              <w:t>15</w:t>
            </w:r>
            <w:r w:rsidR="00B20A0F">
              <w:rPr>
                <w:rFonts w:eastAsia="Times New Roman"/>
                <w:color w:val="auto"/>
                <w:shd w:val="clear" w:color="auto" w:fill="auto"/>
                <w:lang w:eastAsia="zh-CN"/>
              </w:rPr>
              <w:t xml:space="preserve"> шт</w:t>
            </w:r>
          </w:p>
        </w:tc>
      </w:tr>
      <w:tr w:rsidR="00780445" w:rsidRPr="00780445" w14:paraId="581BADCF" w14:textId="77777777" w:rsidTr="00780445">
        <w:trPr>
          <w:trHeight w:hRule="exact" w:val="1994"/>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73416979" w14:textId="77777777" w:rsidR="00780445" w:rsidRPr="00780445" w:rsidRDefault="00780445"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2F783B8C" w14:textId="77777777" w:rsidR="00780445" w:rsidRPr="00780445" w:rsidRDefault="00780445"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Соединительные элементы </w:t>
            </w:r>
            <w:r w:rsidRPr="00780445">
              <w:rPr>
                <w:rFonts w:eastAsia="Times New Roman"/>
                <w:b/>
                <w:color w:val="auto"/>
                <w:sz w:val="18"/>
                <w:szCs w:val="18"/>
                <w:shd w:val="clear" w:color="auto" w:fill="auto"/>
                <w:lang w:eastAsia="zh-CN"/>
              </w:rPr>
              <w:t xml:space="preserve">(втулка под фланец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-315)</w:t>
            </w:r>
          </w:p>
          <w:p w14:paraId="3291359D" w14:textId="77777777" w:rsidR="00780445" w:rsidRPr="00780445" w:rsidRDefault="00780445" w:rsidP="00780445">
            <w:pPr>
              <w:widowControl w:val="0"/>
              <w:suppressLineNumbers/>
              <w:jc w:val="left"/>
              <w:rPr>
                <w:rFonts w:eastAsia="Times New Roman"/>
                <w:b/>
                <w:color w:val="auto"/>
                <w:sz w:val="18"/>
                <w:szCs w:val="18"/>
                <w:shd w:val="clear" w:color="auto" w:fill="auto"/>
                <w:lang w:eastAsia="zh-CN"/>
              </w:rPr>
            </w:pPr>
          </w:p>
          <w:p w14:paraId="07C29404" w14:textId="77777777" w:rsidR="00780445" w:rsidRPr="00780445" w:rsidRDefault="00780445" w:rsidP="00780445">
            <w:pPr>
              <w:widowControl w:val="0"/>
              <w:suppressLineNumbers/>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4EB517F9" w14:textId="77777777" w:rsidR="00780445" w:rsidRPr="00780445" w:rsidRDefault="00780445" w:rsidP="00780445">
            <w:pPr>
              <w:widowControl w:val="0"/>
              <w:suppressLineNumbers/>
              <w:jc w:val="left"/>
              <w:rPr>
                <w:rFonts w:eastAsia="Times New Roman"/>
                <w:color w:val="auto"/>
                <w:sz w:val="18"/>
                <w:szCs w:val="18"/>
                <w:shd w:val="clear" w:color="auto" w:fill="auto"/>
                <w:lang w:eastAsia="zh-CN"/>
              </w:rPr>
            </w:pPr>
          </w:p>
          <w:p w14:paraId="14657FFB" w14:textId="77777777" w:rsidR="00780445" w:rsidRPr="00780445" w:rsidRDefault="00780445"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ascii="Arial" w:eastAsia="Arial" w:hAnsi="Arial" w:cs="Arial"/>
                <w:b/>
                <w:bCs/>
                <w:i/>
                <w:iCs/>
                <w:color w:val="2790B0"/>
                <w:sz w:val="18"/>
                <w:szCs w:val="18"/>
                <w:shd w:val="clear" w:color="auto" w:fill="auto"/>
                <w:lang w:eastAsia="zh-CN"/>
              </w:rPr>
              <w:t xml:space="preserve">  </w:t>
            </w:r>
            <w:r w:rsidRPr="00780445">
              <w:rPr>
                <w:rFonts w:eastAsia="Times New Roman"/>
                <w:bCs/>
                <w:iCs/>
                <w:color w:val="000000"/>
                <w:sz w:val="18"/>
                <w:szCs w:val="18"/>
                <w:shd w:val="clear" w:color="auto" w:fill="auto"/>
                <w:lang w:eastAsia="zh-CN"/>
              </w:rPr>
              <w:t>ОКВЭД2  22.2 - Производство изделий из пластмасс</w:t>
            </w:r>
          </w:p>
          <w:p w14:paraId="14EB6F77" w14:textId="77777777" w:rsidR="00780445" w:rsidRPr="00780445" w:rsidRDefault="00780445" w:rsidP="00780445">
            <w:pPr>
              <w:widowControl w:val="0"/>
              <w:suppressLineNumbers/>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271FF34F" w14:textId="77777777" w:rsidR="00780445" w:rsidRPr="00780445" w:rsidRDefault="00780445"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Втулка под фланец удлиненная ПЭ100,</w:t>
            </w:r>
          </w:p>
          <w:p w14:paraId="0FC5F7B1" w14:textId="77777777" w:rsidR="00780445" w:rsidRPr="00780445" w:rsidRDefault="00780445"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Диаметр=315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38BBFA8C" w14:textId="77777777" w:rsidR="00780445" w:rsidRPr="00780445" w:rsidRDefault="00780445"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1E879E02" w14:textId="77777777" w:rsidR="00780445" w:rsidRPr="00780445" w:rsidRDefault="00780445"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Рабочая длина – не менее 370 мм.</w:t>
            </w:r>
          </w:p>
          <w:p w14:paraId="53C581B3" w14:textId="77777777" w:rsidR="00780445" w:rsidRPr="00780445" w:rsidRDefault="00780445"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5B0D9B19" w14:textId="77777777" w:rsidR="00780445" w:rsidRPr="00780445" w:rsidRDefault="00780445"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31B06B93" w14:textId="2F58DC64" w:rsidR="00780445" w:rsidRPr="00780445" w:rsidRDefault="00780445" w:rsidP="00780445">
            <w:pPr>
              <w:widowControl w:val="0"/>
              <w:snapToGrid w:val="0"/>
              <w:ind w:left="-80"/>
              <w:jc w:val="center"/>
              <w:rPr>
                <w:rFonts w:eastAsia="Times New Roman"/>
                <w:color w:val="auto"/>
                <w:shd w:val="clear" w:color="auto" w:fill="auto"/>
                <w:lang w:val="en-US" w:eastAsia="zh-CN"/>
              </w:rPr>
            </w:pPr>
            <w:r>
              <w:rPr>
                <w:rFonts w:eastAsia="Times New Roman"/>
                <w:color w:val="auto"/>
                <w:shd w:val="clear" w:color="auto" w:fill="auto"/>
                <w:lang w:eastAsia="zh-CN"/>
              </w:rPr>
              <w:t>21</w:t>
            </w:r>
            <w:r w:rsidR="00B20A0F">
              <w:rPr>
                <w:rFonts w:eastAsia="Times New Roman"/>
                <w:color w:val="auto"/>
                <w:shd w:val="clear" w:color="auto" w:fill="auto"/>
                <w:lang w:eastAsia="zh-CN"/>
              </w:rPr>
              <w:t xml:space="preserve"> шт</w:t>
            </w:r>
          </w:p>
        </w:tc>
      </w:tr>
      <w:tr w:rsidR="00B20A0F" w:rsidRPr="00780445" w14:paraId="71A5DD30" w14:textId="77777777" w:rsidTr="00730585">
        <w:trPr>
          <w:trHeight w:hRule="exact" w:val="1908"/>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38E7BC03" w14:textId="77777777" w:rsidR="00B20A0F" w:rsidRPr="00780445" w:rsidRDefault="00B20A0F"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4.</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2D248274"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Соединительные элементы </w:t>
            </w:r>
            <w:r w:rsidRPr="00780445">
              <w:rPr>
                <w:rFonts w:eastAsia="Times New Roman"/>
                <w:b/>
                <w:color w:val="auto"/>
                <w:sz w:val="18"/>
                <w:szCs w:val="18"/>
                <w:shd w:val="clear" w:color="auto" w:fill="auto"/>
                <w:lang w:eastAsia="zh-CN"/>
              </w:rPr>
              <w:t xml:space="preserve">(втулка под фланец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-225)</w:t>
            </w:r>
          </w:p>
          <w:p w14:paraId="6CAD5AEE"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p>
          <w:p w14:paraId="51863E8B" w14:textId="77777777" w:rsidR="00B20A0F" w:rsidRPr="00780445" w:rsidRDefault="00B20A0F" w:rsidP="00780445">
            <w:pPr>
              <w:widowControl w:val="0"/>
              <w:suppressLineNumbers/>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261A2B7F" w14:textId="77777777" w:rsidR="00B20A0F" w:rsidRPr="00780445" w:rsidRDefault="00B20A0F" w:rsidP="00780445">
            <w:pPr>
              <w:widowControl w:val="0"/>
              <w:suppressLineNumbers/>
              <w:jc w:val="left"/>
              <w:rPr>
                <w:rFonts w:eastAsia="Times New Roman"/>
                <w:color w:val="auto"/>
                <w:sz w:val="18"/>
                <w:szCs w:val="18"/>
                <w:shd w:val="clear" w:color="auto" w:fill="auto"/>
                <w:lang w:eastAsia="zh-CN"/>
              </w:rPr>
            </w:pPr>
          </w:p>
          <w:p w14:paraId="5503682C" w14:textId="77777777" w:rsidR="00B20A0F" w:rsidRPr="00780445" w:rsidRDefault="00B20A0F"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eastAsia="Times New Roman"/>
                <w:bCs/>
                <w:iCs/>
                <w:color w:val="000000"/>
                <w:sz w:val="18"/>
                <w:szCs w:val="18"/>
                <w:shd w:val="clear" w:color="auto" w:fill="auto"/>
                <w:lang w:eastAsia="zh-CN"/>
              </w:rPr>
              <w:t>ОКВЭД2  22.2 - Производство изделий из пластмасс</w:t>
            </w:r>
          </w:p>
          <w:p w14:paraId="7EC0534C" w14:textId="77777777" w:rsidR="00B20A0F" w:rsidRPr="00780445" w:rsidRDefault="00B20A0F" w:rsidP="00780445">
            <w:pPr>
              <w:widowControl w:val="0"/>
              <w:suppressLineNumbers/>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3348795B" w14:textId="77777777" w:rsidR="00B20A0F" w:rsidRPr="00780445" w:rsidRDefault="00B20A0F"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Втулка под фланец удлиненная ПЭ100,</w:t>
            </w:r>
          </w:p>
          <w:p w14:paraId="7E645D83"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Диаметр=225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6B647967"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0892465A"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Рабочая длина – не менее 200 мм.</w:t>
            </w:r>
          </w:p>
          <w:p w14:paraId="6EA1ADC1"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4B93B4C2" w14:textId="77777777" w:rsidR="00B20A0F" w:rsidRPr="00780445" w:rsidRDefault="00B20A0F"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p w14:paraId="7C8A42D3" w14:textId="77777777" w:rsidR="00B20A0F" w:rsidRPr="00780445" w:rsidRDefault="00B20A0F" w:rsidP="00780445">
            <w:pPr>
              <w:widowControl w:val="0"/>
              <w:jc w:val="left"/>
              <w:rPr>
                <w:rFonts w:eastAsia="Times New Roman"/>
                <w:color w:val="auto"/>
                <w:shd w:val="clear" w:color="auto" w:fill="auto"/>
                <w:lang w:eastAsia="zh-C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00C0706E" w14:textId="7F0BBA39" w:rsidR="00B20A0F" w:rsidRPr="00780445" w:rsidRDefault="00B20A0F" w:rsidP="00780445">
            <w:pPr>
              <w:widowControl w:val="0"/>
              <w:snapToGrid w:val="0"/>
              <w:ind w:left="-80"/>
              <w:jc w:val="center"/>
              <w:rPr>
                <w:rFonts w:eastAsia="Times New Roman"/>
                <w:color w:val="auto"/>
                <w:shd w:val="clear" w:color="auto" w:fill="auto"/>
                <w:lang w:val="en-US" w:eastAsia="zh-CN"/>
              </w:rPr>
            </w:pPr>
            <w:r>
              <w:rPr>
                <w:rFonts w:eastAsia="Times New Roman"/>
                <w:color w:val="auto"/>
                <w:shd w:val="clear" w:color="auto" w:fill="auto"/>
                <w:lang w:eastAsia="zh-CN"/>
              </w:rPr>
              <w:t>20 шт</w:t>
            </w:r>
          </w:p>
        </w:tc>
      </w:tr>
      <w:tr w:rsidR="00B20A0F" w:rsidRPr="00780445" w14:paraId="1267F011" w14:textId="77777777" w:rsidTr="00730585">
        <w:trPr>
          <w:trHeight w:hRule="exact" w:val="1982"/>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0323613F" w14:textId="77777777" w:rsidR="00B20A0F" w:rsidRPr="00780445" w:rsidRDefault="00B20A0F"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5.</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7F564EA0"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Соединительные элементы</w:t>
            </w:r>
            <w:r w:rsidRPr="00780445">
              <w:rPr>
                <w:rFonts w:eastAsia="Times New Roman"/>
                <w:b/>
                <w:color w:val="auto"/>
                <w:sz w:val="18"/>
                <w:szCs w:val="18"/>
                <w:shd w:val="clear" w:color="auto" w:fill="auto"/>
                <w:lang w:eastAsia="zh-CN"/>
              </w:rPr>
              <w:t xml:space="preserve"> (втулка под фланец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-160)</w:t>
            </w:r>
          </w:p>
          <w:p w14:paraId="2D135ECB"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p>
          <w:p w14:paraId="5B28564E"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3583CFE5" w14:textId="77777777" w:rsidR="00B20A0F" w:rsidRPr="00780445" w:rsidRDefault="00B20A0F" w:rsidP="00780445">
            <w:pPr>
              <w:widowControl w:val="0"/>
              <w:jc w:val="left"/>
              <w:rPr>
                <w:rFonts w:eastAsia="Times New Roman"/>
                <w:color w:val="auto"/>
                <w:sz w:val="18"/>
                <w:szCs w:val="18"/>
                <w:shd w:val="clear" w:color="auto" w:fill="auto"/>
                <w:lang w:eastAsia="zh-CN"/>
              </w:rPr>
            </w:pPr>
          </w:p>
          <w:p w14:paraId="1CCB4AB4" w14:textId="77777777" w:rsidR="00B20A0F" w:rsidRPr="00780445" w:rsidRDefault="00B20A0F"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eastAsia="Times New Roman"/>
                <w:bCs/>
                <w:iCs/>
                <w:color w:val="000000"/>
                <w:sz w:val="18"/>
                <w:szCs w:val="18"/>
                <w:shd w:val="clear" w:color="auto" w:fill="auto"/>
                <w:lang w:eastAsia="zh-CN"/>
              </w:rPr>
              <w:t>ОКВЭД2  22.2 - Производство изделий из пластмасс</w:t>
            </w:r>
          </w:p>
          <w:p w14:paraId="3DFD8BF2" w14:textId="77777777" w:rsidR="00B20A0F" w:rsidRPr="00780445" w:rsidRDefault="00B20A0F" w:rsidP="00780445">
            <w:pPr>
              <w:widowControl w:val="0"/>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42EE915D" w14:textId="77777777" w:rsidR="00B20A0F" w:rsidRPr="00780445" w:rsidRDefault="00B20A0F"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Втулка под фланец удлиненная ПЭ100,</w:t>
            </w:r>
          </w:p>
          <w:p w14:paraId="554B7D71"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Диаметр=160 мм</w:t>
            </w:r>
            <w:r w:rsidRPr="00780445">
              <w:rPr>
                <w:rFonts w:eastAsia="Times New Roman"/>
                <w:color w:val="auto"/>
                <w:sz w:val="18"/>
                <w:szCs w:val="18"/>
                <w:shd w:val="clear" w:color="auto" w:fill="auto"/>
                <w:lang w:eastAsia="zh-CN"/>
              </w:rPr>
              <w:t xml:space="preserve">, </w:t>
            </w:r>
            <w:r w:rsidRPr="00780445">
              <w:rPr>
                <w:rFonts w:eastAsia="Times New Roman"/>
                <w:color w:val="000000"/>
                <w:sz w:val="18"/>
                <w:szCs w:val="18"/>
                <w:shd w:val="clear" w:color="auto" w:fill="auto"/>
                <w:lang w:val="en-US" w:eastAsia="zh-CN"/>
              </w:rPr>
              <w:t>SDR</w:t>
            </w:r>
            <w:r w:rsidRPr="00780445">
              <w:rPr>
                <w:rFonts w:eastAsia="Times New Roman"/>
                <w:color w:val="000000"/>
                <w:sz w:val="18"/>
                <w:szCs w:val="18"/>
                <w:shd w:val="clear" w:color="auto" w:fill="auto"/>
                <w:lang w:eastAsia="zh-CN"/>
              </w:rPr>
              <w:t>-13,6</w:t>
            </w:r>
          </w:p>
          <w:p w14:paraId="4C183E07"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12,5 кг/см²;</w:t>
            </w:r>
          </w:p>
          <w:p w14:paraId="5910748C"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Рабочая длина – не менее 190 мм.</w:t>
            </w:r>
          </w:p>
          <w:p w14:paraId="67540F2D"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1ED715E7" w14:textId="77777777" w:rsidR="00B20A0F" w:rsidRPr="00780445" w:rsidRDefault="00B20A0F"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p w14:paraId="3C700F9E" w14:textId="77777777" w:rsidR="00B20A0F" w:rsidRPr="00780445" w:rsidRDefault="00B20A0F" w:rsidP="00780445">
            <w:pPr>
              <w:widowControl w:val="0"/>
              <w:jc w:val="left"/>
              <w:rPr>
                <w:rFonts w:eastAsia="Times New Roman"/>
                <w:color w:val="auto"/>
                <w:shd w:val="clear" w:color="auto" w:fill="auto"/>
                <w:lang w:eastAsia="zh-C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053D0EA8" w14:textId="7FF40AFF" w:rsidR="00B20A0F" w:rsidRPr="00780445" w:rsidRDefault="00B20A0F" w:rsidP="00780445">
            <w:pPr>
              <w:widowControl w:val="0"/>
              <w:snapToGrid w:val="0"/>
              <w:jc w:val="center"/>
              <w:rPr>
                <w:rFonts w:eastAsia="Times New Roman"/>
                <w:color w:val="auto"/>
                <w:shd w:val="clear" w:color="auto" w:fill="auto"/>
                <w:lang w:val="en-US" w:eastAsia="zh-CN"/>
              </w:rPr>
            </w:pPr>
            <w:r>
              <w:rPr>
                <w:rFonts w:eastAsia="Times New Roman"/>
                <w:color w:val="auto"/>
                <w:shd w:val="clear" w:color="auto" w:fill="auto"/>
                <w:lang w:eastAsia="zh-CN"/>
              </w:rPr>
              <w:t>55 шт</w:t>
            </w:r>
          </w:p>
        </w:tc>
      </w:tr>
      <w:tr w:rsidR="00B20A0F" w:rsidRPr="00780445" w14:paraId="262FA5D6" w14:textId="77777777" w:rsidTr="00730585">
        <w:trPr>
          <w:trHeight w:hRule="exact" w:val="1982"/>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38717605" w14:textId="77777777" w:rsidR="00B20A0F" w:rsidRPr="00780445" w:rsidRDefault="00B20A0F"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6.</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73C98058"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Соединительные элементы</w:t>
            </w:r>
            <w:r w:rsidRPr="00780445">
              <w:rPr>
                <w:rFonts w:eastAsia="Times New Roman"/>
                <w:b/>
                <w:color w:val="auto"/>
                <w:sz w:val="18"/>
                <w:szCs w:val="18"/>
                <w:shd w:val="clear" w:color="auto" w:fill="auto"/>
                <w:lang w:eastAsia="zh-CN"/>
              </w:rPr>
              <w:t xml:space="preserve"> (втулка под фланец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-110)</w:t>
            </w:r>
          </w:p>
          <w:p w14:paraId="144DAAB4"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p>
          <w:p w14:paraId="029A8340"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7CA9E924" w14:textId="77777777" w:rsidR="00B20A0F" w:rsidRPr="00780445" w:rsidRDefault="00B20A0F" w:rsidP="00780445">
            <w:pPr>
              <w:widowControl w:val="0"/>
              <w:jc w:val="left"/>
              <w:rPr>
                <w:rFonts w:eastAsia="Times New Roman"/>
                <w:color w:val="auto"/>
                <w:sz w:val="18"/>
                <w:szCs w:val="18"/>
                <w:shd w:val="clear" w:color="auto" w:fill="auto"/>
                <w:lang w:eastAsia="zh-CN"/>
              </w:rPr>
            </w:pPr>
          </w:p>
          <w:p w14:paraId="1D620172" w14:textId="77777777" w:rsidR="00B20A0F" w:rsidRPr="00780445" w:rsidRDefault="00B20A0F"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eastAsia="Times New Roman"/>
                <w:bCs/>
                <w:iCs/>
                <w:color w:val="000000"/>
                <w:sz w:val="18"/>
                <w:szCs w:val="18"/>
                <w:shd w:val="clear" w:color="auto" w:fill="auto"/>
                <w:lang w:eastAsia="zh-CN"/>
              </w:rPr>
              <w:t>ОКВЭД2  22.2 - Производство изделий из пластмасс</w:t>
            </w:r>
          </w:p>
          <w:p w14:paraId="53DE2417" w14:textId="77777777" w:rsidR="00B20A0F" w:rsidRPr="00780445" w:rsidRDefault="00B20A0F" w:rsidP="00780445">
            <w:pPr>
              <w:widowControl w:val="0"/>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0C1B709B" w14:textId="77777777" w:rsidR="00B20A0F" w:rsidRPr="00780445" w:rsidRDefault="00B20A0F"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Втулка под фланец удлиненная ПЭ100,</w:t>
            </w:r>
          </w:p>
          <w:p w14:paraId="13BBB384"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Диаметр=110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22E29430"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695BC8FB"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Рабочая длина – не менее 150 мм.</w:t>
            </w:r>
          </w:p>
          <w:p w14:paraId="013A3355"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30CFF7CE" w14:textId="77777777" w:rsidR="00B20A0F" w:rsidRPr="00780445" w:rsidRDefault="00B20A0F"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p w14:paraId="35626EF5" w14:textId="77777777" w:rsidR="00B20A0F" w:rsidRPr="00780445" w:rsidRDefault="00B20A0F" w:rsidP="00780445">
            <w:pPr>
              <w:widowControl w:val="0"/>
              <w:jc w:val="left"/>
              <w:rPr>
                <w:rFonts w:eastAsia="Times New Roman"/>
                <w:color w:val="auto"/>
                <w:shd w:val="clear" w:color="auto" w:fill="auto"/>
                <w:lang w:eastAsia="zh-C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0E81D75C" w14:textId="5056E739" w:rsidR="00B20A0F" w:rsidRPr="00780445" w:rsidRDefault="00B20A0F" w:rsidP="00780445">
            <w:pPr>
              <w:widowControl w:val="0"/>
              <w:snapToGrid w:val="0"/>
              <w:ind w:left="-80"/>
              <w:jc w:val="center"/>
              <w:rPr>
                <w:rFonts w:eastAsia="Times New Roman"/>
                <w:color w:val="auto"/>
                <w:shd w:val="clear" w:color="auto" w:fill="auto"/>
                <w:lang w:val="en-US" w:eastAsia="zh-CN"/>
              </w:rPr>
            </w:pPr>
            <w:r>
              <w:rPr>
                <w:rFonts w:eastAsia="Times New Roman"/>
                <w:color w:val="auto"/>
                <w:shd w:val="clear" w:color="auto" w:fill="auto"/>
                <w:lang w:eastAsia="zh-CN"/>
              </w:rPr>
              <w:t>60 шт</w:t>
            </w:r>
          </w:p>
        </w:tc>
      </w:tr>
      <w:tr w:rsidR="00B20A0F" w:rsidRPr="00780445" w14:paraId="244FEF67" w14:textId="77777777" w:rsidTr="00730585">
        <w:trPr>
          <w:trHeight w:hRule="exact" w:val="1989"/>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0CF9CC2D" w14:textId="77777777" w:rsidR="00B20A0F" w:rsidRPr="00780445" w:rsidRDefault="00B20A0F"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7.</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661A8E1F"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Соединительные элементы</w:t>
            </w:r>
            <w:r w:rsidRPr="00780445">
              <w:rPr>
                <w:rFonts w:eastAsia="Times New Roman"/>
                <w:b/>
                <w:color w:val="auto"/>
                <w:sz w:val="18"/>
                <w:szCs w:val="18"/>
                <w:shd w:val="clear" w:color="auto" w:fill="auto"/>
                <w:lang w:eastAsia="zh-CN"/>
              </w:rPr>
              <w:t xml:space="preserve"> (втулка под фланец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-63)</w:t>
            </w:r>
          </w:p>
          <w:p w14:paraId="23CB28CF"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p>
          <w:p w14:paraId="43E9561B"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69991988" w14:textId="77777777" w:rsidR="00B20A0F" w:rsidRPr="00780445" w:rsidRDefault="00B20A0F"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ascii="Arial" w:eastAsia="Arial" w:hAnsi="Arial" w:cs="Arial"/>
                <w:b/>
                <w:bCs/>
                <w:i/>
                <w:iCs/>
                <w:color w:val="2790B0"/>
                <w:sz w:val="18"/>
                <w:szCs w:val="18"/>
                <w:shd w:val="clear" w:color="auto" w:fill="auto"/>
                <w:lang w:eastAsia="zh-CN"/>
              </w:rPr>
              <w:t xml:space="preserve"> </w:t>
            </w:r>
            <w:r w:rsidRPr="00780445">
              <w:rPr>
                <w:rFonts w:eastAsia="Times New Roman"/>
                <w:bCs/>
                <w:iCs/>
                <w:color w:val="000000"/>
                <w:sz w:val="18"/>
                <w:szCs w:val="18"/>
                <w:shd w:val="clear" w:color="auto" w:fill="auto"/>
                <w:lang w:eastAsia="zh-CN"/>
              </w:rPr>
              <w:t>ОКВЭД2  22.2 - Производство изделий из пластмасс</w:t>
            </w:r>
          </w:p>
          <w:p w14:paraId="31755A70" w14:textId="77777777" w:rsidR="00B20A0F" w:rsidRPr="00780445" w:rsidRDefault="00B20A0F" w:rsidP="00780445">
            <w:pPr>
              <w:widowControl w:val="0"/>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7E1B40F7" w14:textId="77777777" w:rsidR="00B20A0F" w:rsidRPr="00780445" w:rsidRDefault="00B20A0F"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Втулка под фланец удлиненная ПЭ100,</w:t>
            </w:r>
          </w:p>
          <w:p w14:paraId="76985277"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Диаметр=63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4CA0A07B"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49397543"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Рабочая длина – не менее 100 мм.</w:t>
            </w:r>
          </w:p>
          <w:p w14:paraId="3C54585E"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0ACEDD80" w14:textId="77777777" w:rsidR="00B20A0F" w:rsidRPr="00780445" w:rsidRDefault="00B20A0F"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p w14:paraId="3D1438B0" w14:textId="77777777" w:rsidR="00B20A0F" w:rsidRPr="00780445" w:rsidRDefault="00B20A0F" w:rsidP="00780445">
            <w:pPr>
              <w:widowControl w:val="0"/>
              <w:jc w:val="left"/>
              <w:rPr>
                <w:rFonts w:eastAsia="Times New Roman"/>
                <w:color w:val="auto"/>
                <w:shd w:val="clear" w:color="auto" w:fill="auto"/>
                <w:lang w:eastAsia="zh-C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48C0B797" w14:textId="30F16906" w:rsidR="00B20A0F" w:rsidRPr="00780445" w:rsidRDefault="00B20A0F" w:rsidP="00780445">
            <w:pPr>
              <w:widowControl w:val="0"/>
              <w:snapToGrid w:val="0"/>
              <w:ind w:left="-80"/>
              <w:jc w:val="center"/>
              <w:rPr>
                <w:rFonts w:eastAsia="Times New Roman"/>
                <w:color w:val="auto"/>
                <w:shd w:val="clear" w:color="auto" w:fill="auto"/>
                <w:lang w:val="en-US" w:eastAsia="zh-CN"/>
              </w:rPr>
            </w:pPr>
            <w:r>
              <w:rPr>
                <w:rFonts w:eastAsia="Times New Roman"/>
                <w:color w:val="auto"/>
                <w:shd w:val="clear" w:color="auto" w:fill="auto"/>
                <w:lang w:eastAsia="zh-CN"/>
              </w:rPr>
              <w:t>20 шт</w:t>
            </w:r>
          </w:p>
        </w:tc>
      </w:tr>
      <w:tr w:rsidR="00B20A0F" w:rsidRPr="00780445" w14:paraId="71DC56B1" w14:textId="77777777" w:rsidTr="00730585">
        <w:trPr>
          <w:trHeight w:hRule="exact" w:val="1863"/>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29A00A33" w14:textId="77777777" w:rsidR="00B20A0F" w:rsidRPr="00780445" w:rsidRDefault="00B20A0F"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lastRenderedPageBreak/>
              <w:t>8.</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7BB420D0"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Соединительные элементы</w:t>
            </w:r>
            <w:r w:rsidRPr="00780445">
              <w:rPr>
                <w:rFonts w:eastAsia="Times New Roman"/>
                <w:b/>
                <w:color w:val="auto"/>
                <w:sz w:val="18"/>
                <w:szCs w:val="18"/>
                <w:shd w:val="clear" w:color="auto" w:fill="auto"/>
                <w:lang w:eastAsia="zh-CN"/>
              </w:rPr>
              <w:t xml:space="preserve"> (отвод 90º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-110)</w:t>
            </w:r>
          </w:p>
          <w:p w14:paraId="485BC70B"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p>
          <w:p w14:paraId="03EFD807"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233F2EA8" w14:textId="77777777" w:rsidR="00B20A0F" w:rsidRPr="00780445" w:rsidRDefault="00B20A0F"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eastAsia="Times New Roman"/>
                <w:bCs/>
                <w:iCs/>
                <w:color w:val="000000"/>
                <w:sz w:val="18"/>
                <w:szCs w:val="18"/>
                <w:shd w:val="clear" w:color="auto" w:fill="auto"/>
                <w:lang w:eastAsia="zh-CN"/>
              </w:rPr>
              <w:t>ОКВЭД2  22.2 - Производство изделий из пластмасс</w:t>
            </w:r>
          </w:p>
          <w:p w14:paraId="49ED99A7" w14:textId="77777777" w:rsidR="00B20A0F" w:rsidRPr="00780445" w:rsidRDefault="00B20A0F" w:rsidP="00780445">
            <w:pPr>
              <w:widowControl w:val="0"/>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3B2C8578" w14:textId="77777777" w:rsidR="00B20A0F" w:rsidRPr="00780445" w:rsidRDefault="00B20A0F"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Отвод 90º удлиненный (секционный) ПЭ100,</w:t>
            </w:r>
          </w:p>
          <w:p w14:paraId="3609125A"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Диаметр=110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1511E4A9"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6A7DD254"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изменения направления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77FABD6C" w14:textId="77777777" w:rsidR="00B20A0F" w:rsidRPr="00780445" w:rsidRDefault="00B20A0F"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p w14:paraId="6941E16D" w14:textId="77777777" w:rsidR="00B20A0F" w:rsidRPr="00780445" w:rsidRDefault="00B20A0F" w:rsidP="00780445">
            <w:pPr>
              <w:widowControl w:val="0"/>
              <w:jc w:val="left"/>
              <w:rPr>
                <w:rFonts w:eastAsia="Times New Roman"/>
                <w:color w:val="auto"/>
                <w:shd w:val="clear" w:color="auto" w:fill="auto"/>
                <w:lang w:eastAsia="zh-C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73E9F802" w14:textId="3856D390" w:rsidR="00B20A0F" w:rsidRPr="00780445" w:rsidRDefault="00B20A0F" w:rsidP="00780445">
            <w:pPr>
              <w:widowControl w:val="0"/>
              <w:snapToGrid w:val="0"/>
              <w:ind w:left="-80"/>
              <w:jc w:val="center"/>
              <w:rPr>
                <w:rFonts w:eastAsia="Times New Roman"/>
                <w:color w:val="auto"/>
                <w:shd w:val="clear" w:color="auto" w:fill="auto"/>
                <w:lang w:val="en-US" w:eastAsia="zh-CN"/>
              </w:rPr>
            </w:pPr>
            <w:r>
              <w:rPr>
                <w:rFonts w:eastAsia="Times New Roman"/>
                <w:color w:val="auto"/>
                <w:shd w:val="clear" w:color="auto" w:fill="auto"/>
                <w:lang w:eastAsia="zh-CN"/>
              </w:rPr>
              <w:t>36 шт</w:t>
            </w:r>
          </w:p>
        </w:tc>
      </w:tr>
      <w:tr w:rsidR="00B20A0F" w:rsidRPr="00780445" w14:paraId="57861173" w14:textId="77777777" w:rsidTr="00730585">
        <w:trPr>
          <w:trHeight w:hRule="exact" w:val="1832"/>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2CF6A8C8" w14:textId="77777777" w:rsidR="00B20A0F" w:rsidRPr="00780445" w:rsidRDefault="00B20A0F"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9</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0DB5CA77"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Соединительные элементы</w:t>
            </w:r>
            <w:r w:rsidRPr="00780445">
              <w:rPr>
                <w:rFonts w:eastAsia="Times New Roman"/>
                <w:b/>
                <w:color w:val="auto"/>
                <w:sz w:val="18"/>
                <w:szCs w:val="18"/>
                <w:shd w:val="clear" w:color="auto" w:fill="auto"/>
                <w:lang w:eastAsia="zh-CN"/>
              </w:rPr>
              <w:t xml:space="preserve"> (отвод 90º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-160)</w:t>
            </w:r>
          </w:p>
          <w:p w14:paraId="1224E77D"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p>
          <w:p w14:paraId="2CD158FD"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764FACB0" w14:textId="77777777" w:rsidR="00B20A0F" w:rsidRPr="00780445" w:rsidRDefault="00B20A0F"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eastAsia="Times New Roman"/>
                <w:bCs/>
                <w:iCs/>
                <w:color w:val="000000"/>
                <w:sz w:val="18"/>
                <w:szCs w:val="18"/>
                <w:shd w:val="clear" w:color="auto" w:fill="auto"/>
                <w:lang w:eastAsia="zh-CN"/>
              </w:rPr>
              <w:t>ОКВЭД2  22.2 - Производство изделий из пластмасс</w:t>
            </w:r>
          </w:p>
          <w:p w14:paraId="69A0C06A" w14:textId="77777777" w:rsidR="00B20A0F" w:rsidRPr="00780445" w:rsidRDefault="00B20A0F" w:rsidP="00780445">
            <w:pPr>
              <w:widowControl w:val="0"/>
              <w:suppressLineNumbers/>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570292AD" w14:textId="77777777" w:rsidR="00B20A0F" w:rsidRPr="00780445" w:rsidRDefault="00B20A0F"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Отвод 90º удлиненный (секционный) ПЭ100,</w:t>
            </w:r>
          </w:p>
          <w:p w14:paraId="18C1CD78"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Диаметр=160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5DF4272B"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7A8F8DC2"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703E5651" w14:textId="77777777" w:rsidR="00B20A0F" w:rsidRPr="00780445" w:rsidRDefault="00B20A0F"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p w14:paraId="22825198" w14:textId="77777777" w:rsidR="00B20A0F" w:rsidRPr="00780445" w:rsidRDefault="00B20A0F" w:rsidP="00780445">
            <w:pPr>
              <w:widowControl w:val="0"/>
              <w:tabs>
                <w:tab w:val="left" w:pos="1399"/>
              </w:tabs>
              <w:rPr>
                <w:rFonts w:eastAsia="Times New Roman"/>
                <w:color w:val="auto"/>
                <w:shd w:val="clear" w:color="auto" w:fill="auto"/>
                <w:lang w:eastAsia="zh-C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0F2D4A3F" w14:textId="75FF009E" w:rsidR="00B20A0F" w:rsidRPr="00780445" w:rsidRDefault="00B20A0F" w:rsidP="00780445">
            <w:pPr>
              <w:widowControl w:val="0"/>
              <w:snapToGrid w:val="0"/>
              <w:ind w:left="-80"/>
              <w:jc w:val="center"/>
              <w:rPr>
                <w:rFonts w:eastAsia="Times New Roman"/>
                <w:color w:val="auto"/>
                <w:shd w:val="clear" w:color="auto" w:fill="auto"/>
                <w:lang w:val="en-US" w:eastAsia="zh-CN"/>
              </w:rPr>
            </w:pPr>
            <w:r>
              <w:rPr>
                <w:rFonts w:eastAsia="Times New Roman"/>
                <w:color w:val="auto"/>
                <w:shd w:val="clear" w:color="auto" w:fill="auto"/>
                <w:lang w:eastAsia="zh-CN"/>
              </w:rPr>
              <w:t>35 шт</w:t>
            </w:r>
          </w:p>
        </w:tc>
      </w:tr>
      <w:tr w:rsidR="00B20A0F" w:rsidRPr="00780445" w14:paraId="58D74AAF" w14:textId="77777777" w:rsidTr="00730585">
        <w:trPr>
          <w:trHeight w:hRule="exact" w:val="1845"/>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4D585C51" w14:textId="77777777" w:rsidR="00B20A0F" w:rsidRPr="00780445" w:rsidRDefault="00B20A0F"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10</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51DA6CB6"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Соединительные элементы</w:t>
            </w:r>
            <w:r w:rsidRPr="00780445">
              <w:rPr>
                <w:rFonts w:eastAsia="Times New Roman"/>
                <w:b/>
                <w:color w:val="auto"/>
                <w:sz w:val="18"/>
                <w:szCs w:val="18"/>
                <w:shd w:val="clear" w:color="auto" w:fill="auto"/>
                <w:lang w:eastAsia="zh-CN"/>
              </w:rPr>
              <w:t xml:space="preserve"> (отвод 90º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-225)</w:t>
            </w:r>
          </w:p>
          <w:p w14:paraId="4389616D"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p>
          <w:p w14:paraId="086B6E3D"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1C70D342" w14:textId="77777777" w:rsidR="00B20A0F" w:rsidRPr="00780445" w:rsidRDefault="00B20A0F"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eastAsia="Times New Roman"/>
                <w:bCs/>
                <w:iCs/>
                <w:color w:val="000000"/>
                <w:sz w:val="18"/>
                <w:szCs w:val="18"/>
                <w:shd w:val="clear" w:color="auto" w:fill="auto"/>
                <w:lang w:eastAsia="zh-CN"/>
              </w:rPr>
              <w:t>ОКВЭД2  22.2 - Производство изделий из пластмасс</w:t>
            </w:r>
          </w:p>
          <w:p w14:paraId="2F654E30" w14:textId="77777777" w:rsidR="00B20A0F" w:rsidRPr="00780445" w:rsidRDefault="00B20A0F" w:rsidP="00780445">
            <w:pPr>
              <w:widowControl w:val="0"/>
              <w:suppressLineNumbers/>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5C755EA7" w14:textId="77777777" w:rsidR="00B20A0F" w:rsidRPr="00780445" w:rsidRDefault="00B20A0F"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Отвод 90º удлиненный (секционный) ПЭ100,</w:t>
            </w:r>
          </w:p>
          <w:p w14:paraId="1DBD16FE"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Диаметр=225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7A27DE72"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668DA2E3"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62AED8D2" w14:textId="77777777" w:rsidR="00B20A0F" w:rsidRPr="00780445" w:rsidRDefault="00B20A0F"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p w14:paraId="68C0E1E1" w14:textId="77777777" w:rsidR="00B20A0F" w:rsidRPr="00780445" w:rsidRDefault="00B20A0F" w:rsidP="00780445">
            <w:pPr>
              <w:widowControl w:val="0"/>
              <w:tabs>
                <w:tab w:val="left" w:pos="1399"/>
              </w:tabs>
              <w:rPr>
                <w:rFonts w:eastAsia="Times New Roman"/>
                <w:color w:val="auto"/>
                <w:shd w:val="clear" w:color="auto" w:fill="auto"/>
                <w:lang w:eastAsia="zh-C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3A8D4686" w14:textId="52C7AE46" w:rsidR="00B20A0F" w:rsidRPr="00780445" w:rsidRDefault="00B20A0F" w:rsidP="00780445">
            <w:pPr>
              <w:widowControl w:val="0"/>
              <w:snapToGrid w:val="0"/>
              <w:ind w:left="-80"/>
              <w:jc w:val="center"/>
              <w:rPr>
                <w:rFonts w:eastAsia="Times New Roman"/>
                <w:color w:val="auto"/>
                <w:shd w:val="clear" w:color="auto" w:fill="auto"/>
                <w:lang w:val="en-US" w:eastAsia="zh-CN"/>
              </w:rPr>
            </w:pPr>
            <w:r>
              <w:rPr>
                <w:rFonts w:eastAsia="Times New Roman"/>
                <w:color w:val="auto"/>
                <w:shd w:val="clear" w:color="auto" w:fill="auto"/>
                <w:lang w:eastAsia="zh-CN"/>
              </w:rPr>
              <w:t>10 шт</w:t>
            </w:r>
          </w:p>
        </w:tc>
      </w:tr>
      <w:tr w:rsidR="00B20A0F" w:rsidRPr="00780445" w14:paraId="054BCB21" w14:textId="77777777" w:rsidTr="00730585">
        <w:trPr>
          <w:trHeight w:hRule="exact" w:val="1843"/>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56590AC4" w14:textId="77777777" w:rsidR="00B20A0F" w:rsidRPr="00780445" w:rsidRDefault="00B20A0F" w:rsidP="00780445">
            <w:pPr>
              <w:widowControl w:val="0"/>
              <w:spacing w:line="220" w:lineRule="exact"/>
              <w:ind w:right="-108"/>
              <w:jc w:val="center"/>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11</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30FEF053"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Соединительные элементы</w:t>
            </w:r>
            <w:r w:rsidRPr="00780445">
              <w:rPr>
                <w:rFonts w:eastAsia="Times New Roman"/>
                <w:b/>
                <w:color w:val="auto"/>
                <w:sz w:val="18"/>
                <w:szCs w:val="18"/>
                <w:shd w:val="clear" w:color="auto" w:fill="auto"/>
                <w:lang w:eastAsia="zh-CN"/>
              </w:rPr>
              <w:t xml:space="preserve"> (отвод 90º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-500)</w:t>
            </w:r>
          </w:p>
          <w:p w14:paraId="3F5661F1"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p>
          <w:p w14:paraId="6FF82075"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1D021467" w14:textId="77777777" w:rsidR="00B20A0F" w:rsidRPr="00780445" w:rsidRDefault="00B20A0F"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eastAsia="Times New Roman"/>
                <w:bCs/>
                <w:iCs/>
                <w:color w:val="000000"/>
                <w:sz w:val="18"/>
                <w:szCs w:val="18"/>
                <w:shd w:val="clear" w:color="auto" w:fill="auto"/>
                <w:lang w:eastAsia="zh-CN"/>
              </w:rPr>
              <w:t>ОКВЭД2  22.2 - Производство изделий из пластмасс</w:t>
            </w:r>
          </w:p>
          <w:p w14:paraId="73D57C78" w14:textId="77777777" w:rsidR="00B20A0F" w:rsidRPr="00780445" w:rsidRDefault="00B20A0F" w:rsidP="00780445">
            <w:pPr>
              <w:widowControl w:val="0"/>
              <w:suppressLineNumbers/>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60150B9E" w14:textId="77777777" w:rsidR="00B20A0F" w:rsidRPr="00780445" w:rsidRDefault="00B20A0F"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Отвод 90º удлиненный (секционный) ПЭ100,</w:t>
            </w:r>
          </w:p>
          <w:p w14:paraId="226B8856"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Диаметр=500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125A2037"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269290B5"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5FC64878" w14:textId="77777777" w:rsidR="00B20A0F" w:rsidRPr="00780445" w:rsidRDefault="00B20A0F"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p w14:paraId="54D6FFD4" w14:textId="77777777" w:rsidR="00B20A0F" w:rsidRPr="00780445" w:rsidRDefault="00B20A0F" w:rsidP="00780445">
            <w:pPr>
              <w:widowControl w:val="0"/>
              <w:tabs>
                <w:tab w:val="left" w:pos="1399"/>
              </w:tabs>
              <w:rPr>
                <w:rFonts w:eastAsia="Times New Roman"/>
                <w:color w:val="auto"/>
                <w:shd w:val="clear" w:color="auto" w:fill="auto"/>
                <w:lang w:eastAsia="zh-C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7465ED41" w14:textId="51759D74" w:rsidR="00B20A0F" w:rsidRPr="00780445" w:rsidRDefault="00B20A0F" w:rsidP="00780445">
            <w:pPr>
              <w:widowControl w:val="0"/>
              <w:snapToGrid w:val="0"/>
              <w:ind w:left="-80"/>
              <w:jc w:val="center"/>
              <w:rPr>
                <w:rFonts w:eastAsia="Times New Roman"/>
                <w:color w:val="auto"/>
                <w:shd w:val="clear" w:color="auto" w:fill="auto"/>
                <w:lang w:eastAsia="zh-CN"/>
              </w:rPr>
            </w:pPr>
            <w:r w:rsidRPr="00780445">
              <w:rPr>
                <w:rFonts w:eastAsia="Times New Roman"/>
                <w:color w:val="auto"/>
                <w:shd w:val="clear" w:color="auto" w:fill="auto"/>
                <w:lang w:eastAsia="zh-CN"/>
              </w:rPr>
              <w:t>4</w:t>
            </w:r>
            <w:r>
              <w:rPr>
                <w:rFonts w:eastAsia="Times New Roman"/>
                <w:color w:val="auto"/>
                <w:shd w:val="clear" w:color="auto" w:fill="auto"/>
                <w:lang w:eastAsia="zh-CN"/>
              </w:rPr>
              <w:t xml:space="preserve"> шт</w:t>
            </w:r>
          </w:p>
        </w:tc>
      </w:tr>
      <w:tr w:rsidR="00B20A0F" w:rsidRPr="00780445" w14:paraId="69E889D7" w14:textId="77777777" w:rsidTr="00730585">
        <w:trPr>
          <w:trHeight w:hRule="exact" w:val="2131"/>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47BC75D9" w14:textId="77777777" w:rsidR="00B20A0F" w:rsidRPr="00780445" w:rsidRDefault="00B20A0F" w:rsidP="00780445">
            <w:pPr>
              <w:widowControl w:val="0"/>
              <w:spacing w:line="220" w:lineRule="exact"/>
              <w:ind w:right="-108"/>
              <w:jc w:val="center"/>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12</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2401DCE7"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Соединительные элементы</w:t>
            </w:r>
            <w:r w:rsidRPr="00780445">
              <w:rPr>
                <w:rFonts w:eastAsia="Times New Roman"/>
                <w:b/>
                <w:color w:val="auto"/>
                <w:sz w:val="18"/>
                <w:szCs w:val="18"/>
                <w:shd w:val="clear" w:color="auto" w:fill="auto"/>
                <w:lang w:eastAsia="zh-CN"/>
              </w:rPr>
              <w:t xml:space="preserve"> (отвод 90º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-400)</w:t>
            </w:r>
          </w:p>
          <w:p w14:paraId="76843FF0"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p>
          <w:p w14:paraId="4A95D8F7"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71B16274" w14:textId="77777777" w:rsidR="00B20A0F" w:rsidRPr="00780445" w:rsidRDefault="00B20A0F" w:rsidP="00780445">
            <w:pPr>
              <w:widowControl w:val="0"/>
              <w:jc w:val="left"/>
              <w:rPr>
                <w:rFonts w:eastAsia="Times New Roman"/>
                <w:color w:val="auto"/>
                <w:sz w:val="18"/>
                <w:szCs w:val="18"/>
                <w:shd w:val="clear" w:color="auto" w:fill="auto"/>
                <w:lang w:eastAsia="zh-CN"/>
              </w:rPr>
            </w:pPr>
          </w:p>
          <w:p w14:paraId="3D1AFD78" w14:textId="77777777" w:rsidR="00B20A0F" w:rsidRPr="00780445" w:rsidRDefault="00B20A0F"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eastAsia="Times New Roman"/>
                <w:bCs/>
                <w:iCs/>
                <w:color w:val="000000"/>
                <w:sz w:val="18"/>
                <w:szCs w:val="18"/>
                <w:shd w:val="clear" w:color="auto" w:fill="auto"/>
                <w:lang w:eastAsia="zh-CN"/>
              </w:rPr>
              <w:t>ОКВЭД2  22.2 - Производство изделий из пластмасс</w:t>
            </w:r>
          </w:p>
          <w:p w14:paraId="4F7AABDA" w14:textId="77777777" w:rsidR="00B20A0F" w:rsidRPr="00780445" w:rsidRDefault="00B20A0F" w:rsidP="00780445">
            <w:pPr>
              <w:widowControl w:val="0"/>
              <w:suppressLineNumbers/>
              <w:jc w:val="left"/>
              <w:rPr>
                <w:rFonts w:eastAsia="Times New Roman"/>
                <w:color w:val="auto"/>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301F9A12" w14:textId="77777777" w:rsidR="00B20A0F" w:rsidRPr="00780445" w:rsidRDefault="00B20A0F"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Отвод 90º удлиненный (секционный) ПЭ100,</w:t>
            </w:r>
          </w:p>
          <w:p w14:paraId="47667024"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Диаметр=400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3FE8F97B"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67B7CCCE"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1138F4F9" w14:textId="77777777" w:rsidR="00B20A0F" w:rsidRPr="00780445" w:rsidRDefault="00B20A0F"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p w14:paraId="511AAAC8" w14:textId="77777777" w:rsidR="00B20A0F" w:rsidRPr="00780445" w:rsidRDefault="00B20A0F" w:rsidP="00780445">
            <w:pPr>
              <w:widowControl w:val="0"/>
              <w:tabs>
                <w:tab w:val="left" w:pos="1399"/>
              </w:tabs>
              <w:rPr>
                <w:rFonts w:eastAsia="Times New Roman"/>
                <w:color w:val="auto"/>
                <w:shd w:val="clear" w:color="auto" w:fill="auto"/>
                <w:lang w:eastAsia="zh-C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5A3622F9" w14:textId="282645CE" w:rsidR="00B20A0F" w:rsidRPr="00780445" w:rsidRDefault="00B20A0F" w:rsidP="00780445">
            <w:pPr>
              <w:widowControl w:val="0"/>
              <w:snapToGrid w:val="0"/>
              <w:ind w:left="-80"/>
              <w:jc w:val="center"/>
              <w:rPr>
                <w:rFonts w:eastAsia="Times New Roman"/>
                <w:color w:val="auto"/>
                <w:shd w:val="clear" w:color="auto" w:fill="auto"/>
                <w:lang w:eastAsia="zh-CN"/>
              </w:rPr>
            </w:pPr>
            <w:r w:rsidRPr="00780445">
              <w:rPr>
                <w:rFonts w:eastAsia="Times New Roman"/>
                <w:color w:val="auto"/>
                <w:shd w:val="clear" w:color="auto" w:fill="auto"/>
                <w:lang w:eastAsia="zh-CN"/>
              </w:rPr>
              <w:t>4</w:t>
            </w:r>
            <w:r>
              <w:rPr>
                <w:rFonts w:eastAsia="Times New Roman"/>
                <w:color w:val="auto"/>
                <w:shd w:val="clear" w:color="auto" w:fill="auto"/>
                <w:lang w:eastAsia="zh-CN"/>
              </w:rPr>
              <w:t xml:space="preserve"> шт</w:t>
            </w:r>
          </w:p>
        </w:tc>
      </w:tr>
      <w:tr w:rsidR="00B20A0F" w:rsidRPr="00780445" w14:paraId="4483B54F" w14:textId="77777777" w:rsidTr="00730585">
        <w:trPr>
          <w:trHeight w:hRule="exact" w:val="2131"/>
        </w:trPr>
        <w:tc>
          <w:tcPr>
            <w:tcW w:w="568" w:type="dxa"/>
            <w:tcBorders>
              <w:top w:val="single" w:sz="4" w:space="0" w:color="000000"/>
              <w:left w:val="single" w:sz="4" w:space="0" w:color="000000"/>
              <w:bottom w:val="single" w:sz="4" w:space="0" w:color="000000"/>
              <w:right w:val="single" w:sz="4" w:space="0" w:color="000000"/>
            </w:tcBorders>
            <w:shd w:val="clear" w:color="auto" w:fill="FFFFFF"/>
          </w:tcPr>
          <w:p w14:paraId="18FCDFB7" w14:textId="77777777" w:rsidR="00B20A0F" w:rsidRPr="00780445" w:rsidRDefault="00B20A0F" w:rsidP="00780445">
            <w:pPr>
              <w:widowControl w:val="0"/>
              <w:spacing w:line="220" w:lineRule="exact"/>
              <w:ind w:right="-108"/>
              <w:jc w:val="center"/>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13</w:t>
            </w: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14:paraId="381F2475"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Соединительные элементы</w:t>
            </w:r>
            <w:r w:rsidRPr="00780445">
              <w:rPr>
                <w:rFonts w:eastAsia="Times New Roman"/>
                <w:b/>
                <w:color w:val="auto"/>
                <w:sz w:val="18"/>
                <w:szCs w:val="18"/>
                <w:shd w:val="clear" w:color="auto" w:fill="auto"/>
                <w:lang w:eastAsia="zh-CN"/>
              </w:rPr>
              <w:t xml:space="preserve"> (отвод 90º </w:t>
            </w:r>
            <w:r w:rsidRPr="00780445">
              <w:rPr>
                <w:rFonts w:eastAsia="Times New Roman"/>
                <w:b/>
                <w:color w:val="auto"/>
                <w:sz w:val="18"/>
                <w:szCs w:val="18"/>
                <w:shd w:val="clear" w:color="auto" w:fill="auto"/>
                <w:lang w:val="en-US" w:eastAsia="zh-CN"/>
              </w:rPr>
              <w:t>d</w:t>
            </w:r>
            <w:r w:rsidRPr="00780445">
              <w:rPr>
                <w:rFonts w:eastAsia="Times New Roman"/>
                <w:b/>
                <w:color w:val="auto"/>
                <w:sz w:val="18"/>
                <w:szCs w:val="18"/>
                <w:shd w:val="clear" w:color="auto" w:fill="auto"/>
                <w:lang w:eastAsia="zh-CN"/>
              </w:rPr>
              <w:t>-600)</w:t>
            </w:r>
          </w:p>
          <w:p w14:paraId="1DC66017" w14:textId="77777777" w:rsidR="00B20A0F" w:rsidRPr="00780445" w:rsidRDefault="00B20A0F" w:rsidP="00780445">
            <w:pPr>
              <w:widowControl w:val="0"/>
              <w:suppressLineNumbers/>
              <w:jc w:val="left"/>
              <w:rPr>
                <w:rFonts w:eastAsia="Times New Roman"/>
                <w:b/>
                <w:color w:val="auto"/>
                <w:sz w:val="18"/>
                <w:szCs w:val="18"/>
                <w:shd w:val="clear" w:color="auto" w:fill="auto"/>
                <w:lang w:eastAsia="zh-CN"/>
              </w:rPr>
            </w:pPr>
          </w:p>
          <w:p w14:paraId="5E61260D"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ОКПД2    22.21.29.130 – фитинги прочие пластмассовые</w:t>
            </w:r>
          </w:p>
          <w:p w14:paraId="4FFD9671" w14:textId="77777777" w:rsidR="00B20A0F" w:rsidRPr="00780445" w:rsidRDefault="00B20A0F" w:rsidP="00780445">
            <w:pPr>
              <w:widowControl w:val="0"/>
              <w:jc w:val="left"/>
              <w:rPr>
                <w:rFonts w:eastAsia="Times New Roman"/>
                <w:color w:val="auto"/>
                <w:sz w:val="18"/>
                <w:szCs w:val="18"/>
                <w:shd w:val="clear" w:color="auto" w:fill="auto"/>
                <w:lang w:eastAsia="zh-CN"/>
              </w:rPr>
            </w:pPr>
          </w:p>
          <w:p w14:paraId="4E813F19" w14:textId="77777777" w:rsidR="00B20A0F" w:rsidRPr="00780445" w:rsidRDefault="00B20A0F" w:rsidP="00780445">
            <w:pPr>
              <w:widowControl w:val="0"/>
              <w:shd w:val="clear" w:color="auto" w:fill="FFFFFF"/>
              <w:tabs>
                <w:tab w:val="left" w:pos="720"/>
              </w:tabs>
              <w:spacing w:before="30" w:after="30" w:line="270" w:lineRule="atLeast"/>
              <w:ind w:left="30" w:right="30"/>
              <w:jc w:val="left"/>
              <w:outlineLvl w:val="2"/>
              <w:rPr>
                <w:rFonts w:ascii="Arial" w:eastAsia="Times New Roman" w:hAnsi="Arial" w:cs="Arial"/>
                <w:b/>
                <w:bCs/>
                <w:i/>
                <w:iCs/>
                <w:color w:val="2790B0"/>
                <w:sz w:val="21"/>
                <w:szCs w:val="21"/>
                <w:shd w:val="clear" w:color="auto" w:fill="auto"/>
                <w:lang w:eastAsia="zh-CN"/>
              </w:rPr>
            </w:pPr>
            <w:r w:rsidRPr="00780445">
              <w:rPr>
                <w:rFonts w:eastAsia="Times New Roman"/>
                <w:bCs/>
                <w:iCs/>
                <w:color w:val="000000"/>
                <w:sz w:val="18"/>
                <w:szCs w:val="18"/>
                <w:shd w:val="clear" w:color="auto" w:fill="auto"/>
                <w:lang w:eastAsia="zh-CN"/>
              </w:rPr>
              <w:t>ОКВЭД2  22.2 - Производство изделий из пластмасс</w:t>
            </w:r>
          </w:p>
          <w:p w14:paraId="4F5E77F3" w14:textId="77777777" w:rsidR="00B20A0F" w:rsidRPr="00780445" w:rsidRDefault="00B20A0F" w:rsidP="00780445">
            <w:pPr>
              <w:widowControl w:val="0"/>
              <w:suppressLineNumbers/>
              <w:jc w:val="left"/>
              <w:rPr>
                <w:rFonts w:eastAsia="Times New Roman"/>
                <w:color w:val="auto"/>
                <w:sz w:val="18"/>
                <w:szCs w:val="18"/>
                <w:shd w:val="clear" w:color="auto" w:fill="auto"/>
                <w:lang w:eastAsia="zh-CN"/>
              </w:rPr>
            </w:pPr>
          </w:p>
        </w:tc>
        <w:tc>
          <w:tcPr>
            <w:tcW w:w="4400" w:type="dxa"/>
            <w:tcBorders>
              <w:top w:val="single" w:sz="4" w:space="0" w:color="000000"/>
              <w:left w:val="single" w:sz="4" w:space="0" w:color="000000"/>
              <w:bottom w:val="single" w:sz="4" w:space="0" w:color="000000"/>
              <w:right w:val="single" w:sz="4" w:space="0" w:color="000000"/>
            </w:tcBorders>
            <w:shd w:val="clear" w:color="auto" w:fill="FFFFFF"/>
          </w:tcPr>
          <w:p w14:paraId="762C8542" w14:textId="77777777" w:rsidR="00B20A0F" w:rsidRPr="00780445" w:rsidRDefault="00B20A0F" w:rsidP="00780445">
            <w:pPr>
              <w:widowControl w:val="0"/>
              <w:tabs>
                <w:tab w:val="left" w:pos="1399"/>
              </w:tabs>
              <w:rPr>
                <w:rFonts w:eastAsia="Times New Roman"/>
                <w:b/>
                <w:color w:val="auto"/>
                <w:sz w:val="18"/>
                <w:szCs w:val="18"/>
                <w:shd w:val="clear" w:color="auto" w:fill="auto"/>
                <w:lang w:eastAsia="zh-CN"/>
              </w:rPr>
            </w:pPr>
            <w:r w:rsidRPr="00780445">
              <w:rPr>
                <w:rFonts w:eastAsia="Times New Roman"/>
                <w:color w:val="auto"/>
                <w:sz w:val="18"/>
                <w:szCs w:val="18"/>
                <w:shd w:val="clear" w:color="auto" w:fill="auto"/>
                <w:lang w:eastAsia="zh-CN"/>
              </w:rPr>
              <w:t>Отвод 90º удлиненный (секционный) ПЭ100,</w:t>
            </w:r>
          </w:p>
          <w:p w14:paraId="250128F8"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r w:rsidRPr="00780445">
              <w:rPr>
                <w:rFonts w:eastAsia="Times New Roman"/>
                <w:b/>
                <w:color w:val="auto"/>
                <w:sz w:val="18"/>
                <w:szCs w:val="18"/>
                <w:shd w:val="clear" w:color="auto" w:fill="auto"/>
                <w:lang w:eastAsia="zh-CN"/>
              </w:rPr>
              <w:t>Диаметр=600 мм</w:t>
            </w:r>
            <w:r w:rsidRPr="00780445">
              <w:rPr>
                <w:rFonts w:eastAsia="Times New Roman"/>
                <w:color w:val="auto"/>
                <w:sz w:val="18"/>
                <w:szCs w:val="18"/>
                <w:shd w:val="clear" w:color="auto" w:fill="auto"/>
                <w:lang w:eastAsia="zh-CN"/>
              </w:rPr>
              <w:t xml:space="preserve">, </w:t>
            </w:r>
            <w:r w:rsidRPr="00780445">
              <w:rPr>
                <w:rFonts w:eastAsia="Times New Roman"/>
                <w:color w:val="auto"/>
                <w:sz w:val="18"/>
                <w:szCs w:val="18"/>
                <w:shd w:val="clear" w:color="auto" w:fill="auto"/>
                <w:lang w:val="en-US" w:eastAsia="zh-CN"/>
              </w:rPr>
              <w:t>SDR</w:t>
            </w:r>
            <w:r w:rsidRPr="00780445">
              <w:rPr>
                <w:rFonts w:eastAsia="Times New Roman"/>
                <w:color w:val="auto"/>
                <w:sz w:val="18"/>
                <w:szCs w:val="18"/>
                <w:shd w:val="clear" w:color="auto" w:fill="auto"/>
                <w:lang w:eastAsia="zh-CN"/>
              </w:rPr>
              <w:t>-17,</w:t>
            </w:r>
          </w:p>
          <w:p w14:paraId="388D6C77" w14:textId="77777777" w:rsidR="00B20A0F" w:rsidRPr="00780445" w:rsidRDefault="00B20A0F" w:rsidP="00780445">
            <w:pPr>
              <w:widowControl w:val="0"/>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Рабочее  давление – </w:t>
            </w:r>
            <w:r w:rsidRPr="00780445">
              <w:rPr>
                <w:rFonts w:eastAsia="Times New Roman"/>
                <w:b/>
                <w:color w:val="auto"/>
                <w:sz w:val="18"/>
                <w:szCs w:val="18"/>
                <w:shd w:val="clear" w:color="auto" w:fill="auto"/>
                <w:lang w:eastAsia="zh-CN"/>
              </w:rPr>
              <w:t>не менее</w:t>
            </w:r>
            <w:r w:rsidRPr="00780445">
              <w:rPr>
                <w:rFonts w:eastAsia="Times New Roman"/>
                <w:color w:val="auto"/>
                <w:sz w:val="18"/>
                <w:szCs w:val="18"/>
                <w:shd w:val="clear" w:color="auto" w:fill="auto"/>
                <w:lang w:eastAsia="zh-CN"/>
              </w:rPr>
              <w:t xml:space="preserve"> 10 кг/см²;</w:t>
            </w:r>
          </w:p>
          <w:p w14:paraId="2486D7D1" w14:textId="77777777" w:rsidR="00B20A0F" w:rsidRPr="00780445" w:rsidRDefault="00B20A0F" w:rsidP="00780445">
            <w:pPr>
              <w:widowControl w:val="0"/>
              <w:jc w:val="left"/>
              <w:rPr>
                <w:rFonts w:eastAsia="Times New Roman"/>
                <w:color w:val="auto"/>
                <w:sz w:val="18"/>
                <w:szCs w:val="18"/>
                <w:shd w:val="clear" w:color="auto" w:fill="auto"/>
                <w:lang w:eastAsia="zh-CN"/>
              </w:rPr>
            </w:pPr>
            <w:r w:rsidRPr="00780445">
              <w:rPr>
                <w:rFonts w:eastAsia="Times New Roman"/>
                <w:color w:val="auto"/>
                <w:sz w:val="18"/>
                <w:szCs w:val="18"/>
                <w:shd w:val="clear" w:color="auto" w:fill="auto"/>
                <w:lang w:eastAsia="zh-CN"/>
              </w:rPr>
              <w:t xml:space="preserve">Предназначение – элемент для соединения полиэтиленовых труб.  Нормативная документация </w:t>
            </w:r>
            <w:r w:rsidRPr="00780445">
              <w:rPr>
                <w:rFonts w:eastAsia="Calibri"/>
                <w:bCs/>
                <w:color w:val="auto"/>
                <w:sz w:val="18"/>
                <w:szCs w:val="18"/>
                <w:shd w:val="clear" w:color="auto" w:fill="auto"/>
                <w:lang w:eastAsia="en-US"/>
              </w:rPr>
              <w:t>ГОСТ</w:t>
            </w:r>
            <w:r w:rsidRPr="00780445">
              <w:rPr>
                <w:rFonts w:eastAsia="Calibri"/>
                <w:color w:val="auto"/>
                <w:sz w:val="18"/>
                <w:szCs w:val="18"/>
                <w:shd w:val="clear" w:color="auto" w:fill="auto"/>
                <w:lang w:eastAsia="en-US"/>
              </w:rPr>
              <w:t xml:space="preserve"> 18599-2001 или ГОСТ </w:t>
            </w:r>
            <w:r w:rsidRPr="00780445">
              <w:rPr>
                <w:rFonts w:eastAsia="Calibri"/>
                <w:bCs/>
                <w:color w:val="auto"/>
                <w:sz w:val="18"/>
                <w:szCs w:val="18"/>
                <w:shd w:val="clear" w:color="auto" w:fill="auto"/>
                <w:lang w:eastAsia="en-US"/>
              </w:rPr>
              <w:t>Р</w:t>
            </w:r>
            <w:r w:rsidRPr="00780445">
              <w:rPr>
                <w:rFonts w:eastAsia="Calibri"/>
                <w:color w:val="auto"/>
                <w:sz w:val="18"/>
                <w:szCs w:val="18"/>
                <w:shd w:val="clear" w:color="auto" w:fill="auto"/>
                <w:lang w:eastAsia="en-US"/>
              </w:rPr>
              <w:t xml:space="preserve"> </w:t>
            </w:r>
            <w:r w:rsidRPr="00780445">
              <w:rPr>
                <w:rFonts w:eastAsia="Calibri"/>
                <w:bCs/>
                <w:color w:val="auto"/>
                <w:sz w:val="18"/>
                <w:szCs w:val="18"/>
                <w:shd w:val="clear" w:color="auto" w:fill="auto"/>
                <w:lang w:eastAsia="en-US"/>
              </w:rPr>
              <w:t>70628</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w:t>
            </w:r>
            <w:r w:rsidRPr="00780445">
              <w:rPr>
                <w:rFonts w:eastAsia="Calibri"/>
                <w:color w:val="auto"/>
                <w:sz w:val="18"/>
                <w:szCs w:val="18"/>
                <w:shd w:val="clear" w:color="auto" w:fill="auto"/>
                <w:lang w:eastAsia="en-US"/>
              </w:rPr>
              <w:t>-</w:t>
            </w:r>
            <w:r w:rsidRPr="00780445">
              <w:rPr>
                <w:rFonts w:eastAsia="Calibri"/>
                <w:bCs/>
                <w:color w:val="auto"/>
                <w:sz w:val="18"/>
                <w:szCs w:val="18"/>
                <w:shd w:val="clear" w:color="auto" w:fill="auto"/>
                <w:lang w:eastAsia="en-US"/>
              </w:rPr>
              <w:t>2023</w:t>
            </w:r>
          </w:p>
          <w:p w14:paraId="64122472" w14:textId="77777777" w:rsidR="00B20A0F" w:rsidRPr="00780445" w:rsidRDefault="00B20A0F" w:rsidP="00780445">
            <w:pPr>
              <w:widowControl w:val="0"/>
              <w:jc w:val="left"/>
              <w:rPr>
                <w:rFonts w:eastAsia="Times New Roman"/>
                <w:color w:val="auto"/>
                <w:shd w:val="clear" w:color="auto" w:fill="auto"/>
                <w:lang w:eastAsia="zh-CN"/>
              </w:rPr>
            </w:pPr>
            <w:r w:rsidRPr="00780445">
              <w:rPr>
                <w:rFonts w:eastAsia="Times New Roman"/>
                <w:color w:val="auto"/>
                <w:sz w:val="18"/>
                <w:szCs w:val="18"/>
                <w:shd w:val="clear" w:color="auto" w:fill="auto"/>
                <w:lang w:eastAsia="zh-CN"/>
              </w:rPr>
              <w:t>Рабочая среда  - вода питьевая соответствующая СанПин 1.2.3685-21</w:t>
            </w:r>
          </w:p>
          <w:p w14:paraId="270D1A1C" w14:textId="77777777" w:rsidR="00B20A0F" w:rsidRPr="00780445" w:rsidRDefault="00B20A0F" w:rsidP="00780445">
            <w:pPr>
              <w:widowControl w:val="0"/>
              <w:tabs>
                <w:tab w:val="left" w:pos="1399"/>
              </w:tabs>
              <w:rPr>
                <w:rFonts w:eastAsia="Times New Roman"/>
                <w:color w:val="auto"/>
                <w:sz w:val="18"/>
                <w:szCs w:val="18"/>
                <w:shd w:val="clear" w:color="auto" w:fill="auto"/>
                <w:lang w:eastAsia="zh-CN"/>
              </w:rPr>
            </w:pP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14:paraId="6C77A1B6" w14:textId="5F50C16E" w:rsidR="00B20A0F" w:rsidRPr="00780445" w:rsidRDefault="00B20A0F" w:rsidP="00780445">
            <w:pPr>
              <w:widowControl w:val="0"/>
              <w:snapToGrid w:val="0"/>
              <w:ind w:left="-80"/>
              <w:jc w:val="center"/>
              <w:rPr>
                <w:rFonts w:eastAsia="Times New Roman"/>
                <w:color w:val="auto"/>
                <w:shd w:val="clear" w:color="auto" w:fill="auto"/>
                <w:lang w:eastAsia="zh-CN"/>
              </w:rPr>
            </w:pPr>
            <w:r w:rsidRPr="00780445">
              <w:rPr>
                <w:rFonts w:eastAsia="Times New Roman"/>
                <w:color w:val="auto"/>
                <w:shd w:val="clear" w:color="auto" w:fill="auto"/>
                <w:lang w:eastAsia="zh-CN"/>
              </w:rPr>
              <w:t>4</w:t>
            </w:r>
            <w:r>
              <w:rPr>
                <w:rFonts w:eastAsia="Times New Roman"/>
                <w:color w:val="auto"/>
                <w:shd w:val="clear" w:color="auto" w:fill="auto"/>
                <w:lang w:eastAsia="zh-CN"/>
              </w:rPr>
              <w:t xml:space="preserve"> шт</w:t>
            </w:r>
          </w:p>
        </w:tc>
      </w:tr>
    </w:tbl>
    <w:p w14:paraId="7F88B299" w14:textId="77777777" w:rsidR="00E17B95" w:rsidRDefault="00E17B95" w:rsidP="0086304C"/>
    <w:p w14:paraId="54D55E72" w14:textId="77777777" w:rsidR="00780445" w:rsidRDefault="00780445" w:rsidP="0086304C"/>
    <w:p w14:paraId="18951063" w14:textId="77777777" w:rsidR="00780445" w:rsidRDefault="00780445" w:rsidP="0086304C"/>
    <w:p w14:paraId="2DA5E6CA" w14:textId="77777777" w:rsidR="00897B0A" w:rsidRDefault="00897B0A" w:rsidP="0086304C"/>
    <w:p w14:paraId="50939911" w14:textId="77777777" w:rsidR="00897B0A" w:rsidRDefault="00897B0A" w:rsidP="0086304C"/>
    <w:p w14:paraId="4963F82B" w14:textId="77777777" w:rsidR="00897B0A" w:rsidRDefault="00897B0A" w:rsidP="0086304C"/>
    <w:p w14:paraId="1B345F0B" w14:textId="77777777" w:rsidR="00897B0A" w:rsidRDefault="00897B0A" w:rsidP="0086304C"/>
    <w:p w14:paraId="432EDF2B" w14:textId="77777777" w:rsidR="00897B0A" w:rsidRDefault="00897B0A" w:rsidP="0086304C"/>
    <w:p w14:paraId="78345AF8" w14:textId="77777777" w:rsidR="00897B0A" w:rsidRDefault="00897B0A" w:rsidP="0086304C"/>
    <w:p w14:paraId="1E060FAE" w14:textId="77777777" w:rsidR="00C0591C" w:rsidRDefault="00C0591C" w:rsidP="00C0591C">
      <w:pPr>
        <w:ind w:firstLine="709"/>
        <w:jc w:val="center"/>
        <w:rPr>
          <w:rFonts w:eastAsia="Calibri"/>
          <w:b/>
          <w:color w:val="auto"/>
          <w:shd w:val="clear" w:color="auto" w:fill="auto"/>
          <w:lang w:eastAsia="en-US"/>
        </w:rPr>
      </w:pPr>
      <w:r w:rsidRPr="00A34DC3">
        <w:rPr>
          <w:rFonts w:eastAsia="Calibri"/>
          <w:b/>
          <w:color w:val="auto"/>
          <w:shd w:val="clear" w:color="auto" w:fill="auto"/>
          <w:lang w:eastAsia="en-US"/>
        </w:rPr>
        <w:t>РАЗДЕЛ II</w:t>
      </w:r>
      <w:r w:rsidRPr="00A34DC3">
        <w:rPr>
          <w:rFonts w:eastAsia="Calibri"/>
          <w:b/>
          <w:color w:val="auto"/>
          <w:shd w:val="clear" w:color="auto" w:fill="auto"/>
          <w:lang w:val="en-US" w:eastAsia="en-US"/>
        </w:rPr>
        <w:t>I</w:t>
      </w:r>
      <w:r w:rsidRPr="00A34DC3">
        <w:rPr>
          <w:rFonts w:eastAsia="Calibri"/>
          <w:b/>
          <w:color w:val="auto"/>
          <w:shd w:val="clear" w:color="auto" w:fill="auto"/>
          <w:lang w:eastAsia="en-US"/>
        </w:rPr>
        <w:t>. ТЕХНИЧЕСКОЕ ЗАДАНИЕ</w:t>
      </w:r>
    </w:p>
    <w:p w14:paraId="0B92E0F2" w14:textId="77777777" w:rsidR="00897B0A" w:rsidRDefault="00897B0A" w:rsidP="0086304C"/>
    <w:p w14:paraId="1CCC5957" w14:textId="77777777" w:rsidR="00897B0A" w:rsidRDefault="00897B0A" w:rsidP="0086304C"/>
    <w:p w14:paraId="668C25A3" w14:textId="77777777" w:rsidR="00897B0A" w:rsidRDefault="00897B0A" w:rsidP="0086304C"/>
    <w:p w14:paraId="298CBF8C" w14:textId="77777777" w:rsidR="00897B0A" w:rsidRDefault="00897B0A" w:rsidP="0086304C"/>
    <w:p w14:paraId="179D35D4" w14:textId="77777777" w:rsidR="00897B0A" w:rsidRDefault="00897B0A" w:rsidP="0086304C"/>
    <w:p w14:paraId="0526C2F0" w14:textId="77777777" w:rsidR="00897B0A" w:rsidRDefault="00897B0A" w:rsidP="0086304C"/>
    <w:p w14:paraId="3B111827" w14:textId="77777777" w:rsidR="00897B0A" w:rsidRDefault="00897B0A" w:rsidP="0086304C"/>
    <w:p w14:paraId="19D85508" w14:textId="77777777" w:rsidR="00897B0A" w:rsidRDefault="00897B0A" w:rsidP="0086304C"/>
    <w:p w14:paraId="1B42C49D" w14:textId="77777777" w:rsidR="00897B0A" w:rsidRDefault="00897B0A" w:rsidP="0086304C"/>
    <w:p w14:paraId="6B7D710E" w14:textId="77777777" w:rsidR="00897B0A" w:rsidRDefault="00897B0A" w:rsidP="0086304C"/>
    <w:p w14:paraId="466724DD" w14:textId="77777777" w:rsidR="00897B0A" w:rsidRDefault="00897B0A" w:rsidP="0086304C"/>
    <w:p w14:paraId="03E410B2" w14:textId="77777777" w:rsidR="00780445" w:rsidRDefault="00780445" w:rsidP="0086304C"/>
    <w:p w14:paraId="376D398D" w14:textId="77777777" w:rsidR="00780445" w:rsidRPr="00780445" w:rsidRDefault="00780445" w:rsidP="00780445">
      <w:pPr>
        <w:spacing w:line="276" w:lineRule="auto"/>
        <w:rPr>
          <w:rFonts w:eastAsia="Calibri"/>
          <w:color w:val="auto"/>
          <w:sz w:val="22"/>
          <w:szCs w:val="22"/>
          <w:shd w:val="clear" w:color="auto" w:fill="auto"/>
          <w:lang w:eastAsia="en-US"/>
        </w:rPr>
      </w:pPr>
      <w:r w:rsidRPr="00780445">
        <w:rPr>
          <w:rFonts w:eastAsia="Calibri"/>
          <w:color w:val="auto"/>
          <w:sz w:val="22"/>
          <w:szCs w:val="22"/>
          <w:shd w:val="clear" w:color="auto" w:fill="auto"/>
          <w:lang w:eastAsia="en-US"/>
        </w:rPr>
        <w:t xml:space="preserve">      </w:t>
      </w:r>
    </w:p>
    <w:p w14:paraId="2DD6E623" w14:textId="0F0118E5" w:rsidR="00780445" w:rsidRPr="00780445" w:rsidRDefault="00780445" w:rsidP="00780445">
      <w:pPr>
        <w:spacing w:line="276" w:lineRule="auto"/>
        <w:rPr>
          <w:rFonts w:eastAsia="Calibri"/>
          <w:color w:val="auto"/>
          <w:sz w:val="22"/>
          <w:szCs w:val="22"/>
          <w:shd w:val="clear" w:color="auto" w:fill="auto"/>
          <w:lang w:eastAsia="en-US"/>
        </w:rPr>
      </w:pPr>
      <w:r w:rsidRPr="00780445">
        <w:rPr>
          <w:rFonts w:eastAsia="Calibri"/>
          <w:color w:val="auto"/>
          <w:sz w:val="22"/>
          <w:szCs w:val="22"/>
          <w:shd w:val="clear" w:color="auto" w:fill="auto"/>
          <w:lang w:eastAsia="en-US"/>
        </w:rPr>
        <w:t xml:space="preserve">      </w:t>
      </w:r>
    </w:p>
    <w:p w14:paraId="60C3D7B4" w14:textId="204A8865" w:rsidR="00E17B95" w:rsidRDefault="00780445" w:rsidP="00780445">
      <w:r w:rsidRPr="00780445">
        <w:rPr>
          <w:rFonts w:eastAsia="Calibri"/>
          <w:color w:val="auto"/>
          <w:sz w:val="22"/>
          <w:szCs w:val="22"/>
          <w:shd w:val="clear" w:color="auto" w:fill="auto"/>
          <w:lang w:eastAsia="en-US"/>
        </w:rPr>
        <w:lastRenderedPageBreak/>
        <w:t xml:space="preserve">                                                                                                                                                          </w:t>
      </w:r>
    </w:p>
    <w:p w14:paraId="6D73A9D4"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Требование к качеству товара: Товар новый, не бывший в эксплуатации, срок  изготовления  –  не ранее третьего квартала 2024 года. Наличие сертификата качества на данный товар обязательно.</w:t>
      </w:r>
    </w:p>
    <w:p w14:paraId="09471026"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 xml:space="preserve">      Требование к техническим характеристикам товара:</w:t>
      </w:r>
    </w:p>
    <w:p w14:paraId="0643251A"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Срок деталей трубопровода составляет не менее 50 лет (при номинальном давлении);</w:t>
      </w:r>
    </w:p>
    <w:p w14:paraId="58F2F8C3"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Внешние и наружные поверхности фитингов не имеют трещин, вздутий и других повреждений, которые могли бы ухудшить эксплуатационные свойства фитингов.</w:t>
      </w:r>
    </w:p>
    <w:p w14:paraId="7C3E3205"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Фитинги должны иметь гладкие наружную и внутреннюю поверхности. Не допускаются пузыри, трещины, раковины, посторонние включения. Окраска фитингов должна быть сплошной и равномерной.</w:t>
      </w:r>
    </w:p>
    <w:p w14:paraId="7911DA35"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 xml:space="preserve">      Требования к гарантийному сроку качества товара: На товар устанавливается гарантийный срок, не менее 24 месяцев с момента передачи Поставщиком товара Заказчику. Указанный гарантийный срок распространяется на весь товар.</w:t>
      </w:r>
    </w:p>
    <w:p w14:paraId="3CED0EC7"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lastRenderedPageBreak/>
        <w:t xml:space="preserve">      Товар должен сопровождаться следующими документами:</w:t>
      </w:r>
    </w:p>
    <w:p w14:paraId="6D5CB4F1"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 xml:space="preserve">- сертификат соответствия (копии заверенные участником) и иные документы на русском языке, надлежащим образом подтверждающие качество продукции (при наличии); </w:t>
      </w:r>
    </w:p>
    <w:p w14:paraId="18967ACA"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  паспорта качества (копии заверенные участником) и/или иные документы, подтверждающее качество поставляемой продукции (при их наличии в соответствии с требованиями законодательства Российской Федерации).</w:t>
      </w:r>
    </w:p>
    <w:p w14:paraId="5FF146F6"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 xml:space="preserve">      Место поставки (оказания работ, услуг): РМЭ, г. Йошкар-Ола, ул. Дружбы, д.2. </w:t>
      </w:r>
    </w:p>
    <w:p w14:paraId="463C3252"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 xml:space="preserve">      Сроки поставки (оказания работ, услуг): Поставка Товара осуществляется двумя партиями  в течение 7-ми рабочих дней с момента подачи заявки Заказчиком. Заявки подаются с момента заключения настоящего Договора по 31 декабря 2025г.</w:t>
      </w:r>
    </w:p>
    <w:p w14:paraId="0E633D4C" w14:textId="77777777" w:rsidR="00B20A0F" w:rsidRPr="00B20A0F" w:rsidRDefault="00B20A0F" w:rsidP="00B20A0F">
      <w:pPr>
        <w:spacing w:line="276" w:lineRule="auto"/>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 xml:space="preserve">         Условия поставки товаров (работ, услуг): Поставка Товара осуществляется силами и за счет Поставщика.</w:t>
      </w:r>
    </w:p>
    <w:p w14:paraId="3824B4E0" w14:textId="1033475B" w:rsidR="00B20A0F" w:rsidRDefault="00B20A0F" w:rsidP="00B20A0F">
      <w:pPr>
        <w:ind w:firstLine="709"/>
        <w:rPr>
          <w:rFonts w:eastAsia="Calibri"/>
          <w:b/>
          <w:color w:val="auto"/>
          <w:shd w:val="clear" w:color="auto" w:fill="auto"/>
          <w:lang w:eastAsia="en-US"/>
        </w:rPr>
      </w:pPr>
      <w:r w:rsidRPr="00B20A0F">
        <w:rPr>
          <w:rFonts w:eastAsia="Calibri"/>
          <w:color w:val="auto"/>
          <w:sz w:val="22"/>
          <w:szCs w:val="22"/>
          <w:shd w:val="clear" w:color="auto" w:fill="auto"/>
          <w:lang w:eastAsia="en-US"/>
        </w:rPr>
        <w:t xml:space="preserve">                                           </w:t>
      </w:r>
    </w:p>
    <w:p w14:paraId="7DE16EEE" w14:textId="77777777" w:rsidR="00B20A0F" w:rsidRDefault="00B20A0F" w:rsidP="00B20A0F">
      <w:pPr>
        <w:rPr>
          <w:rFonts w:eastAsia="Calibri"/>
          <w:b/>
          <w:color w:val="auto"/>
          <w:shd w:val="clear" w:color="auto" w:fill="auto"/>
          <w:lang w:eastAsia="en-US"/>
        </w:rPr>
      </w:pPr>
    </w:p>
    <w:p w14:paraId="2507164A" w14:textId="262DB42F" w:rsidR="00675778" w:rsidRDefault="00675778" w:rsidP="00675778">
      <w:pPr>
        <w:ind w:firstLine="709"/>
        <w:jc w:val="center"/>
        <w:rPr>
          <w:rFonts w:eastAsia="Calibri"/>
          <w:b/>
          <w:color w:val="auto"/>
          <w:shd w:val="clear" w:color="auto" w:fill="auto"/>
          <w:lang w:eastAsia="en-US"/>
        </w:rPr>
      </w:pPr>
      <w:r w:rsidRPr="00410202">
        <w:rPr>
          <w:rFonts w:eastAsia="Calibri"/>
          <w:b/>
          <w:color w:val="auto"/>
          <w:shd w:val="clear" w:color="auto" w:fill="auto"/>
          <w:lang w:eastAsia="en-US"/>
        </w:rPr>
        <w:t>РАЗДЕЛ I</w:t>
      </w:r>
      <w:r w:rsidRPr="00410202">
        <w:rPr>
          <w:rFonts w:eastAsia="Calibri"/>
          <w:b/>
          <w:color w:val="auto"/>
          <w:shd w:val="clear" w:color="auto" w:fill="auto"/>
          <w:lang w:val="en-US" w:eastAsia="en-US"/>
        </w:rPr>
        <w:t>V</w:t>
      </w:r>
      <w:r w:rsidRPr="00410202">
        <w:rPr>
          <w:rFonts w:eastAsia="Calibri"/>
          <w:b/>
          <w:color w:val="auto"/>
          <w:shd w:val="clear" w:color="auto" w:fill="auto"/>
          <w:lang w:eastAsia="en-US"/>
        </w:rPr>
        <w:t>.ПРОЕКТ ДОГОВОРА</w:t>
      </w:r>
    </w:p>
    <w:p w14:paraId="252258AE" w14:textId="77777777" w:rsidR="00F30479" w:rsidRDefault="00F30479" w:rsidP="00675778">
      <w:pPr>
        <w:ind w:firstLine="709"/>
        <w:jc w:val="center"/>
        <w:rPr>
          <w:rFonts w:eastAsia="Calibri"/>
          <w:b/>
          <w:color w:val="auto"/>
          <w:shd w:val="clear" w:color="auto" w:fill="auto"/>
          <w:lang w:eastAsia="en-US"/>
        </w:rPr>
      </w:pPr>
    </w:p>
    <w:p w14:paraId="56857CF4" w14:textId="77777777" w:rsidR="00F30479" w:rsidRPr="00F30479" w:rsidRDefault="00F30479" w:rsidP="004A2679">
      <w:pPr>
        <w:keepNext/>
        <w:keepLines/>
        <w:shd w:val="clear" w:color="auto" w:fill="FFFFFF"/>
        <w:suppressAutoHyphens/>
        <w:ind w:left="432"/>
        <w:jc w:val="center"/>
        <w:rPr>
          <w:rFonts w:eastAsia="Calibri"/>
          <w:b/>
          <w:bCs/>
          <w:color w:val="000000"/>
          <w:spacing w:val="3"/>
          <w:sz w:val="22"/>
          <w:szCs w:val="22"/>
          <w:shd w:val="clear" w:color="auto" w:fill="auto"/>
          <w:lang w:eastAsia="zh-CN"/>
        </w:rPr>
      </w:pPr>
      <w:r w:rsidRPr="00F30479">
        <w:rPr>
          <w:rFonts w:eastAsia="Calibri"/>
          <w:b/>
          <w:bCs/>
          <w:color w:val="000000"/>
          <w:spacing w:val="3"/>
          <w:sz w:val="22"/>
          <w:szCs w:val="22"/>
          <w:shd w:val="clear" w:color="auto" w:fill="auto"/>
          <w:lang w:eastAsia="zh-CN"/>
        </w:rPr>
        <w:t>Договор № _______</w:t>
      </w:r>
    </w:p>
    <w:p w14:paraId="6E688160" w14:textId="77777777" w:rsidR="00B20A0F" w:rsidRPr="00B20A0F" w:rsidRDefault="00B20A0F" w:rsidP="00B20A0F">
      <w:pPr>
        <w:jc w:val="center"/>
        <w:rPr>
          <w:rFonts w:eastAsia="Calibri"/>
          <w:b/>
          <w:color w:val="auto"/>
          <w:sz w:val="22"/>
          <w:szCs w:val="22"/>
          <w:shd w:val="clear" w:color="auto" w:fill="auto"/>
          <w:lang w:eastAsia="zh-CN"/>
        </w:rPr>
      </w:pPr>
      <w:r w:rsidRPr="00B20A0F">
        <w:rPr>
          <w:rFonts w:eastAsia="Times New Roman"/>
          <w:b/>
          <w:color w:val="auto"/>
          <w:sz w:val="22"/>
          <w:szCs w:val="22"/>
          <w:shd w:val="clear" w:color="auto" w:fill="auto"/>
        </w:rPr>
        <w:t xml:space="preserve">на поставку </w:t>
      </w:r>
      <w:r w:rsidRPr="00B20A0F">
        <w:rPr>
          <w:rFonts w:eastAsia="Calibri"/>
          <w:b/>
          <w:color w:val="auto"/>
          <w:sz w:val="22"/>
          <w:szCs w:val="22"/>
          <w:shd w:val="clear" w:color="auto" w:fill="auto"/>
          <w:lang w:eastAsia="zh-CN"/>
        </w:rPr>
        <w:t>фитингов из полиэтилена</w:t>
      </w:r>
    </w:p>
    <w:p w14:paraId="3A3843E6" w14:textId="5CDF07D8" w:rsidR="00B20A0F" w:rsidRPr="00B20A0F" w:rsidRDefault="00B20A0F" w:rsidP="00B20A0F">
      <w:pPr>
        <w:jc w:val="center"/>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г. Йошкар-Ола                                                                                       </w:t>
      </w:r>
      <w:r w:rsidR="008927A0">
        <w:rPr>
          <w:rFonts w:eastAsia="Times New Roman"/>
          <w:color w:val="auto"/>
          <w:sz w:val="22"/>
          <w:szCs w:val="22"/>
          <w:shd w:val="clear" w:color="auto" w:fill="auto"/>
        </w:rPr>
        <w:t xml:space="preserve">                         </w:t>
      </w:r>
      <w:r w:rsidRPr="00B20A0F">
        <w:rPr>
          <w:rFonts w:eastAsia="Times New Roman"/>
          <w:color w:val="auto"/>
          <w:sz w:val="22"/>
          <w:szCs w:val="22"/>
          <w:shd w:val="clear" w:color="auto" w:fill="auto"/>
        </w:rPr>
        <w:t xml:space="preserve"> «____»  ________ 2025г.</w:t>
      </w:r>
    </w:p>
    <w:p w14:paraId="1B91AA7F" w14:textId="77777777" w:rsidR="00B20A0F" w:rsidRPr="00B20A0F" w:rsidRDefault="00B20A0F" w:rsidP="00B20A0F">
      <w:pPr>
        <w:jc w:val="left"/>
        <w:rPr>
          <w:rFonts w:eastAsia="Times New Roman"/>
          <w:color w:val="4F81BD"/>
          <w:sz w:val="22"/>
          <w:szCs w:val="22"/>
          <w:shd w:val="clear" w:color="auto" w:fill="auto"/>
        </w:rPr>
      </w:pPr>
    </w:p>
    <w:p w14:paraId="3E4678BE" w14:textId="77777777" w:rsidR="00B20A0F" w:rsidRPr="00B20A0F" w:rsidRDefault="00B20A0F" w:rsidP="00B20A0F">
      <w:pPr>
        <w:tabs>
          <w:tab w:val="left" w:pos="709"/>
        </w:tabs>
        <w:ind w:firstLine="709"/>
        <w:rPr>
          <w:rFonts w:eastAsia="Calibri"/>
          <w:color w:val="000000"/>
          <w:sz w:val="22"/>
          <w:szCs w:val="22"/>
          <w:shd w:val="clear" w:color="auto" w:fill="auto"/>
        </w:rPr>
      </w:pPr>
      <w:r w:rsidRPr="00B20A0F">
        <w:rPr>
          <w:rFonts w:eastAsia="Calibri"/>
          <w:color w:val="000000"/>
          <w:sz w:val="22"/>
          <w:szCs w:val="22"/>
          <w:shd w:val="clear" w:color="auto" w:fill="auto"/>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 в дальнейшем  «Исполнитель», в лице ___________, действующего на основании 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г.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23.12.2024 г., далее по тексту «Положение») и на условиях, предусмотренных извещением об осуществлении закупки, документацией о закупке, заявкой, на основании результатов аукциона в электронной форме(Протокол № ______от _____),заключили настоящий договор (далее по тексту  - «Договор») о нижеследующем:</w:t>
      </w:r>
    </w:p>
    <w:p w14:paraId="3092EA1D"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p>
    <w:p w14:paraId="0F2C3341" w14:textId="77777777" w:rsidR="00B20A0F" w:rsidRPr="00B20A0F" w:rsidRDefault="00B20A0F" w:rsidP="00B20A0F">
      <w:pPr>
        <w:widowControl w:val="0"/>
        <w:autoSpaceDE w:val="0"/>
        <w:autoSpaceDN w:val="0"/>
        <w:adjustRightInd w:val="0"/>
        <w:ind w:left="709"/>
        <w:jc w:val="center"/>
        <w:rPr>
          <w:rFonts w:eastAsia="Times New Roman"/>
          <w:b/>
          <w:bCs/>
          <w:color w:val="auto"/>
          <w:sz w:val="22"/>
          <w:szCs w:val="22"/>
          <w:shd w:val="clear" w:color="auto" w:fill="auto"/>
        </w:rPr>
      </w:pPr>
      <w:r w:rsidRPr="00B20A0F">
        <w:rPr>
          <w:rFonts w:eastAsia="Times New Roman"/>
          <w:b/>
          <w:bCs/>
          <w:color w:val="auto"/>
          <w:sz w:val="22"/>
          <w:szCs w:val="22"/>
          <w:shd w:val="clear" w:color="auto" w:fill="auto"/>
        </w:rPr>
        <w:t>1. ПРЕДМЕТДОГОВОРА</w:t>
      </w:r>
    </w:p>
    <w:p w14:paraId="2DB6FA7D" w14:textId="77777777" w:rsidR="00B20A0F" w:rsidRPr="00B20A0F" w:rsidRDefault="00B20A0F" w:rsidP="00B20A0F">
      <w:pPr>
        <w:widowControl w:val="0"/>
        <w:numPr>
          <w:ilvl w:val="1"/>
          <w:numId w:val="7"/>
        </w:numPr>
        <w:autoSpaceDE w:val="0"/>
        <w:autoSpaceDN w:val="0"/>
        <w:adjustRightInd w:val="0"/>
        <w:ind w:left="0" w:firstLine="709"/>
        <w:jc w:val="left"/>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Поставщик обязуется осуществить поставку </w:t>
      </w:r>
      <w:r w:rsidRPr="00B20A0F">
        <w:rPr>
          <w:rFonts w:eastAsia="Calibri"/>
          <w:color w:val="auto"/>
          <w:sz w:val="22"/>
          <w:szCs w:val="22"/>
          <w:shd w:val="clear" w:color="auto" w:fill="auto"/>
          <w:lang w:eastAsia="zh-CN"/>
        </w:rPr>
        <w:t>фитингов из полиэтилена</w:t>
      </w:r>
      <w:r w:rsidRPr="00B20A0F">
        <w:rPr>
          <w:rFonts w:eastAsia="Times New Roman"/>
          <w:color w:val="auto"/>
          <w:sz w:val="22"/>
          <w:szCs w:val="22"/>
          <w:shd w:val="clear" w:color="auto" w:fill="auto"/>
        </w:rPr>
        <w:t>, далее по тексту-Товар, в соответствии со Спецификацией (Приложение № 1 к настоящему Договору), а Заказчик обязуется принять Товар и оплатить его на условиях, предусмотренных настоящим Договором.</w:t>
      </w:r>
    </w:p>
    <w:p w14:paraId="5FB457E3"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1.2. Поставляемый Товар должен быть новым Товаром, не использованным, изготовленным не ранее третьего квартала 2024 года, (товаром, который не был в эксплуатации, не восстановленным), не выставочным экземпляром, оригинальным (фирмы-производителя) и соответствовать требованиям, указанным в Спецификации.</w:t>
      </w:r>
    </w:p>
    <w:p w14:paraId="249C8E70" w14:textId="77777777" w:rsidR="00B20A0F" w:rsidRPr="00B20A0F" w:rsidRDefault="00B20A0F" w:rsidP="00B20A0F">
      <w:pPr>
        <w:tabs>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настоящем Договоре.</w:t>
      </w:r>
    </w:p>
    <w:p w14:paraId="2511128A" w14:textId="77777777" w:rsidR="00B20A0F" w:rsidRPr="00B20A0F" w:rsidRDefault="00B20A0F" w:rsidP="00B20A0F">
      <w:pPr>
        <w:ind w:firstLine="709"/>
        <w:rPr>
          <w:rFonts w:eastAsia="Times New Roman"/>
          <w:color w:val="auto"/>
          <w:shd w:val="clear" w:color="auto" w:fill="auto"/>
        </w:rPr>
      </w:pPr>
      <w:r w:rsidRPr="00B20A0F">
        <w:rPr>
          <w:rFonts w:eastAsia="Times New Roman"/>
          <w:color w:val="auto"/>
          <w:sz w:val="22"/>
          <w:szCs w:val="22"/>
          <w:shd w:val="clear" w:color="auto" w:fill="auto"/>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паспорт качества) Товара, оформленными в соответствии с действующим законодательством Российской Федерации на русском языке.</w:t>
      </w:r>
    </w:p>
    <w:p w14:paraId="1B010649" w14:textId="77777777" w:rsidR="00B20A0F" w:rsidRPr="00B20A0F" w:rsidRDefault="00B20A0F" w:rsidP="00B20A0F">
      <w:pPr>
        <w:ind w:firstLine="709"/>
        <w:rPr>
          <w:rFonts w:eastAsia="Times New Roman"/>
          <w:color w:val="auto"/>
          <w:shd w:val="clear" w:color="auto" w:fill="auto"/>
        </w:rPr>
      </w:pPr>
    </w:p>
    <w:p w14:paraId="115AE34F" w14:textId="77777777" w:rsidR="00B20A0F" w:rsidRPr="00B20A0F" w:rsidRDefault="00B20A0F" w:rsidP="00B20A0F">
      <w:pPr>
        <w:autoSpaceDE w:val="0"/>
        <w:autoSpaceDN w:val="0"/>
        <w:adjustRightInd w:val="0"/>
        <w:ind w:firstLine="709"/>
        <w:jc w:val="center"/>
        <w:rPr>
          <w:rFonts w:eastAsia="Times New Roman"/>
          <w:b/>
          <w:color w:val="auto"/>
          <w:sz w:val="22"/>
          <w:szCs w:val="22"/>
          <w:shd w:val="clear" w:color="auto" w:fill="auto"/>
        </w:rPr>
      </w:pPr>
      <w:r w:rsidRPr="00B20A0F">
        <w:rPr>
          <w:rFonts w:eastAsia="Times New Roman"/>
          <w:b/>
          <w:color w:val="auto"/>
          <w:sz w:val="22"/>
          <w:szCs w:val="22"/>
          <w:shd w:val="clear" w:color="auto" w:fill="auto"/>
        </w:rPr>
        <w:t>2. ЦЕНА ДОГОВОРА</w:t>
      </w:r>
    </w:p>
    <w:p w14:paraId="66CEF76F" w14:textId="77777777" w:rsidR="00B20A0F" w:rsidRPr="00B20A0F" w:rsidRDefault="00B20A0F" w:rsidP="00B20A0F">
      <w:pPr>
        <w:tabs>
          <w:tab w:val="left" w:pos="709"/>
        </w:tabs>
        <w:ind w:firstLine="709"/>
        <w:rPr>
          <w:rFonts w:eastAsia="Times New Roman"/>
          <w:i/>
          <w:iCs/>
          <w:color w:val="000000"/>
          <w:sz w:val="22"/>
          <w:szCs w:val="22"/>
          <w:shd w:val="clear" w:color="auto" w:fill="auto"/>
        </w:rPr>
      </w:pPr>
      <w:r w:rsidRPr="00B20A0F">
        <w:rPr>
          <w:rFonts w:eastAsia="Times New Roman"/>
          <w:color w:val="auto"/>
          <w:sz w:val="22"/>
          <w:szCs w:val="22"/>
          <w:shd w:val="clear" w:color="auto" w:fill="auto"/>
        </w:rPr>
        <w:t xml:space="preserve">2.1. </w:t>
      </w:r>
      <w:r w:rsidRPr="00B20A0F">
        <w:rPr>
          <w:rFonts w:eastAsia="Times New Roman"/>
          <w:color w:val="auto"/>
          <w:sz w:val="22"/>
          <w:szCs w:val="22"/>
          <w:shd w:val="clear" w:color="auto" w:fill="auto"/>
          <w:lang w:eastAsia="en-US" w:bidi="en-US"/>
        </w:rPr>
        <w:t>Цена Договора, составляет ________ руб.,</w:t>
      </w:r>
      <w:r w:rsidRPr="00B20A0F">
        <w:rPr>
          <w:rFonts w:eastAsia="Times New Roman"/>
          <w:color w:val="000000"/>
          <w:sz w:val="22"/>
          <w:szCs w:val="22"/>
          <w:shd w:val="clear" w:color="auto" w:fill="auto"/>
        </w:rPr>
        <w:t xml:space="preserve"> в том числе НДС__________ (_________) рублей _________копеек </w:t>
      </w:r>
      <w:r w:rsidRPr="00B20A0F">
        <w:rPr>
          <w:rFonts w:eastAsia="Times New Roman"/>
          <w:i/>
          <w:iCs/>
          <w:color w:val="000000"/>
          <w:sz w:val="22"/>
          <w:szCs w:val="22"/>
          <w:shd w:val="clear" w:color="auto" w:fill="auto"/>
        </w:rPr>
        <w:t>(в зависимости от способа налогообложения Поставщика в соответствии с действующим законодательством указывается «в т.ч. НДС с расшифровкой» или «без НДС».</w:t>
      </w:r>
    </w:p>
    <w:p w14:paraId="2CF73DD5" w14:textId="77777777" w:rsidR="00B20A0F" w:rsidRPr="00B20A0F" w:rsidRDefault="00B20A0F" w:rsidP="00B20A0F">
      <w:pPr>
        <w:widowControl w:val="0"/>
        <w:tabs>
          <w:tab w:val="left" w:pos="709"/>
        </w:tabs>
        <w:ind w:firstLine="709"/>
        <w:rPr>
          <w:rFonts w:eastAsia="Times New Roman"/>
          <w:snapToGrid w:val="0"/>
          <w:color w:val="auto"/>
          <w:sz w:val="22"/>
          <w:szCs w:val="22"/>
          <w:shd w:val="clear" w:color="auto" w:fill="auto"/>
        </w:rPr>
      </w:pPr>
      <w:r w:rsidRPr="00B20A0F">
        <w:rPr>
          <w:rFonts w:eastAsia="Times New Roman"/>
          <w:snapToGrid w:val="0"/>
          <w:color w:val="auto"/>
          <w:sz w:val="22"/>
          <w:szCs w:val="22"/>
          <w:shd w:val="clear" w:color="auto" w:fill="auto"/>
        </w:rPr>
        <w:t xml:space="preserve">2.2. Валютой для установления цены Договора и расчетов с Поставщиком является рубль </w:t>
      </w:r>
      <w:r w:rsidRPr="00B20A0F">
        <w:rPr>
          <w:rFonts w:eastAsia="Times New Roman"/>
          <w:snapToGrid w:val="0"/>
          <w:color w:val="auto"/>
          <w:sz w:val="22"/>
          <w:szCs w:val="22"/>
          <w:shd w:val="clear" w:color="auto" w:fill="auto"/>
        </w:rPr>
        <w:lastRenderedPageBreak/>
        <w:t>Российской Федерации.</w:t>
      </w:r>
    </w:p>
    <w:p w14:paraId="240BEC6C"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2.3. Источник финансирования Договора – собственные средства МУП «Водоканал».</w:t>
      </w:r>
    </w:p>
    <w:p w14:paraId="7879AF1E" w14:textId="77777777" w:rsidR="00B20A0F" w:rsidRPr="00B20A0F" w:rsidRDefault="00B20A0F" w:rsidP="00B20A0F">
      <w:pPr>
        <w:tabs>
          <w:tab w:val="left" w:pos="720"/>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2.4. </w:t>
      </w:r>
      <w:r w:rsidRPr="00B20A0F">
        <w:rPr>
          <w:rFonts w:eastAsia="Times New Roman"/>
          <w:color w:val="000000"/>
          <w:sz w:val="22"/>
          <w:szCs w:val="22"/>
          <w:shd w:val="clear" w:color="auto" w:fill="auto"/>
        </w:rPr>
        <w:t>Цена Товара включает в себя стоимость Товара</w:t>
      </w:r>
      <w:r w:rsidRPr="00B20A0F">
        <w:rPr>
          <w:rFonts w:eastAsia="Times New Roman"/>
          <w:color w:val="auto"/>
          <w:sz w:val="22"/>
          <w:szCs w:val="22"/>
          <w:shd w:val="clear" w:color="auto" w:fill="auto"/>
        </w:rPr>
        <w:t>, доставку, страхование, уплату таможенных пошлин, налогов, сборов и других обязательных платежей, а также все подлежащие расходы на упаковку, маркировку, сертификацию, транспортные расходы по доставке Товара до места Заказчика.</w:t>
      </w:r>
    </w:p>
    <w:p w14:paraId="6F400177" w14:textId="77777777" w:rsidR="00B20A0F" w:rsidRPr="00B20A0F" w:rsidRDefault="00B20A0F" w:rsidP="00B20A0F">
      <w:pPr>
        <w:ind w:firstLine="709"/>
        <w:rPr>
          <w:rFonts w:eastAsia="Times New Roman"/>
          <w:bCs/>
          <w:color w:val="auto"/>
          <w:sz w:val="22"/>
          <w:szCs w:val="22"/>
          <w:shd w:val="clear" w:color="auto" w:fill="auto"/>
        </w:rPr>
      </w:pPr>
      <w:r w:rsidRPr="00B20A0F">
        <w:rPr>
          <w:rFonts w:eastAsia="Times New Roman"/>
          <w:color w:val="auto"/>
          <w:sz w:val="22"/>
          <w:szCs w:val="22"/>
          <w:shd w:val="clear" w:color="auto" w:fill="auto"/>
        </w:rPr>
        <w:t xml:space="preserve">2.5. </w:t>
      </w:r>
      <w:r w:rsidRPr="00B20A0F">
        <w:rPr>
          <w:rFonts w:eastAsia="Times New Roman"/>
          <w:bCs/>
          <w:color w:val="auto"/>
          <w:sz w:val="22"/>
          <w:szCs w:val="22"/>
          <w:shd w:val="clear" w:color="auto" w:fill="auto"/>
        </w:rPr>
        <w:t xml:space="preserve">Цена настоящего Договора является твердой, определяется на весь срок исполнения Договора и не может изменяться в ходе его исполнения за исключением случаев, предусмотренных пунктами 2.6 и 2.7 настоящего Договора. </w:t>
      </w:r>
    </w:p>
    <w:p w14:paraId="05851DE8" w14:textId="77777777" w:rsidR="00B20A0F" w:rsidRPr="00B20A0F" w:rsidRDefault="00B20A0F" w:rsidP="00B20A0F">
      <w:pPr>
        <w:autoSpaceDE w:val="0"/>
        <w:autoSpaceDN w:val="0"/>
        <w:adjustRightInd w:val="0"/>
        <w:ind w:firstLine="709"/>
        <w:rPr>
          <w:rFonts w:eastAsia="Calibri"/>
          <w:color w:val="auto"/>
          <w:sz w:val="22"/>
          <w:szCs w:val="22"/>
          <w:shd w:val="clear" w:color="auto" w:fill="auto"/>
          <w:lang w:eastAsia="en-US"/>
        </w:rPr>
      </w:pPr>
      <w:r w:rsidRPr="00B20A0F">
        <w:rPr>
          <w:rFonts w:eastAsia="Times New Roman"/>
          <w:bCs/>
          <w:color w:val="auto"/>
          <w:sz w:val="22"/>
          <w:szCs w:val="22"/>
          <w:shd w:val="clear" w:color="auto" w:fill="auto"/>
        </w:rPr>
        <w:t>2.6. Цена настоящего Договора может быть снижена по соглашению Сторон без изменения предусмотренных Договором количества Товара</w:t>
      </w:r>
      <w:r w:rsidRPr="00B20A0F">
        <w:rPr>
          <w:rFonts w:eastAsia="Calibri"/>
          <w:color w:val="auto"/>
          <w:sz w:val="22"/>
          <w:szCs w:val="22"/>
          <w:shd w:val="clear" w:color="auto" w:fill="auto"/>
          <w:lang w:eastAsia="en-US"/>
        </w:rPr>
        <w:t>, качества поставляемого Товара и иных условий Договора.</w:t>
      </w:r>
    </w:p>
    <w:p w14:paraId="5ED90181"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2.7. Настоящий Договор предусматривает право Заказчика по согласованию с Поставщиком в ходе исполнения Договора изменить не более, чем на десять процентов количество предусмотренного Договором Товара при изменении потребности в Товаре.</w:t>
      </w:r>
    </w:p>
    <w:p w14:paraId="461BA2DB" w14:textId="77777777" w:rsidR="00B20A0F" w:rsidRPr="00B20A0F" w:rsidRDefault="00B20A0F" w:rsidP="00B20A0F">
      <w:pPr>
        <w:autoSpaceDE w:val="0"/>
        <w:autoSpaceDN w:val="0"/>
        <w:adjustRightInd w:val="0"/>
        <w:ind w:firstLine="709"/>
        <w:rPr>
          <w:rFonts w:eastAsia="Calibri"/>
          <w:color w:val="auto"/>
          <w:sz w:val="22"/>
          <w:szCs w:val="22"/>
          <w:shd w:val="clear" w:color="auto" w:fill="auto"/>
          <w:lang w:eastAsia="en-US"/>
        </w:rPr>
      </w:pPr>
      <w:r w:rsidRPr="00B20A0F">
        <w:rPr>
          <w:rFonts w:eastAsia="Times New Roman"/>
          <w:color w:val="auto"/>
          <w:sz w:val="22"/>
          <w:szCs w:val="22"/>
          <w:shd w:val="clear" w:color="auto" w:fill="auto"/>
        </w:rPr>
        <w:t xml:space="preserve">2.8. При поставке дополнительного количества такого Товара Заказчик по согласованию с Поставщиком вправе изменить первоначальную цену Договора пропорционально количеству такого Товара, исходя </w:t>
      </w:r>
      <w:r w:rsidRPr="00B20A0F">
        <w:rPr>
          <w:rFonts w:eastAsia="Calibri"/>
          <w:color w:val="auto"/>
          <w:sz w:val="22"/>
          <w:szCs w:val="22"/>
          <w:shd w:val="clear" w:color="auto" w:fill="auto"/>
          <w:lang w:eastAsia="en-US"/>
        </w:rPr>
        <w:t xml:space="preserve">из установленной в Договоре цены единицы Товара, </w:t>
      </w:r>
      <w:r w:rsidRPr="00B20A0F">
        <w:rPr>
          <w:rFonts w:eastAsia="Times New Roman"/>
          <w:color w:val="auto"/>
          <w:sz w:val="22"/>
          <w:szCs w:val="22"/>
          <w:shd w:val="clear" w:color="auto" w:fill="auto"/>
        </w:rPr>
        <w:t xml:space="preserve">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такого товара Заказчик обязан изменить цену Договора указанным образом. </w:t>
      </w:r>
    </w:p>
    <w:p w14:paraId="2D43821A" w14:textId="77777777" w:rsidR="00B20A0F" w:rsidRPr="00B20A0F" w:rsidRDefault="00B20A0F" w:rsidP="00B20A0F">
      <w:pPr>
        <w:tabs>
          <w:tab w:val="left" w:pos="720"/>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2.9. В случае, если настоящий Договор заключается с физическим лицом, за исключением индивидуального предпринимателя или иного занимающегося частной практикой лица, цена Договора, подлежащая уплате физическому лицу, уменьшается на размер налоговых платежей, связанных с оплатой настоящего Договора.</w:t>
      </w:r>
    </w:p>
    <w:p w14:paraId="11E2F16C" w14:textId="77777777" w:rsidR="00B20A0F" w:rsidRPr="00B20A0F" w:rsidRDefault="00B20A0F" w:rsidP="00B20A0F">
      <w:pPr>
        <w:widowControl w:val="0"/>
        <w:tabs>
          <w:tab w:val="left" w:pos="709"/>
        </w:tabs>
        <w:suppressAutoHyphens/>
        <w:ind w:firstLine="709"/>
        <w:jc w:val="center"/>
        <w:rPr>
          <w:rFonts w:eastAsia="Arial"/>
          <w:b/>
          <w:color w:val="auto"/>
          <w:sz w:val="22"/>
          <w:szCs w:val="22"/>
          <w:shd w:val="clear" w:color="auto" w:fill="auto"/>
          <w:lang w:eastAsia="ar-SA"/>
        </w:rPr>
      </w:pPr>
      <w:r w:rsidRPr="00B20A0F">
        <w:rPr>
          <w:rFonts w:eastAsia="Arial"/>
          <w:b/>
          <w:color w:val="auto"/>
          <w:sz w:val="22"/>
          <w:szCs w:val="22"/>
          <w:shd w:val="clear" w:color="auto" w:fill="auto"/>
          <w:lang w:eastAsia="ar-SA"/>
        </w:rPr>
        <w:t>3. ПОРЯДОК РАСЧЕТОВ</w:t>
      </w:r>
    </w:p>
    <w:p w14:paraId="4A5464C5"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3.1. Оплата производится в течение 7(семи)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в день поставки Товара.</w:t>
      </w:r>
    </w:p>
    <w:p w14:paraId="22AABDAC"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3.2. Обязательство Заказчика по оплате за поставку Товара считается исполненным с момента списания денежных средств со счета Заказчика.</w:t>
      </w:r>
    </w:p>
    <w:p w14:paraId="0B3B3CBD" w14:textId="77777777" w:rsidR="00B20A0F" w:rsidRPr="00B20A0F" w:rsidRDefault="00B20A0F" w:rsidP="00B20A0F">
      <w:pPr>
        <w:ind w:firstLine="709"/>
        <w:rPr>
          <w:rFonts w:eastAsia="Times New Roman"/>
          <w:b/>
          <w:color w:val="auto"/>
          <w:sz w:val="22"/>
          <w:shd w:val="clear" w:color="auto" w:fill="auto"/>
        </w:rPr>
      </w:pPr>
    </w:p>
    <w:p w14:paraId="7A95DC8C" w14:textId="77777777" w:rsidR="00B20A0F" w:rsidRPr="00B20A0F" w:rsidRDefault="00B20A0F" w:rsidP="00B20A0F">
      <w:pPr>
        <w:tabs>
          <w:tab w:val="left" w:pos="709"/>
          <w:tab w:val="left" w:pos="1134"/>
        </w:tabs>
        <w:ind w:firstLine="709"/>
        <w:jc w:val="center"/>
        <w:rPr>
          <w:rFonts w:eastAsia="Times New Roman"/>
          <w:b/>
          <w:color w:val="auto"/>
          <w:sz w:val="22"/>
          <w:szCs w:val="22"/>
          <w:shd w:val="clear" w:color="auto" w:fill="auto"/>
        </w:rPr>
      </w:pPr>
      <w:r w:rsidRPr="00B20A0F">
        <w:rPr>
          <w:rFonts w:eastAsia="Times New Roman"/>
          <w:b/>
          <w:color w:val="auto"/>
          <w:sz w:val="22"/>
          <w:szCs w:val="22"/>
          <w:shd w:val="clear" w:color="auto" w:fill="auto"/>
        </w:rPr>
        <w:t>4. ПРАВА И ОБЯЗАННОСТИ СТОРОН</w:t>
      </w:r>
    </w:p>
    <w:p w14:paraId="623AE869"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b/>
          <w:color w:val="auto"/>
          <w:sz w:val="22"/>
          <w:szCs w:val="22"/>
          <w:shd w:val="clear" w:color="auto" w:fill="auto"/>
        </w:rPr>
        <w:t>4.1.</w:t>
      </w:r>
      <w:r w:rsidRPr="00B20A0F">
        <w:rPr>
          <w:rFonts w:eastAsia="Times New Roman"/>
          <w:color w:val="auto"/>
          <w:sz w:val="22"/>
          <w:szCs w:val="22"/>
          <w:shd w:val="clear" w:color="auto" w:fill="auto"/>
        </w:rPr>
        <w:t xml:space="preserve"> З</w:t>
      </w:r>
      <w:r w:rsidRPr="00B20A0F">
        <w:rPr>
          <w:rFonts w:eastAsia="Times New Roman"/>
          <w:b/>
          <w:color w:val="auto"/>
          <w:sz w:val="22"/>
          <w:szCs w:val="22"/>
          <w:shd w:val="clear" w:color="auto" w:fill="auto"/>
        </w:rPr>
        <w:t>аказчик вправе</w:t>
      </w:r>
      <w:r w:rsidRPr="00B20A0F">
        <w:rPr>
          <w:rFonts w:eastAsia="Times New Roman"/>
          <w:color w:val="auto"/>
          <w:sz w:val="22"/>
          <w:szCs w:val="22"/>
          <w:shd w:val="clear" w:color="auto" w:fill="auto"/>
        </w:rPr>
        <w:t>:</w:t>
      </w:r>
    </w:p>
    <w:p w14:paraId="08F2E03C"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4.1.1. Требовать от Поставщика надлежащей поставки Товара, соответствующего качества, объемам, срокам его поставки и иным требованиям, предусмотренным настоящим Договором.</w:t>
      </w:r>
    </w:p>
    <w:p w14:paraId="68911A56"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4.1.2. Отказаться от приемки Товара в случае несоответствия поставленного Товара требованиям, установленным настоящим Договором, отсутствия либо ненадлежащего оформления документов, сертификатов или накладных, повреждения упаковки, а также в случае, если в товарных накладных и (или) документах на оплату указаны цены, не соответствующие настоящему Договору, а также в случае отсутствия законного представителя при передаче товара Заказчику.</w:t>
      </w:r>
    </w:p>
    <w:p w14:paraId="21AC4C75"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4.1.3. Запрашивать у Поставщика информацию о ходе и состоянии исполнения обязательств Поставщика по настоящему Договору.</w:t>
      </w:r>
    </w:p>
    <w:p w14:paraId="69FDD79A" w14:textId="77777777" w:rsidR="00B20A0F" w:rsidRPr="00B20A0F" w:rsidRDefault="00B20A0F" w:rsidP="00B20A0F">
      <w:pPr>
        <w:widowControl w:val="0"/>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4.1.4. Привлекать экспертов, специалистов и иных лиц, обладающих необходимыми знаниями в области сертификации, безопасности, оценки качества и т.п. для участия в проведении экспертизы исполнения Поставщиком обязательств и представленных Поставщиком документов.</w:t>
      </w:r>
    </w:p>
    <w:p w14:paraId="4A452A80"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hd w:val="clear" w:color="auto" w:fill="auto"/>
        </w:rPr>
        <w:t xml:space="preserve">4.1.5. </w:t>
      </w:r>
      <w:r w:rsidRPr="00B20A0F">
        <w:rPr>
          <w:rFonts w:eastAsia="Times New Roman"/>
          <w:color w:val="auto"/>
          <w:sz w:val="22"/>
          <w:szCs w:val="22"/>
          <w:shd w:val="clear" w:color="auto" w:fill="auto"/>
        </w:rPr>
        <w:t>Для проверки предоставленных Поставщиком результатов, предусмотренных Договором, в части их соответствия условиям Договора провести экспертизу своими силами.</w:t>
      </w:r>
    </w:p>
    <w:p w14:paraId="5A7C5E7E" w14:textId="77777777" w:rsidR="00B20A0F" w:rsidRPr="00B20A0F" w:rsidRDefault="00B20A0F" w:rsidP="00B20A0F">
      <w:pPr>
        <w:widowControl w:val="0"/>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4.1.6. При нарушении Поставщиком условий поставки, Заказчик имеет право требовать замены Товара, поставленного с нарушениями условий поставки.</w:t>
      </w:r>
    </w:p>
    <w:p w14:paraId="7041FA7C"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4.1.7. Требовать возмещения убытков, причиненных по вине Поставщика.</w:t>
      </w:r>
    </w:p>
    <w:p w14:paraId="2E336AC6"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b/>
          <w:color w:val="auto"/>
          <w:sz w:val="22"/>
          <w:szCs w:val="22"/>
          <w:shd w:val="clear" w:color="auto" w:fill="auto"/>
        </w:rPr>
        <w:t>4.2. Заказчик обязан</w:t>
      </w:r>
      <w:r w:rsidRPr="00B20A0F">
        <w:rPr>
          <w:rFonts w:eastAsia="Times New Roman"/>
          <w:color w:val="auto"/>
          <w:sz w:val="22"/>
          <w:szCs w:val="22"/>
          <w:shd w:val="clear" w:color="auto" w:fill="auto"/>
        </w:rPr>
        <w:t>:</w:t>
      </w:r>
    </w:p>
    <w:p w14:paraId="0593EDFF"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4.2.1. Принять надлежащим образом поставленный Товар и своевременно оплатить его в соответствии с условиями настоящего Договора.</w:t>
      </w:r>
    </w:p>
    <w:p w14:paraId="171E0EBB"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4.2.2. Своевременно сообщить Поставщику о недостатках Товара, обнаруженных в ходе приемки.</w:t>
      </w:r>
    </w:p>
    <w:p w14:paraId="7727CD29"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4.2.3. В случае обнаружения недостатков и(или) дефектов в поставленном Товаре направить Поставщику уведомление с указанием недостатков и(или) дефектов.</w:t>
      </w:r>
    </w:p>
    <w:p w14:paraId="4CF684B2"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4.2.4. Принять решение об одностороннем отказе от исполнения Договора в случае, если в ходе исполнения Договора установлено, что Поставщик не соответствует установленным документацией о </w:t>
      </w:r>
      <w:r w:rsidRPr="00B20A0F">
        <w:rPr>
          <w:rFonts w:eastAsia="Times New Roman"/>
          <w:color w:val="auto"/>
          <w:sz w:val="22"/>
          <w:szCs w:val="22"/>
          <w:shd w:val="clear" w:color="auto" w:fill="auto"/>
        </w:rPr>
        <w:lastRenderedPageBreak/>
        <w:t>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w:t>
      </w:r>
    </w:p>
    <w:p w14:paraId="284D8299"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4.2.5. В случае принятия решения об одностороннем отказе от исполнения настоящего Договора в течение трех рабочих дней с даты принятия указанного решения направить Поставщику уведомление о принятом решении по почте заказным письмом с уведомлением о вручении по адресу Поставщика, указанному в настоящем Договоре,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w:t>
      </w:r>
    </w:p>
    <w:p w14:paraId="4097EA91"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4.2.6. Требовать уплаты неустоек (штрафов, пеней) в соответствии с разделом 9 настоящего Договора.</w:t>
      </w:r>
    </w:p>
    <w:p w14:paraId="1F0EA55A"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4.2.7. Осуществлять контроль за исполнением Поставщиком условий Договора в соответствии с законодательством Российской Федерации. </w:t>
      </w:r>
    </w:p>
    <w:p w14:paraId="0FEA3E06"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b/>
          <w:color w:val="auto"/>
          <w:sz w:val="22"/>
          <w:szCs w:val="22"/>
          <w:shd w:val="clear" w:color="auto" w:fill="auto"/>
        </w:rPr>
        <w:t>4.3. Поставщик вправе</w:t>
      </w:r>
      <w:r w:rsidRPr="00B20A0F">
        <w:rPr>
          <w:rFonts w:eastAsia="Times New Roman"/>
          <w:color w:val="auto"/>
          <w:sz w:val="22"/>
          <w:szCs w:val="22"/>
          <w:shd w:val="clear" w:color="auto" w:fill="auto"/>
        </w:rPr>
        <w:t>:</w:t>
      </w:r>
    </w:p>
    <w:p w14:paraId="285A14DE" w14:textId="77777777" w:rsidR="00B20A0F" w:rsidRPr="00B20A0F" w:rsidRDefault="00B20A0F" w:rsidP="00B20A0F">
      <w:pPr>
        <w:widowControl w:val="0"/>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4.3.1. Требовать своевременной оплаты поставленного Товара.</w:t>
      </w:r>
    </w:p>
    <w:p w14:paraId="22DF5454"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4.3.2. Получать от Заказчика разъяснения и уточнения по вопросам поставки Товара в рамках настоящего Договора.</w:t>
      </w:r>
    </w:p>
    <w:p w14:paraId="6CB2DF86"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b/>
          <w:color w:val="auto"/>
          <w:sz w:val="22"/>
          <w:szCs w:val="22"/>
          <w:shd w:val="clear" w:color="auto" w:fill="auto"/>
        </w:rPr>
        <w:t>4.4. Поставщик обязан</w:t>
      </w:r>
      <w:r w:rsidRPr="00B20A0F">
        <w:rPr>
          <w:rFonts w:eastAsia="Times New Roman"/>
          <w:color w:val="auto"/>
          <w:sz w:val="22"/>
          <w:szCs w:val="22"/>
          <w:shd w:val="clear" w:color="auto" w:fill="auto"/>
        </w:rPr>
        <w:t>:</w:t>
      </w:r>
    </w:p>
    <w:p w14:paraId="2535FCAF" w14:textId="77777777" w:rsidR="00B20A0F" w:rsidRPr="00B20A0F" w:rsidRDefault="00B20A0F" w:rsidP="00B20A0F">
      <w:pPr>
        <w:tabs>
          <w:tab w:val="left" w:pos="630"/>
          <w:tab w:val="left" w:pos="709"/>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4.4.1. Своевременно и надлежащим образом осуществить поставку Товара в соответствии с условиями настоящего Договора, произвести все виды погрузочно-разгрузочных работ и </w:t>
      </w:r>
      <w:r w:rsidRPr="00B20A0F">
        <w:rPr>
          <w:rFonts w:eastAsia="Times New Roman"/>
          <w:color w:val="0D0D0D"/>
          <w:sz w:val="22"/>
          <w:szCs w:val="22"/>
          <w:shd w:val="clear" w:color="auto" w:fill="auto"/>
        </w:rPr>
        <w:t>представить все необходимые документы, предусмотренные пунктом 1.4 настоящего Договора.</w:t>
      </w:r>
    </w:p>
    <w:p w14:paraId="232B99B9" w14:textId="77777777" w:rsidR="00B20A0F" w:rsidRPr="00B20A0F" w:rsidRDefault="00B20A0F" w:rsidP="00B20A0F">
      <w:pPr>
        <w:tabs>
          <w:tab w:val="left" w:pos="709"/>
        </w:tabs>
        <w:autoSpaceDE w:val="0"/>
        <w:autoSpaceDN w:val="0"/>
        <w:adjustRightInd w:val="0"/>
        <w:ind w:firstLine="709"/>
        <w:rPr>
          <w:rFonts w:eastAsia="Times New Roman"/>
          <w:b/>
          <w:color w:val="auto"/>
          <w:sz w:val="22"/>
          <w:szCs w:val="22"/>
          <w:shd w:val="clear" w:color="auto" w:fill="auto"/>
        </w:rPr>
      </w:pPr>
      <w:r w:rsidRPr="00B20A0F">
        <w:rPr>
          <w:rFonts w:eastAsia="Times New Roman"/>
          <w:color w:val="auto"/>
          <w:sz w:val="22"/>
          <w:szCs w:val="22"/>
          <w:shd w:val="clear" w:color="auto" w:fill="auto"/>
        </w:rPr>
        <w:t>4.4.2. Своевременно предоставлять Заказчику достоверную информацию о ходе исполнения своих обязательств по настоящему Договору, в том числе о сложностях, возникающих при исполнении настоящего Договора.</w:t>
      </w:r>
    </w:p>
    <w:p w14:paraId="5AB50102"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4.4.3. Представить Заказчику сведения об изменении своего фактического местонахождения в срок не позднее 5 дней со дня соответствующего изменения. В случае непредставления в установленный срок уведомления об изменении адреса фактическим местонахождением Поставщика будет считаться адрес, указанный в настоящем Договоре.</w:t>
      </w:r>
    </w:p>
    <w:p w14:paraId="6CF48968"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4.4.4. Гарантировать качество Товара.</w:t>
      </w:r>
    </w:p>
    <w:p w14:paraId="7C485942"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4.4.5. Произвести замену Товара, поставленного с нарушением условий настоящего Договора.</w:t>
      </w:r>
    </w:p>
    <w:p w14:paraId="7E952A31"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4.4.6.</w:t>
      </w:r>
      <w:r w:rsidRPr="00B20A0F">
        <w:rPr>
          <w:rFonts w:eastAsia="Times New Roman"/>
          <w:color w:val="auto"/>
          <w:sz w:val="22"/>
          <w:szCs w:val="22"/>
          <w:shd w:val="clear" w:color="auto" w:fill="auto"/>
        </w:rPr>
        <w:tab/>
        <w:t>Нести ответственность перед Заказчиком за свои действия по настоящему Договору и возместить в полном объеме причиненный ущерб (убытки).</w:t>
      </w:r>
    </w:p>
    <w:p w14:paraId="3B808553"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4.4.7. Нести ответственность перед Заказчиком за повреждения товара, возникшие из-за неправильной упаковки.</w:t>
      </w:r>
    </w:p>
    <w:p w14:paraId="4C878DCE"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4.4.8. Обеспечить присутствие своего уполномоченного представителя при передаче Товара Заказчику.</w:t>
      </w:r>
    </w:p>
    <w:p w14:paraId="0757EAB6"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4.4.9. В случае отказа Заказчика от приемки Товара (полностью или в части) на основании п. 4.1.2 настоящего Договора, Поставщик обязан незамедлительно устранить недостатки, и исполнить свои обязательства по Договору в соответствии с его условиями.</w:t>
      </w:r>
    </w:p>
    <w:p w14:paraId="52D3F78C" w14:textId="77777777" w:rsidR="00B20A0F" w:rsidRPr="00B20A0F" w:rsidRDefault="00B20A0F" w:rsidP="00B20A0F">
      <w:pPr>
        <w:autoSpaceDE w:val="0"/>
        <w:autoSpaceDN w:val="0"/>
        <w:adjustRightInd w:val="0"/>
        <w:ind w:firstLine="709"/>
        <w:rPr>
          <w:rFonts w:eastAsia="Times New Roman"/>
          <w:b/>
          <w:color w:val="auto"/>
          <w:sz w:val="22"/>
          <w:szCs w:val="22"/>
          <w:shd w:val="clear" w:color="auto" w:fill="auto"/>
        </w:rPr>
      </w:pPr>
    </w:p>
    <w:p w14:paraId="28CC8EE0" w14:textId="77777777" w:rsidR="00B20A0F" w:rsidRPr="00B20A0F" w:rsidRDefault="00B20A0F" w:rsidP="00B20A0F">
      <w:pPr>
        <w:shd w:val="clear" w:color="auto" w:fill="FFFFFF"/>
        <w:tabs>
          <w:tab w:val="left" w:pos="709"/>
        </w:tabs>
        <w:ind w:firstLine="709"/>
        <w:jc w:val="center"/>
        <w:rPr>
          <w:rFonts w:eastAsia="Times New Roman"/>
          <w:b/>
          <w:color w:val="auto"/>
          <w:sz w:val="22"/>
          <w:szCs w:val="22"/>
          <w:shd w:val="clear" w:color="auto" w:fill="auto"/>
        </w:rPr>
      </w:pPr>
      <w:r w:rsidRPr="00B20A0F">
        <w:rPr>
          <w:rFonts w:eastAsia="Times New Roman"/>
          <w:b/>
          <w:color w:val="auto"/>
          <w:sz w:val="22"/>
          <w:szCs w:val="22"/>
          <w:shd w:val="clear" w:color="auto" w:fill="auto"/>
        </w:rPr>
        <w:t>5. СРОК, МЕСТО И УСЛОВИЯ ПОСТАВКИ</w:t>
      </w:r>
    </w:p>
    <w:p w14:paraId="4A91F91F"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5.1. Поставка Товара осуществляется двумя партиями в течение 7-ми рабочих дней с момента подачи заявки Заказчиком. Заявки подаются с момента заключения Договора по 31 декабря 2025 года.</w:t>
      </w:r>
    </w:p>
    <w:p w14:paraId="5D0EFA9E"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5.2. По соглашению сторон срок действия Договора может быть продлен.</w:t>
      </w:r>
    </w:p>
    <w:p w14:paraId="22B16FDE"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5.3. Поставка Товара осуществляется силами и за счет Поставщика.</w:t>
      </w:r>
    </w:p>
    <w:p w14:paraId="0C1D63C7"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 Место поставки: РМЭ, г. Йошкар-Ола, ул. Дружбы, д. 2 (далее – место поставки).</w:t>
      </w:r>
    </w:p>
    <w:p w14:paraId="5E8991BF" w14:textId="77777777" w:rsidR="00B20A0F" w:rsidRPr="00B20A0F" w:rsidRDefault="00B20A0F" w:rsidP="00B20A0F">
      <w:pPr>
        <w:suppressAutoHyphens/>
        <w:ind w:firstLine="709"/>
        <w:rPr>
          <w:rFonts w:eastAsia="Times New Roman"/>
          <w:color w:val="000000"/>
          <w:sz w:val="22"/>
          <w:szCs w:val="22"/>
          <w:shd w:val="clear" w:color="auto" w:fill="auto"/>
          <w:lang w:eastAsia="ar-SA"/>
        </w:rPr>
      </w:pPr>
      <w:r w:rsidRPr="00B20A0F">
        <w:rPr>
          <w:rFonts w:eastAsia="Times New Roman"/>
          <w:color w:val="auto"/>
          <w:sz w:val="22"/>
          <w:szCs w:val="22"/>
          <w:shd w:val="clear" w:color="auto" w:fill="auto"/>
          <w:lang w:eastAsia="ar-SA"/>
        </w:rPr>
        <w:t xml:space="preserve">5.4. Поставка Товара должна быть осуществлена Поставщиком в полном объеме, в соответствии с заявкой и в установленные Договором сроки по адресу, указанному в п.5.3 настоящего Договора </w:t>
      </w:r>
      <w:r w:rsidRPr="00B20A0F">
        <w:rPr>
          <w:rFonts w:eastAsia="Times New Roman"/>
          <w:color w:val="000000"/>
          <w:sz w:val="22"/>
          <w:szCs w:val="22"/>
          <w:shd w:val="clear" w:color="auto" w:fill="auto"/>
          <w:lang w:eastAsia="ar-SA"/>
        </w:rPr>
        <w:t>(с 8.00 до 16.00 часов по московскому времени, кроме выходных и нерабочих праздничных дней).</w:t>
      </w:r>
    </w:p>
    <w:p w14:paraId="5EA93F07" w14:textId="77777777" w:rsidR="00B20A0F" w:rsidRPr="00B20A0F" w:rsidRDefault="00B20A0F" w:rsidP="00B20A0F">
      <w:pPr>
        <w:suppressAutoHyphens/>
        <w:ind w:firstLine="709"/>
        <w:rPr>
          <w:rFonts w:eastAsia="Times New Roman"/>
          <w:color w:val="000000"/>
          <w:sz w:val="22"/>
          <w:szCs w:val="22"/>
          <w:shd w:val="clear" w:color="auto" w:fill="auto"/>
          <w:lang w:eastAsia="ar-SA"/>
        </w:rPr>
      </w:pPr>
    </w:p>
    <w:p w14:paraId="1DE3C5F0" w14:textId="77777777" w:rsidR="00B20A0F" w:rsidRPr="00B20A0F" w:rsidRDefault="00B20A0F" w:rsidP="00B20A0F">
      <w:pPr>
        <w:tabs>
          <w:tab w:val="left" w:pos="709"/>
        </w:tabs>
        <w:ind w:firstLine="709"/>
        <w:jc w:val="center"/>
        <w:rPr>
          <w:rFonts w:eastAsia="Times New Roman"/>
          <w:color w:val="auto"/>
          <w:sz w:val="22"/>
          <w:szCs w:val="22"/>
          <w:shd w:val="clear" w:color="auto" w:fill="auto"/>
        </w:rPr>
      </w:pPr>
      <w:r w:rsidRPr="00B20A0F">
        <w:rPr>
          <w:rFonts w:eastAsia="Times New Roman"/>
          <w:b/>
          <w:color w:val="auto"/>
          <w:sz w:val="22"/>
          <w:szCs w:val="22"/>
          <w:shd w:val="clear" w:color="auto" w:fill="auto"/>
        </w:rPr>
        <w:t xml:space="preserve">6. ПОРЯДОК СДАЧИ-ПРИЕМКИ ТОВАРА </w:t>
      </w:r>
      <w:r w:rsidRPr="00B20A0F">
        <w:rPr>
          <w:rFonts w:eastAsia="Times New Roman"/>
          <w:b/>
          <w:color w:val="auto"/>
          <w:sz w:val="22"/>
          <w:szCs w:val="22"/>
          <w:shd w:val="clear" w:color="auto" w:fill="auto"/>
        </w:rPr>
        <w:tab/>
      </w:r>
    </w:p>
    <w:p w14:paraId="462D4C39"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6.1. П</w:t>
      </w:r>
      <w:r w:rsidRPr="00B20A0F">
        <w:rPr>
          <w:rFonts w:eastAsia="Arial"/>
          <w:color w:val="auto"/>
          <w:sz w:val="22"/>
          <w:szCs w:val="22"/>
          <w:shd w:val="clear" w:color="auto" w:fill="auto"/>
        </w:rPr>
        <w:t>риемка выполненных обязательств</w:t>
      </w:r>
      <w:r w:rsidRPr="00B20A0F">
        <w:rPr>
          <w:rFonts w:eastAsia="Times New Roman"/>
          <w:color w:val="auto"/>
          <w:sz w:val="22"/>
          <w:szCs w:val="22"/>
          <w:shd w:val="clear" w:color="auto" w:fill="auto"/>
        </w:rPr>
        <w:t xml:space="preserve"> включает в себя проверку обязательств по поставке Товара на соответствие требованиям Договора. </w:t>
      </w:r>
    </w:p>
    <w:p w14:paraId="52D1FDD9" w14:textId="77777777" w:rsidR="00B20A0F" w:rsidRPr="00B20A0F" w:rsidRDefault="00B20A0F" w:rsidP="00B20A0F">
      <w:pPr>
        <w:tabs>
          <w:tab w:val="left" w:pos="630"/>
          <w:tab w:val="left" w:pos="709"/>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6.2. При поставке Товара Поставщик передает Заказчику все документы, предусмотренные пунктом 1.4 настоящего Договора.</w:t>
      </w:r>
    </w:p>
    <w:p w14:paraId="5D04512F" w14:textId="77777777" w:rsidR="00B20A0F" w:rsidRPr="00B20A0F" w:rsidRDefault="00B20A0F" w:rsidP="00B20A0F">
      <w:pPr>
        <w:tabs>
          <w:tab w:val="left" w:pos="630"/>
          <w:tab w:val="left" w:pos="709"/>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Товар не должен включать материалы, которые в процессе испытаний, хранения, транспортирования, эксплуатации и утилизации могут принести вред окружающей среде. Упаковка должна обеспечить сохранность Товара при транспортировке и погрузочно-разгрузочных работах.</w:t>
      </w:r>
    </w:p>
    <w:p w14:paraId="09AB72BC" w14:textId="77777777" w:rsidR="00B20A0F" w:rsidRPr="00B20A0F" w:rsidRDefault="00B20A0F" w:rsidP="00B20A0F">
      <w:pPr>
        <w:autoSpaceDE w:val="0"/>
        <w:autoSpaceDN w:val="0"/>
        <w:adjustRightInd w:val="0"/>
        <w:ind w:firstLine="709"/>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 xml:space="preserve">6.3. Для проверки поставленного Поставщиком Товара, предусмотренного настоящим Договором, в части его соответствия условиям Договора Заказчик вправе провести экспертизу. Экспертиза Товара, </w:t>
      </w:r>
      <w:r w:rsidRPr="00B20A0F">
        <w:rPr>
          <w:rFonts w:eastAsia="Calibri"/>
          <w:color w:val="auto"/>
          <w:sz w:val="22"/>
          <w:szCs w:val="22"/>
          <w:shd w:val="clear" w:color="auto" w:fill="auto"/>
          <w:lang w:eastAsia="en-US"/>
        </w:rPr>
        <w:lastRenderedPageBreak/>
        <w:t>предусмотренного настоящим Договором,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Положением.</w:t>
      </w:r>
    </w:p>
    <w:p w14:paraId="115D570A" w14:textId="77777777" w:rsidR="00B20A0F" w:rsidRPr="00B20A0F" w:rsidRDefault="00B20A0F" w:rsidP="00B20A0F">
      <w:pPr>
        <w:autoSpaceDE w:val="0"/>
        <w:autoSpaceDN w:val="0"/>
        <w:adjustRightInd w:val="0"/>
        <w:ind w:firstLine="709"/>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В случае, если по результатам такой экспертизы установлены нарушения требований настоящего Договора,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4E0CBB6" w14:textId="77777777" w:rsidR="00B20A0F" w:rsidRPr="00B20A0F" w:rsidRDefault="00B20A0F" w:rsidP="00B20A0F">
      <w:pPr>
        <w:autoSpaceDE w:val="0"/>
        <w:autoSpaceDN w:val="0"/>
        <w:adjustRightInd w:val="0"/>
        <w:ind w:firstLine="709"/>
        <w:rPr>
          <w:rFonts w:eastAsia="Calibri"/>
          <w:color w:val="auto"/>
          <w:sz w:val="22"/>
          <w:szCs w:val="22"/>
          <w:shd w:val="clear" w:color="auto" w:fill="auto"/>
          <w:lang w:eastAsia="en-US"/>
        </w:rPr>
      </w:pPr>
      <w:r w:rsidRPr="00B20A0F">
        <w:rPr>
          <w:rFonts w:eastAsia="Calibri"/>
          <w:color w:val="auto"/>
          <w:sz w:val="22"/>
          <w:szCs w:val="22"/>
          <w:shd w:val="clear" w:color="auto" w:fill="auto"/>
          <w:lang w:eastAsia="en-US"/>
        </w:rPr>
        <w:t>Заказчик вправе не отказывать в приемке поставленного Товара в случае выявления несоответствия этого Товара условиям настоящего Договора, если выявленное несоответствие не препятствует приемке Товара и устранено Поставщиком.</w:t>
      </w:r>
    </w:p>
    <w:p w14:paraId="7EF3DDFB" w14:textId="77777777" w:rsidR="00B20A0F" w:rsidRPr="00B20A0F" w:rsidRDefault="00B20A0F" w:rsidP="00B20A0F">
      <w:pPr>
        <w:tabs>
          <w:tab w:val="left" w:pos="630"/>
          <w:tab w:val="left" w:pos="709"/>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6.4. По решению Заказчика для приемки предоставленных Поставщиком результатов может создаваться приемочная комиссия, которая состоит не менее, чем из пяти человек.</w:t>
      </w:r>
    </w:p>
    <w:p w14:paraId="6C97D05B" w14:textId="77777777" w:rsidR="00B20A0F" w:rsidRPr="00B20A0F" w:rsidRDefault="00B20A0F" w:rsidP="00B20A0F">
      <w:pPr>
        <w:tabs>
          <w:tab w:val="left" w:pos="630"/>
          <w:tab w:val="left" w:pos="709"/>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В случае привлечения заказчиком для проведения экспертизы экспертов, экспертных организаций при принятии решения о приемке или об отказе в приемке предоставленных Поставщиком результатов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17211BBC" w14:textId="77777777" w:rsidR="00B20A0F" w:rsidRPr="00B20A0F" w:rsidRDefault="00B20A0F" w:rsidP="00B20A0F">
      <w:pPr>
        <w:tabs>
          <w:tab w:val="left" w:pos="709"/>
        </w:tabs>
        <w:autoSpaceDE w:val="0"/>
        <w:autoSpaceDN w:val="0"/>
        <w:adjustRightInd w:val="0"/>
        <w:ind w:firstLine="709"/>
        <w:rPr>
          <w:rFonts w:eastAsia="Arial"/>
          <w:color w:val="000000"/>
          <w:sz w:val="22"/>
          <w:szCs w:val="22"/>
          <w:shd w:val="clear" w:color="auto" w:fill="auto"/>
        </w:rPr>
      </w:pPr>
      <w:r w:rsidRPr="00B20A0F">
        <w:rPr>
          <w:rFonts w:eastAsia="Times New Roman"/>
          <w:color w:val="auto"/>
          <w:sz w:val="22"/>
          <w:szCs w:val="22"/>
          <w:shd w:val="clear" w:color="auto" w:fill="auto"/>
        </w:rPr>
        <w:t xml:space="preserve">6.5. Приемка Товара по количеству и ассортименту осуществляется Заказчиком в момент разгрузки Товара в месте поставки в соответствии со Спецификацией. </w:t>
      </w:r>
      <w:r w:rsidRPr="00B20A0F">
        <w:rPr>
          <w:rFonts w:eastAsia="Arial"/>
          <w:color w:val="000000"/>
          <w:sz w:val="22"/>
          <w:szCs w:val="22"/>
          <w:shd w:val="clear" w:color="auto" w:fill="auto"/>
        </w:rPr>
        <w:t>По окончании приемки подписывается товарная накладная.</w:t>
      </w:r>
    </w:p>
    <w:p w14:paraId="6C31CBB1"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000000"/>
          <w:sz w:val="22"/>
          <w:szCs w:val="22"/>
          <w:shd w:val="clear" w:color="auto" w:fill="auto"/>
        </w:rPr>
        <w:t>6.5.1. При поступлении Товара в неисправной таре (упаковке) составляется</w:t>
      </w:r>
      <w:r w:rsidRPr="00B20A0F">
        <w:rPr>
          <w:rFonts w:eastAsia="Times New Roman"/>
          <w:color w:val="auto"/>
          <w:sz w:val="22"/>
          <w:szCs w:val="22"/>
          <w:shd w:val="clear" w:color="auto" w:fill="auto"/>
        </w:rPr>
        <w:t xml:space="preserve"> Акт о состоянии и недостатках тары (упаковки).</w:t>
      </w:r>
    </w:p>
    <w:p w14:paraId="4D6041AE"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6.5.2. Осмотр Товара, поступившего в исправной упаковке, производится при вскрытии упаковки. </w:t>
      </w:r>
    </w:p>
    <w:p w14:paraId="00C49E23"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6.5.3. При обнаружении в ходе приемки недостачи и (или) некомплектности товара Стороны составляют и подписывают двусторонний акт о недостаче. Поставщик обязуется поставить недостающее количество Товара и (или) комплектующих в течение 5 рабочих дней с момента подписания такого акта.</w:t>
      </w:r>
    </w:p>
    <w:p w14:paraId="11F343BD"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6.6. Приемка товара по качеству производится Заказчиком.  При отсутствии замечаний к качеству Товара Заказчик принимает Товар по качеству и в течение 5 рабочих дней с момента приемки Товара.</w:t>
      </w:r>
    </w:p>
    <w:p w14:paraId="3C7A64C8"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6.6.1. При обнаружении недостатков Товара в ходе его приемки Заказчик обязан уведомить Поставщика в течение 2 рабочих дней после их обнаружения с приложением мотивированного отказа от приемки некачественного Товара.</w:t>
      </w:r>
    </w:p>
    <w:p w14:paraId="3E7917B3"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6.6.2. В случае неявки представителя Поставщика в течение 3 дней Заказчик составляет акт об обнаружении недостатков Товара самостоятельно. </w:t>
      </w:r>
    </w:p>
    <w:p w14:paraId="468EF150"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6.6.3. Поставщик обязуется своими силами и за свой счет заменить Товар ненадлежащего качества в течение 5 рабочих дней с момента составления совместного акта либо в отсутствие такового – с момента получения уведомления об обнаружении недостатков Товара.</w:t>
      </w:r>
    </w:p>
    <w:p w14:paraId="74CC683F" w14:textId="77777777" w:rsidR="00B20A0F" w:rsidRPr="00B20A0F" w:rsidRDefault="00B20A0F" w:rsidP="00B20A0F">
      <w:pPr>
        <w:tabs>
          <w:tab w:val="left" w:pos="709"/>
        </w:tabs>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Расходы, связанные с возвратом Товара ненадлежащего качества, осуществляются за счет средств Поставщика.</w:t>
      </w:r>
    </w:p>
    <w:p w14:paraId="60C81F16" w14:textId="77777777" w:rsidR="00B20A0F" w:rsidRPr="00B20A0F" w:rsidRDefault="00B20A0F" w:rsidP="00B20A0F">
      <w:pPr>
        <w:tabs>
          <w:tab w:val="left" w:pos="709"/>
        </w:tabs>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 xml:space="preserve">6.6.4. Товар, не соответствующий по качеству условиям настоящего Договора, считается не поставленным. </w:t>
      </w:r>
    </w:p>
    <w:p w14:paraId="785D85E6"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6.7. Обязанность Поставщика по поставке Товара считается исполненной в момент подписания Заказчиком передаточных документов.</w:t>
      </w:r>
    </w:p>
    <w:p w14:paraId="36E6D2E0"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6.8. Риск случайной гибели Товара или повреждения товара, а также право собственности на Товар переходит на Заказчика после подписания Сторонами всех передаточных документов сторонами.</w:t>
      </w:r>
    </w:p>
    <w:p w14:paraId="50349AD7"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6.9. Все виды погрузочно-разгрузочных работ, включая работ с применением грузоподъемных механизмов, осуществляются Поставщиком.</w:t>
      </w:r>
    </w:p>
    <w:p w14:paraId="0D24FE2E"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p>
    <w:p w14:paraId="5F37D68B" w14:textId="77777777" w:rsidR="00B20A0F" w:rsidRPr="00B20A0F" w:rsidRDefault="00B20A0F" w:rsidP="00B20A0F">
      <w:pPr>
        <w:tabs>
          <w:tab w:val="left" w:pos="709"/>
        </w:tabs>
        <w:autoSpaceDE w:val="0"/>
        <w:autoSpaceDN w:val="0"/>
        <w:adjustRightInd w:val="0"/>
        <w:ind w:firstLine="709"/>
        <w:jc w:val="center"/>
        <w:rPr>
          <w:rFonts w:eastAsia="Times New Roman"/>
          <w:b/>
          <w:color w:val="auto"/>
          <w:sz w:val="22"/>
          <w:szCs w:val="22"/>
          <w:shd w:val="clear" w:color="auto" w:fill="auto"/>
        </w:rPr>
      </w:pPr>
      <w:r w:rsidRPr="00B20A0F">
        <w:rPr>
          <w:rFonts w:eastAsia="Times New Roman"/>
          <w:b/>
          <w:color w:val="auto"/>
          <w:sz w:val="22"/>
          <w:szCs w:val="22"/>
          <w:shd w:val="clear" w:color="auto" w:fill="auto"/>
        </w:rPr>
        <w:t>7. ГАРАНТИЙНЫЕ ОБЯЗАТЕЛЬСТВА</w:t>
      </w:r>
    </w:p>
    <w:p w14:paraId="7C2E764C" w14:textId="77777777" w:rsidR="00B20A0F" w:rsidRPr="00B20A0F" w:rsidRDefault="00B20A0F" w:rsidP="00B20A0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7.1. Поставщик гарантирует качество и безопасность поставляемого Товара, соответствие установленным техническим регламентам, с документами в соответствии с действующими стандартами, утвержденными на соответствующий вид Товара и наличием сертификатов качества Госстандарта РФ и завода-изготовителя (паспортов качества), обязательных для каждого вида Товара, оформленных в соответствии с российскими стандартами.</w:t>
      </w:r>
    </w:p>
    <w:p w14:paraId="1D7D3FB7" w14:textId="77777777" w:rsidR="00B20A0F" w:rsidRPr="00B20A0F" w:rsidRDefault="00B20A0F" w:rsidP="00B20A0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7.2. Поставляемый Товар должен быть новым, ранее не находившимися в эксплуатации у Поставщика и (или) третьих лиц, не подвергавшиеся ранее ремонту, модернизации или восстановлению, технически исправными, изготовленным не ранее третьего квартала 2024 года и полностью соответствовать Техническому заданию. Товар должен иметь все необходимые маркировки в соответствии с действующим законодательством РФ. Наличие сертификата на данный Товар обязательно.</w:t>
      </w:r>
    </w:p>
    <w:p w14:paraId="69021DEE" w14:textId="77777777" w:rsidR="00B20A0F" w:rsidRPr="00B20A0F" w:rsidRDefault="00B20A0F" w:rsidP="00B20A0F">
      <w:pPr>
        <w:tabs>
          <w:tab w:val="left" w:pos="709"/>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7.3. Гарантийный срок не менее 24 месяцев с момента передачи Поставщиком Товара Заказчику. </w:t>
      </w:r>
    </w:p>
    <w:p w14:paraId="1143141F" w14:textId="77777777" w:rsidR="00B20A0F" w:rsidRPr="00B20A0F" w:rsidRDefault="00B20A0F" w:rsidP="00B20A0F">
      <w:pPr>
        <w:tabs>
          <w:tab w:val="left" w:pos="709"/>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7.4. Гарантийный срок на комплектующие к Товару (при наличии) равен гарантийному сроку на основной Товар.</w:t>
      </w:r>
    </w:p>
    <w:p w14:paraId="5567A8E0" w14:textId="77777777" w:rsidR="00B20A0F" w:rsidRPr="00B20A0F" w:rsidRDefault="00B20A0F" w:rsidP="00B20A0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lastRenderedPageBreak/>
        <w:t>7.5. Поставщик гарантирует, что поставляемый Товар свободен от прав третьих лиц, не является предметом спора, не находится в залоге, под арестом или иным обременением, а также гарантирует, что к Заказчику не будут применены меры материальной ответственности по искам третьих лиц в отношении нарушения патентных прав, а также прав на использование торговой марки или промышленных образцов, связанных с использованием Товара или любой их части в Российской Федерации.</w:t>
      </w:r>
    </w:p>
    <w:p w14:paraId="04C67B63" w14:textId="77777777" w:rsidR="00B20A0F" w:rsidRPr="00B20A0F" w:rsidRDefault="00B20A0F" w:rsidP="00B20A0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7.6. В случае обнаружения в течение гарантийного срока Товара ненадлежащего качества и (или) с дефектами, Поставщик за свой счет в согласованные сроки осуществляет замену такого Товара на Товар надлежащего качества, гарантийный срок начинает действует со дня замены Товара. </w:t>
      </w:r>
    </w:p>
    <w:p w14:paraId="4D78288E" w14:textId="77777777" w:rsidR="00B20A0F" w:rsidRPr="00B20A0F" w:rsidRDefault="00B20A0F" w:rsidP="00B20A0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7.7. Товар ненадлежащего качества возвращается Поставщику за его счет после поставки нового Товара.</w:t>
      </w:r>
    </w:p>
    <w:p w14:paraId="15B8B425" w14:textId="77777777" w:rsidR="00B20A0F" w:rsidRPr="00B20A0F" w:rsidRDefault="00B20A0F" w:rsidP="00B20A0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7.8. При спорных вопросах о причинах возникновения недостатков в Товаре Поставщик оставляет за собой право проведения экспертизы.</w:t>
      </w:r>
    </w:p>
    <w:p w14:paraId="69E399C6" w14:textId="77777777" w:rsidR="00B20A0F" w:rsidRPr="00B20A0F" w:rsidRDefault="00B20A0F" w:rsidP="00B20A0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Arial"/>
          <w:color w:val="0000FF"/>
          <w:sz w:val="22"/>
          <w:shd w:val="clear" w:color="auto" w:fill="auto"/>
        </w:rPr>
      </w:pPr>
      <w:r w:rsidRPr="00B20A0F">
        <w:rPr>
          <w:rFonts w:eastAsia="Times New Roman"/>
          <w:color w:val="auto"/>
          <w:sz w:val="22"/>
          <w:szCs w:val="22"/>
          <w:shd w:val="clear" w:color="auto" w:fill="auto"/>
        </w:rPr>
        <w:t>7.9. Датой исполнения обязательств Поставщика по Договору по гарантии на Товар считается дата окончания гарантийного срока</w:t>
      </w:r>
      <w:r w:rsidRPr="00B20A0F">
        <w:rPr>
          <w:rFonts w:eastAsia="Arial"/>
          <w:color w:val="0000FF"/>
          <w:sz w:val="22"/>
          <w:shd w:val="clear" w:color="auto" w:fill="auto"/>
        </w:rPr>
        <w:t>.</w:t>
      </w:r>
    </w:p>
    <w:p w14:paraId="5B8F32D2" w14:textId="77777777" w:rsidR="00B20A0F" w:rsidRPr="00B20A0F" w:rsidRDefault="00B20A0F" w:rsidP="00B20A0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rPr>
          <w:rFonts w:eastAsia="Times New Roman"/>
          <w:b/>
          <w:color w:val="auto"/>
          <w:sz w:val="22"/>
          <w:szCs w:val="22"/>
          <w:shd w:val="clear" w:color="auto" w:fill="auto"/>
        </w:rPr>
      </w:pPr>
    </w:p>
    <w:p w14:paraId="1F9D7FBA" w14:textId="77777777" w:rsidR="00B20A0F" w:rsidRPr="00B20A0F" w:rsidRDefault="00B20A0F" w:rsidP="00B20A0F">
      <w:pPr>
        <w:tabs>
          <w:tab w:val="left" w:pos="709"/>
        </w:tabs>
        <w:autoSpaceDE w:val="0"/>
        <w:autoSpaceDN w:val="0"/>
        <w:adjustRightInd w:val="0"/>
        <w:ind w:firstLine="709"/>
        <w:jc w:val="center"/>
        <w:rPr>
          <w:rFonts w:eastAsia="Times New Roman"/>
          <w:b/>
          <w:color w:val="auto"/>
          <w:sz w:val="22"/>
          <w:szCs w:val="22"/>
          <w:shd w:val="clear" w:color="auto" w:fill="auto"/>
        </w:rPr>
      </w:pPr>
      <w:r w:rsidRPr="00B20A0F">
        <w:rPr>
          <w:rFonts w:eastAsia="Times New Roman"/>
          <w:b/>
          <w:color w:val="auto"/>
          <w:sz w:val="22"/>
          <w:szCs w:val="22"/>
          <w:shd w:val="clear" w:color="auto" w:fill="auto"/>
        </w:rPr>
        <w:t xml:space="preserve">8. ОБЕСПЕЧЕНИЕ ИСПОЛНЕНИЯ ДОГОВОРА </w:t>
      </w:r>
    </w:p>
    <w:p w14:paraId="7839C973"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8.1. Обеспечение исполнения настоящего Договора предоставляется Поставщиком на сумму: 48 173 (Сорок восемь тысяч сто семьдесят три) рубля 24 копейки,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5BF23A89"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аукциона в сумме: 72 259 (Семьдесят две тысячи двести пятьдесят девять) рублей 86 копеек или информацию, подтверждающую добросовестность Поставщиком на дату подачи заявки.</w:t>
      </w:r>
    </w:p>
    <w:p w14:paraId="76BC7A0D"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8.__ Договора, на счёт Заказчика по указанным реквизитам:</w:t>
      </w:r>
    </w:p>
    <w:p w14:paraId="37A32E39"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 xml:space="preserve">МУП «Водоканал» </w:t>
      </w:r>
    </w:p>
    <w:p w14:paraId="0A3110F5"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 xml:space="preserve">ИНН 1215020390 </w:t>
      </w:r>
    </w:p>
    <w:p w14:paraId="17644F16"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КПП 121501001</w:t>
      </w:r>
    </w:p>
    <w:p w14:paraId="7E3ACECA" w14:textId="77777777" w:rsidR="00B20A0F" w:rsidRPr="00B20A0F" w:rsidRDefault="00B20A0F" w:rsidP="00B20A0F">
      <w:pPr>
        <w:ind w:firstLine="709"/>
        <w:rPr>
          <w:rFonts w:eastAsia="Times New Roman"/>
          <w:color w:val="auto"/>
          <w:sz w:val="22"/>
          <w:szCs w:val="22"/>
          <w:shd w:val="clear" w:color="auto" w:fill="auto"/>
          <w:lang w:eastAsia="zh-CN"/>
        </w:rPr>
      </w:pPr>
      <w:r w:rsidRPr="00B20A0F">
        <w:rPr>
          <w:rFonts w:eastAsia="Times New Roman"/>
          <w:color w:val="auto"/>
          <w:sz w:val="22"/>
          <w:szCs w:val="22"/>
          <w:shd w:val="clear" w:color="auto" w:fill="auto"/>
          <w:lang w:eastAsia="zh-CN"/>
        </w:rPr>
        <w:t xml:space="preserve">Расчетный счет </w:t>
      </w:r>
      <w:r w:rsidRPr="00B20A0F">
        <w:rPr>
          <w:rFonts w:eastAsia="Calibri"/>
          <w:color w:val="auto"/>
          <w:sz w:val="22"/>
          <w:szCs w:val="22"/>
          <w:shd w:val="clear" w:color="auto" w:fill="auto"/>
        </w:rPr>
        <w:t>40702810300000050227</w:t>
      </w:r>
    </w:p>
    <w:p w14:paraId="311C0662" w14:textId="77777777" w:rsidR="00B20A0F" w:rsidRPr="00B20A0F" w:rsidRDefault="00B20A0F" w:rsidP="00B20A0F">
      <w:pPr>
        <w:ind w:firstLine="709"/>
        <w:rPr>
          <w:rFonts w:eastAsia="Times New Roman"/>
          <w:color w:val="auto"/>
          <w:sz w:val="22"/>
          <w:szCs w:val="22"/>
          <w:shd w:val="clear" w:color="auto" w:fill="auto"/>
          <w:lang w:eastAsia="zh-CN"/>
        </w:rPr>
      </w:pPr>
      <w:r w:rsidRPr="00B20A0F">
        <w:rPr>
          <w:rFonts w:eastAsia="Times New Roman"/>
          <w:color w:val="auto"/>
          <w:sz w:val="22"/>
          <w:szCs w:val="22"/>
          <w:shd w:val="clear" w:color="auto" w:fill="auto"/>
          <w:lang w:eastAsia="zh-CN"/>
        </w:rPr>
        <w:t xml:space="preserve">Банк получателя: Банк ГПБ (АО) </w:t>
      </w:r>
    </w:p>
    <w:p w14:paraId="1B2D9FC4" w14:textId="77777777" w:rsidR="00B20A0F" w:rsidRPr="00B20A0F" w:rsidRDefault="00B20A0F" w:rsidP="00B20A0F">
      <w:pPr>
        <w:ind w:firstLine="709"/>
        <w:jc w:val="left"/>
        <w:rPr>
          <w:rFonts w:eastAsia="Times New Roman"/>
          <w:color w:val="auto"/>
          <w:sz w:val="22"/>
          <w:szCs w:val="22"/>
          <w:shd w:val="clear" w:color="auto" w:fill="auto"/>
        </w:rPr>
      </w:pPr>
      <w:r w:rsidRPr="00B20A0F">
        <w:rPr>
          <w:rFonts w:eastAsia="Times New Roman"/>
          <w:color w:val="auto"/>
          <w:sz w:val="22"/>
          <w:szCs w:val="22"/>
          <w:shd w:val="clear" w:color="auto" w:fill="auto"/>
          <w:lang w:eastAsia="zh-CN"/>
        </w:rPr>
        <w:t xml:space="preserve">Корреспондентский счет </w:t>
      </w:r>
      <w:r w:rsidRPr="00B20A0F">
        <w:rPr>
          <w:rFonts w:eastAsia="Times New Roman"/>
          <w:color w:val="auto"/>
          <w:sz w:val="22"/>
          <w:szCs w:val="22"/>
          <w:shd w:val="clear" w:color="auto" w:fill="auto"/>
        </w:rPr>
        <w:t>30101810200000000823</w:t>
      </w:r>
    </w:p>
    <w:p w14:paraId="4056E497"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auto"/>
          <w:sz w:val="22"/>
          <w:szCs w:val="22"/>
          <w:shd w:val="clear" w:color="auto" w:fill="auto"/>
        </w:rPr>
        <w:t>БИК 042202764</w:t>
      </w:r>
    </w:p>
    <w:p w14:paraId="608C4C25"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auto"/>
          <w:sz w:val="22"/>
          <w:szCs w:val="22"/>
          <w:shd w:val="clear" w:color="auto" w:fill="auto"/>
        </w:rPr>
        <w:t>В поле «назначение платежа» обязательно указать: «</w:t>
      </w:r>
      <w:r w:rsidRPr="00B20A0F">
        <w:rPr>
          <w:rFonts w:eastAsia="Times New Roman"/>
          <w:color w:val="000000"/>
          <w:sz w:val="22"/>
          <w:szCs w:val="22"/>
          <w:shd w:val="clear" w:color="auto" w:fill="auto"/>
        </w:rPr>
        <w:t xml:space="preserve">Средства для </w:t>
      </w:r>
      <w:r w:rsidRPr="00B20A0F">
        <w:rPr>
          <w:rFonts w:eastAsia="Times New Roman"/>
          <w:color w:val="auto"/>
          <w:sz w:val="22"/>
          <w:szCs w:val="22"/>
          <w:shd w:val="clear" w:color="auto" w:fill="auto"/>
        </w:rPr>
        <w:t>обеспечения исполнения Договора по объекту закупки: «Поставка фитингов из полиэтилена»</w:t>
      </w:r>
      <w:r w:rsidRPr="00B20A0F">
        <w:rPr>
          <w:rFonts w:eastAsia="Times New Roman"/>
          <w:color w:val="000000"/>
          <w:sz w:val="22"/>
          <w:szCs w:val="22"/>
          <w:shd w:val="clear" w:color="auto" w:fill="auto"/>
        </w:rPr>
        <w:t>.</w:t>
      </w:r>
    </w:p>
    <w:p w14:paraId="015218BD"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458BB059"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8.4. Обеспечение должно распространяться на все обязательства Поставщика по Договору, в том числе по возмещению убытков, а также уплате неустоек.</w:t>
      </w:r>
    </w:p>
    <w:p w14:paraId="1AF92E30"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8.5.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14:paraId="646D9CEF"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5C2A7130"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8.7. Поставщик обязан предоставить Заказчику оригинал безотзывной банковской гарантии в течение пяти дней с момента заключения Договора.</w:t>
      </w:r>
    </w:p>
    <w:p w14:paraId="63451BA5"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14:paraId="6D4287A5" w14:textId="77777777" w:rsidR="00B20A0F" w:rsidRPr="00B20A0F" w:rsidRDefault="00B20A0F" w:rsidP="00B20A0F">
      <w:pPr>
        <w:autoSpaceDE w:val="0"/>
        <w:autoSpaceDN w:val="0"/>
        <w:adjustRightInd w:val="0"/>
        <w:ind w:firstLine="709"/>
        <w:rPr>
          <w:rFonts w:eastAsia="Times New Roman"/>
          <w:color w:val="000000"/>
          <w:sz w:val="22"/>
          <w:szCs w:val="22"/>
          <w:shd w:val="clear" w:color="auto" w:fill="auto"/>
        </w:rPr>
      </w:pPr>
      <w:r w:rsidRPr="00B20A0F">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2C5AA4B4" w14:textId="77777777" w:rsidR="00B20A0F" w:rsidRPr="00B20A0F" w:rsidRDefault="00B20A0F" w:rsidP="00B20A0F">
      <w:pPr>
        <w:autoSpaceDE w:val="0"/>
        <w:autoSpaceDN w:val="0"/>
        <w:adjustRightInd w:val="0"/>
        <w:ind w:firstLine="700"/>
        <w:rPr>
          <w:rFonts w:eastAsia="Times New Roman"/>
          <w:color w:val="000000"/>
          <w:sz w:val="22"/>
          <w:szCs w:val="22"/>
          <w:shd w:val="clear" w:color="auto" w:fill="auto"/>
        </w:rPr>
      </w:pPr>
      <w:r w:rsidRPr="00B20A0F">
        <w:rPr>
          <w:rFonts w:eastAsia="Times New Roman"/>
          <w:color w:val="000000"/>
          <w:sz w:val="22"/>
          <w:szCs w:val="22"/>
          <w:shd w:val="clear" w:color="auto" w:fill="auto"/>
        </w:rPr>
        <w:lastRenderedPageBreak/>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2C6D4643" w14:textId="77777777" w:rsidR="00B20A0F" w:rsidRPr="00B20A0F" w:rsidRDefault="00B20A0F" w:rsidP="00B20A0F">
      <w:pPr>
        <w:autoSpaceDE w:val="0"/>
        <w:autoSpaceDN w:val="0"/>
        <w:adjustRightInd w:val="0"/>
        <w:ind w:firstLine="700"/>
        <w:rPr>
          <w:rFonts w:eastAsia="Times New Roman"/>
          <w:color w:val="000000"/>
          <w:sz w:val="22"/>
          <w:szCs w:val="22"/>
          <w:shd w:val="clear" w:color="auto" w:fill="auto"/>
        </w:rPr>
      </w:pPr>
      <w:r w:rsidRPr="00B20A0F">
        <w:rPr>
          <w:rFonts w:eastAsia="Times New Roman"/>
          <w:color w:val="000000"/>
          <w:sz w:val="22"/>
          <w:szCs w:val="22"/>
          <w:shd w:val="clear" w:color="auto" w:fill="auto"/>
        </w:rPr>
        <w:t>8.11.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772D4D01" w14:textId="77777777" w:rsidR="00B20A0F" w:rsidRPr="00B20A0F" w:rsidRDefault="00B20A0F" w:rsidP="00B20A0F">
      <w:pPr>
        <w:autoSpaceDE w:val="0"/>
        <w:autoSpaceDN w:val="0"/>
        <w:adjustRightInd w:val="0"/>
        <w:ind w:firstLine="700"/>
        <w:rPr>
          <w:rFonts w:eastAsia="Times New Roman"/>
          <w:color w:val="000000"/>
          <w:sz w:val="22"/>
          <w:szCs w:val="22"/>
          <w:shd w:val="clear" w:color="auto" w:fill="auto"/>
        </w:rPr>
      </w:pPr>
      <w:r w:rsidRPr="00B20A0F">
        <w:rPr>
          <w:rFonts w:eastAsia="Times New Roman"/>
          <w:color w:val="000000"/>
          <w:sz w:val="22"/>
          <w:szCs w:val="22"/>
          <w:shd w:val="clear" w:color="auto" w:fill="auto"/>
        </w:rPr>
        <w:t>8.12.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1FF0294F" w14:textId="77777777" w:rsidR="00B20A0F" w:rsidRPr="00B20A0F" w:rsidRDefault="00B20A0F" w:rsidP="00B20A0F">
      <w:pPr>
        <w:autoSpaceDE w:val="0"/>
        <w:autoSpaceDN w:val="0"/>
        <w:adjustRightInd w:val="0"/>
        <w:ind w:firstLine="700"/>
        <w:rPr>
          <w:rFonts w:eastAsia="Calibri"/>
          <w:color w:val="auto"/>
          <w:sz w:val="22"/>
          <w:szCs w:val="22"/>
          <w:shd w:val="clear" w:color="auto" w:fill="auto"/>
          <w:lang w:eastAsia="zh-CN"/>
        </w:rPr>
      </w:pPr>
      <w:r w:rsidRPr="00B20A0F">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банковских реквизитов для перечисления.</w:t>
      </w:r>
    </w:p>
    <w:p w14:paraId="5B6D7E9C" w14:textId="77777777" w:rsidR="00B20A0F" w:rsidRPr="00B20A0F" w:rsidRDefault="00B20A0F" w:rsidP="00B20A0F">
      <w:pPr>
        <w:autoSpaceDE w:val="0"/>
        <w:autoSpaceDN w:val="0"/>
        <w:adjustRightInd w:val="0"/>
        <w:ind w:firstLine="700"/>
        <w:rPr>
          <w:rFonts w:eastAsia="Times New Roman"/>
          <w:b/>
          <w:bCs/>
          <w:color w:val="auto"/>
          <w:sz w:val="22"/>
          <w:szCs w:val="22"/>
          <w:shd w:val="clear" w:color="auto" w:fill="auto"/>
        </w:rPr>
      </w:pPr>
    </w:p>
    <w:p w14:paraId="129F0862" w14:textId="77777777" w:rsidR="00B20A0F" w:rsidRPr="00B20A0F" w:rsidRDefault="00B20A0F" w:rsidP="00B20A0F">
      <w:pPr>
        <w:tabs>
          <w:tab w:val="left" w:pos="709"/>
        </w:tabs>
        <w:ind w:firstLine="709"/>
        <w:jc w:val="center"/>
        <w:rPr>
          <w:rFonts w:eastAsia="Times New Roman"/>
          <w:b/>
          <w:color w:val="auto"/>
          <w:sz w:val="22"/>
          <w:szCs w:val="22"/>
          <w:shd w:val="clear" w:color="auto" w:fill="auto"/>
        </w:rPr>
      </w:pPr>
      <w:r w:rsidRPr="00B20A0F">
        <w:rPr>
          <w:rFonts w:eastAsia="Times New Roman"/>
          <w:b/>
          <w:bCs/>
          <w:color w:val="auto"/>
          <w:sz w:val="22"/>
          <w:szCs w:val="22"/>
          <w:shd w:val="clear" w:color="auto" w:fill="auto"/>
        </w:rPr>
        <w:t xml:space="preserve">9. </w:t>
      </w:r>
      <w:r w:rsidRPr="00B20A0F">
        <w:rPr>
          <w:rFonts w:eastAsia="Times New Roman"/>
          <w:b/>
          <w:color w:val="auto"/>
          <w:sz w:val="22"/>
          <w:szCs w:val="22"/>
          <w:shd w:val="clear" w:color="auto" w:fill="auto"/>
        </w:rPr>
        <w:t>ОТВЕТСТВЕННОСТЬ СТОРОН</w:t>
      </w:r>
    </w:p>
    <w:p w14:paraId="7A1145AE" w14:textId="77777777" w:rsidR="00B20A0F" w:rsidRPr="00B20A0F" w:rsidRDefault="00B20A0F" w:rsidP="00B20A0F">
      <w:pPr>
        <w:suppressAutoHyphen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9.1. При нарушении условий Договора Стороны несут ответственность в соответствии с </w:t>
      </w:r>
      <w:r w:rsidRPr="00B20A0F">
        <w:rPr>
          <w:rFonts w:eastAsia="Times New Roman"/>
          <w:color w:val="auto"/>
          <w:sz w:val="22"/>
          <w:szCs w:val="22"/>
          <w:shd w:val="clear" w:color="auto" w:fill="auto"/>
          <w:lang w:eastAsia="zh-CN"/>
        </w:rPr>
        <w:t>ГК РФ,</w:t>
      </w:r>
      <w:r w:rsidRPr="00B20A0F">
        <w:rPr>
          <w:rFonts w:eastAsia="Times New Roman"/>
          <w:color w:val="auto"/>
          <w:sz w:val="22"/>
          <w:szCs w:val="22"/>
          <w:shd w:val="clear" w:color="auto" w:fill="auto"/>
        </w:rPr>
        <w:t xml:space="preserve"> Правилами, утвержденными постановлением Правительства Российской Федерации от 30.08.2017 г. № 1042 и настоящим Договором. </w:t>
      </w:r>
    </w:p>
    <w:p w14:paraId="03AB1941"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9.2. За каждый факт неисполнения или ненадлежащего исполнения Поставщиком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следующем порядке:</w:t>
      </w:r>
    </w:p>
    <w:p w14:paraId="55F47B99"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а) 10 процентов цены в случае, если цена Договора не превышает 3 млн. рублей;</w:t>
      </w:r>
    </w:p>
    <w:p w14:paraId="1F368423"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б) 5 процентов цены Договора в случае, если цена Договора составляет от 3 млн. рублей до 50 млн. рублей (включительно).</w:t>
      </w:r>
    </w:p>
    <w:p w14:paraId="0977E73E"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9.3. За каждый факт неисполнения или ненадлежащего исполнения Поставщиком  обязательств,  предусмотренных Договором, заключенным по результатам определения Поставщика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размере  1 процента цены Договора, но не более 5 тыс. рублей и не менее 1 тыс. рублей.</w:t>
      </w:r>
    </w:p>
    <w:p w14:paraId="57EEF5A9"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9.4.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055340D2"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а) 1000 рублей, если цена Договора не превышает 3 млн. рублей (включительно);</w:t>
      </w:r>
    </w:p>
    <w:p w14:paraId="65EA6565"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б) 5000 рублей, если цена Договора составляет от 3 млн. рублей до 50 млн. рублей (включительно).</w:t>
      </w:r>
    </w:p>
    <w:p w14:paraId="6C40BADE"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9.5. За каждый день просрочки исполнения поставщиком обязательства, предусмотренного Договором, начисляется пеня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w:t>
      </w:r>
    </w:p>
    <w:p w14:paraId="0A4DB510"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9.6.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6227D531" w14:textId="77777777" w:rsidR="00B20A0F" w:rsidRPr="00B20A0F" w:rsidRDefault="00B20A0F" w:rsidP="00B20A0F">
      <w:pPr>
        <w:suppressAutoHyphen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9.7. Общая сумма начисленных штрафов за ненадлежащее исполнение Заказчиком обязательств, предусмотренных Договором, не может превышать цену Договора. </w:t>
      </w:r>
    </w:p>
    <w:p w14:paraId="2D2AA35A" w14:textId="77777777" w:rsidR="00B20A0F" w:rsidRPr="00B20A0F" w:rsidRDefault="00B20A0F" w:rsidP="00B20A0F">
      <w:pPr>
        <w:suppressAutoHyphens/>
        <w:autoSpaceDE w:val="0"/>
        <w:autoSpaceDN w:val="0"/>
        <w:adjustRightInd w:val="0"/>
        <w:rPr>
          <w:rFonts w:eastAsia="Times New Roman"/>
          <w:color w:val="auto"/>
          <w:sz w:val="22"/>
          <w:szCs w:val="22"/>
          <w:shd w:val="clear" w:color="auto" w:fill="auto"/>
        </w:rPr>
      </w:pPr>
    </w:p>
    <w:p w14:paraId="57C97269" w14:textId="77777777" w:rsidR="00B20A0F" w:rsidRPr="00B20A0F" w:rsidRDefault="00B20A0F" w:rsidP="00B20A0F">
      <w:pPr>
        <w:tabs>
          <w:tab w:val="left" w:pos="709"/>
        </w:tabs>
        <w:ind w:firstLine="709"/>
        <w:jc w:val="center"/>
        <w:rPr>
          <w:rFonts w:eastAsia="Times New Roman"/>
          <w:b/>
          <w:color w:val="auto"/>
          <w:sz w:val="22"/>
          <w:szCs w:val="22"/>
          <w:shd w:val="clear" w:color="auto" w:fill="auto"/>
        </w:rPr>
      </w:pPr>
      <w:r w:rsidRPr="00B20A0F">
        <w:rPr>
          <w:rFonts w:eastAsia="Times New Roman"/>
          <w:b/>
          <w:color w:val="auto"/>
          <w:sz w:val="22"/>
          <w:szCs w:val="22"/>
          <w:shd w:val="clear" w:color="auto" w:fill="auto"/>
        </w:rPr>
        <w:t>10. ОБСТОЯТЕЛЬСТВА НЕПРЕОДОЛИМОЙ СИЛЫ</w:t>
      </w:r>
    </w:p>
    <w:p w14:paraId="66370141"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10.1.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наводнения, пожара, землетрясения, диверсии, военных действий, блокад, изменения законодательства, препятствующих надлежащему исполнению обязательств по настоящему Договору, а также других чрезвычайных обстоятельств, подтвержденных в установленном </w:t>
      </w:r>
      <w:r w:rsidRPr="00B20A0F">
        <w:rPr>
          <w:rFonts w:eastAsia="Times New Roman"/>
          <w:color w:val="auto"/>
          <w:sz w:val="22"/>
          <w:szCs w:val="22"/>
          <w:shd w:val="clear" w:color="auto" w:fill="auto"/>
        </w:rPr>
        <w:lastRenderedPageBreak/>
        <w:t>законодательством порядке, которые возникли после заключения настоящего Договора и непосредственно повлияли на исполнение Сторонами своих обязательств, а также которые Стороны были не в состоянии предвидеть и предотвратить.</w:t>
      </w:r>
    </w:p>
    <w:p w14:paraId="67381605"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10.2.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6DB19DDF"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10.3.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2026EF8"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10.4. Если обстоятельства, указанные в </w:t>
      </w:r>
      <w:hyperlink r:id="rId8" w:history="1">
        <w:r w:rsidRPr="00B20A0F">
          <w:rPr>
            <w:rFonts w:eastAsia="Times New Roman"/>
            <w:color w:val="auto"/>
            <w:sz w:val="22"/>
            <w:szCs w:val="22"/>
            <w:shd w:val="clear" w:color="auto" w:fill="auto"/>
          </w:rPr>
          <w:t>п. 10.1</w:t>
        </w:r>
      </w:hyperlink>
      <w:r w:rsidRPr="00B20A0F">
        <w:rPr>
          <w:rFonts w:eastAsia="Times New Roman"/>
          <w:color w:val="auto"/>
          <w:sz w:val="22"/>
          <w:szCs w:val="22"/>
          <w:shd w:val="clear" w:color="auto" w:fill="auto"/>
        </w:rPr>
        <w:t xml:space="preserve"> настоящего Договора, будут длиться более 2 (двух)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4267FCC8"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10.5. Не уведомление или несвоевременное уведомление о наступлении обстоятельств непреодолимой силы лишает права любую из Сторон ссылаться на эти обстоятельства как на основание, освобождающее ее от ответственности за невыполнение обязательств по отношению к другой Стороне.</w:t>
      </w:r>
    </w:p>
    <w:p w14:paraId="2A595295" w14:textId="77777777" w:rsidR="00B20A0F" w:rsidRPr="00B20A0F" w:rsidRDefault="00B20A0F" w:rsidP="00B20A0F">
      <w:pPr>
        <w:tabs>
          <w:tab w:val="left" w:pos="709"/>
        </w:tabs>
        <w:autoSpaceDE w:val="0"/>
        <w:autoSpaceDN w:val="0"/>
        <w:adjustRightInd w:val="0"/>
        <w:ind w:firstLine="709"/>
        <w:rPr>
          <w:rFonts w:eastAsia="Times New Roman"/>
          <w:b/>
          <w:color w:val="auto"/>
          <w:sz w:val="22"/>
          <w:shd w:val="clear" w:color="auto" w:fill="auto"/>
        </w:rPr>
      </w:pPr>
    </w:p>
    <w:p w14:paraId="3FC1F45F" w14:textId="77777777" w:rsidR="00B20A0F" w:rsidRPr="00B20A0F" w:rsidRDefault="00B20A0F" w:rsidP="00B20A0F">
      <w:pPr>
        <w:widowControl w:val="0"/>
        <w:tabs>
          <w:tab w:val="left" w:pos="709"/>
        </w:tabs>
        <w:suppressAutoHyphens/>
        <w:ind w:firstLine="709"/>
        <w:jc w:val="center"/>
        <w:rPr>
          <w:rFonts w:eastAsia="Arial"/>
          <w:b/>
          <w:color w:val="auto"/>
          <w:sz w:val="22"/>
          <w:szCs w:val="22"/>
          <w:shd w:val="clear" w:color="auto" w:fill="auto"/>
          <w:lang w:eastAsia="ar-SA"/>
        </w:rPr>
      </w:pPr>
      <w:r w:rsidRPr="00B20A0F">
        <w:rPr>
          <w:rFonts w:eastAsia="Arial"/>
          <w:b/>
          <w:color w:val="auto"/>
          <w:sz w:val="22"/>
          <w:szCs w:val="22"/>
          <w:shd w:val="clear" w:color="auto" w:fill="auto"/>
          <w:lang w:eastAsia="ar-SA"/>
        </w:rPr>
        <w:t>11. СРОК ДЕЙСТВИЯ И ПОРЯДОК ИЗМЕНЕНИЯ ДОГОВОРА</w:t>
      </w:r>
    </w:p>
    <w:p w14:paraId="0EC8BCFA" w14:textId="77777777" w:rsidR="00B20A0F" w:rsidRPr="00B20A0F" w:rsidRDefault="00B20A0F" w:rsidP="00B20A0F">
      <w:pPr>
        <w:widowControl w:val="0"/>
        <w:tabs>
          <w:tab w:val="left" w:pos="709"/>
        </w:tabs>
        <w:suppressAutoHyphens/>
        <w:ind w:firstLine="709"/>
        <w:rPr>
          <w:rFonts w:eastAsia="Arial"/>
          <w:color w:val="auto"/>
          <w:sz w:val="22"/>
          <w:szCs w:val="22"/>
          <w:shd w:val="clear" w:color="auto" w:fill="auto"/>
          <w:lang w:eastAsia="ar-SA"/>
        </w:rPr>
      </w:pPr>
      <w:r w:rsidRPr="00B20A0F">
        <w:rPr>
          <w:rFonts w:eastAsia="Arial"/>
          <w:color w:val="auto"/>
          <w:sz w:val="22"/>
          <w:szCs w:val="22"/>
          <w:shd w:val="clear" w:color="auto" w:fill="auto"/>
          <w:lang w:eastAsia="ar-SA"/>
        </w:rPr>
        <w:t>11.1. Настоящий Договор вступает в действие с момента его подписания Сторонами и действует до полного исполнения обязательств сторонами.</w:t>
      </w:r>
    </w:p>
    <w:p w14:paraId="46067BD7" w14:textId="77777777" w:rsidR="00B20A0F" w:rsidRPr="00B20A0F" w:rsidRDefault="00B20A0F" w:rsidP="00B20A0F">
      <w:pPr>
        <w:numPr>
          <w:ilvl w:val="1"/>
          <w:numId w:val="24"/>
        </w:numPr>
        <w:autoSpaceDE w:val="0"/>
        <w:autoSpaceDN w:val="0"/>
        <w:adjustRightInd w:val="0"/>
        <w:ind w:left="0" w:firstLine="709"/>
        <w:jc w:val="left"/>
        <w:outlineLvl w:val="0"/>
        <w:rPr>
          <w:rFonts w:eastAsia="Times New Roman"/>
          <w:color w:val="auto"/>
          <w:sz w:val="22"/>
          <w:szCs w:val="22"/>
          <w:shd w:val="clear" w:color="auto" w:fill="auto"/>
        </w:rPr>
      </w:pPr>
      <w:r w:rsidRPr="00B20A0F">
        <w:rPr>
          <w:rFonts w:eastAsia="Times New Roman"/>
          <w:color w:val="auto"/>
          <w:sz w:val="22"/>
          <w:szCs w:val="22"/>
          <w:shd w:val="clear" w:color="auto" w:fill="auto"/>
        </w:rPr>
        <w:t>Окончание срока действия Договора или его расторжение не освобождает стороны от ответственности за его нарушение.</w:t>
      </w:r>
    </w:p>
    <w:p w14:paraId="01C9C9B7" w14:textId="77777777" w:rsidR="00B20A0F" w:rsidRPr="00B20A0F" w:rsidRDefault="00B20A0F" w:rsidP="00B20A0F">
      <w:pPr>
        <w:widowControl w:val="0"/>
        <w:tabs>
          <w:tab w:val="left" w:pos="709"/>
        </w:tabs>
        <w:suppressAutoHyphens/>
        <w:ind w:firstLine="709"/>
        <w:jc w:val="center"/>
        <w:rPr>
          <w:rFonts w:eastAsia="Arial"/>
          <w:b/>
          <w:color w:val="auto"/>
          <w:sz w:val="22"/>
          <w:szCs w:val="22"/>
          <w:shd w:val="clear" w:color="auto" w:fill="auto"/>
          <w:lang w:eastAsia="ar-SA"/>
        </w:rPr>
      </w:pPr>
      <w:r w:rsidRPr="00B20A0F">
        <w:rPr>
          <w:rFonts w:eastAsia="Arial"/>
          <w:b/>
          <w:color w:val="auto"/>
          <w:sz w:val="22"/>
          <w:szCs w:val="22"/>
          <w:shd w:val="clear" w:color="auto" w:fill="auto"/>
          <w:lang w:eastAsia="ar-SA"/>
        </w:rPr>
        <w:t>12. ПОРЯДОК УРЕГУЛИРОВАНИЯ СПОРОВ</w:t>
      </w:r>
    </w:p>
    <w:p w14:paraId="354C2675"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12.1. 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в добровольном порядке.</w:t>
      </w:r>
    </w:p>
    <w:p w14:paraId="456C1A17"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12.2. 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w:t>
      </w:r>
    </w:p>
    <w:p w14:paraId="5F31CF0D" w14:textId="77777777" w:rsidR="00B20A0F" w:rsidRPr="00B20A0F" w:rsidRDefault="00B20A0F" w:rsidP="00B20A0F">
      <w:pPr>
        <w:tabs>
          <w:tab w:val="left" w:pos="709"/>
        </w:tabs>
        <w:ind w:firstLine="709"/>
        <w:jc w:val="center"/>
        <w:rPr>
          <w:rFonts w:eastAsia="Times New Roman"/>
          <w:b/>
          <w:color w:val="auto"/>
          <w:sz w:val="22"/>
          <w:szCs w:val="22"/>
          <w:shd w:val="clear" w:color="auto" w:fill="auto"/>
        </w:rPr>
      </w:pPr>
      <w:r w:rsidRPr="00B20A0F">
        <w:rPr>
          <w:rFonts w:eastAsia="Times New Roman"/>
          <w:b/>
          <w:color w:val="auto"/>
          <w:sz w:val="22"/>
          <w:szCs w:val="22"/>
          <w:shd w:val="clear" w:color="auto" w:fill="auto"/>
        </w:rPr>
        <w:t>13. ПОРЯДОК РАСТОРЖЕНИЯ ДОГОВОРА</w:t>
      </w:r>
    </w:p>
    <w:p w14:paraId="14E118BE"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13.1. Настоящий Договор может быть расторгнут:</w:t>
      </w:r>
    </w:p>
    <w:p w14:paraId="1A7EDD89"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по соглашению Сторон;</w:t>
      </w:r>
    </w:p>
    <w:p w14:paraId="10058034"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в судебном порядке;</w:t>
      </w:r>
    </w:p>
    <w:p w14:paraId="3E13FD8B"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FF28F3F"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13.2. Заказчик вправе принять решение об одностороннем отказе от исполнения Договора в следующих случаях:</w:t>
      </w:r>
    </w:p>
    <w:p w14:paraId="376E1DE2"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13.2.1. При существенном нарушении условий Договора Поставщиком:</w:t>
      </w:r>
    </w:p>
    <w:p w14:paraId="167D3135"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13.2.1.1. В случае просрочки поставки Товара более чем на 10 дней.</w:t>
      </w:r>
    </w:p>
    <w:p w14:paraId="5BD58A61"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13.2.1.2. В случае установления недостоверности сведений о соответствии предмета Договора требованиям документации о закупке, представленных Поставщиком на этапе определения поставщика.</w:t>
      </w:r>
    </w:p>
    <w:p w14:paraId="2A2A9A0F"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13.2.1.3. В случае проведения процедуры ликвидации Поставщика - юридического лица или наличия решения арбитражного суда о признании Поставщика банкротом и об открытии конкурсного производства.</w:t>
      </w:r>
    </w:p>
    <w:p w14:paraId="3F64FDBA"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13.2.1.4. В случае установления факта приостановления деятельности Поставщика в порядке, предусмотренном Кодексом Российской Федерации об административных правонарушениях.</w:t>
      </w:r>
    </w:p>
    <w:p w14:paraId="20669EF7"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13.2.1.5. Если у Поставщика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Поставщика по данным бухгалтерской отчетности за последний завершенный отчетный период, при условии, что Поставщик не обжалует наличие указанной задолженности в соответствии с законодательством Российской Федерации.</w:t>
      </w:r>
    </w:p>
    <w:p w14:paraId="1BED2DC5"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13.2.2. В иных случаях, предусмотренных действующим законодательством.</w:t>
      </w:r>
    </w:p>
    <w:p w14:paraId="75018F58"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13.3. Заказчик обязан принять решение об одностороннем отказе от исполнения Договора если в ходе исполнения Договора установлено, что Поставщик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указанным требованиям, что позволило ему стать победителем определения Поставщика.</w:t>
      </w:r>
    </w:p>
    <w:p w14:paraId="57E50653"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13.4. Расторжение Договора в связи с односторонним отказом Заказчика от исполнения Договора осуществляется в порядке, предусмотренном статьей 95 Федерального закона № 44-ФЗ.</w:t>
      </w:r>
    </w:p>
    <w:p w14:paraId="0830729A"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lastRenderedPageBreak/>
        <w:t>13.5. Расторжение Договора по соглашению Сторон производится Сторонами путем подписания соответствующего соглашения о расторжении.</w:t>
      </w:r>
    </w:p>
    <w:p w14:paraId="45A92642" w14:textId="77777777" w:rsidR="00B20A0F" w:rsidRPr="00B20A0F" w:rsidRDefault="00B20A0F" w:rsidP="00B20A0F">
      <w:pPr>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В случае расторжения настоящего Договора по соглашению Сторон Стороны подписывают акт сверки расчётов, отображающий расчеты Сторон за период исполнения Договора до момента его расторжения, а также объём поставки Товара, фактически переданного Поставщиком Заказчику.</w:t>
      </w:r>
    </w:p>
    <w:p w14:paraId="052D812E"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13.6. Поставщик не вправе принять решение об одностороннем расторжении настоящего Договора, если Заказчиком не нарушаются условия настоящего Договора.</w:t>
      </w:r>
    </w:p>
    <w:p w14:paraId="3DC174F6" w14:textId="77777777" w:rsidR="00B20A0F" w:rsidRPr="00B20A0F" w:rsidRDefault="00B20A0F" w:rsidP="00B20A0F">
      <w:pPr>
        <w:shd w:val="clear" w:color="auto" w:fill="FFFFFF"/>
        <w:ind w:firstLine="709"/>
        <w:rPr>
          <w:rFonts w:eastAsia="Times New Roman"/>
          <w:color w:val="auto"/>
          <w:sz w:val="22"/>
          <w:szCs w:val="22"/>
          <w:shd w:val="clear" w:color="auto" w:fill="FFFFFF"/>
        </w:rPr>
      </w:pPr>
      <w:r w:rsidRPr="00B20A0F">
        <w:rPr>
          <w:rFonts w:eastAsia="Times New Roman"/>
          <w:color w:val="auto"/>
          <w:sz w:val="22"/>
          <w:szCs w:val="22"/>
          <w:shd w:val="clear" w:color="auto" w:fill="FFFFFF"/>
        </w:rPr>
        <w:t>13.7. Заказчик вправе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14:paraId="41B0E47F" w14:textId="77777777" w:rsidR="00B20A0F" w:rsidRPr="00B20A0F" w:rsidRDefault="00B20A0F" w:rsidP="00B20A0F">
      <w:pPr>
        <w:shd w:val="clear" w:color="auto" w:fill="FFFFFF"/>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13.8. Заказчик в случае принятия решения об одностороннем отказе от исполнения настоящего Договора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15 настоящего Договора,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Заказчиком подтверждения о его вручении поставщику. Выполнение Заказчиком настоящих условий считается надлежащим уведомлением Поставщика об одностороннем отказе от исполнения настоящего Договора.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15 настоящего Договора.</w:t>
      </w:r>
    </w:p>
    <w:p w14:paraId="3A3AC1E4" w14:textId="77777777" w:rsidR="00B20A0F" w:rsidRPr="00B20A0F" w:rsidRDefault="00B20A0F" w:rsidP="00B20A0F">
      <w:pPr>
        <w:shd w:val="clear" w:color="auto" w:fill="FFFFFF"/>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13.9. Решение Заказчика об одностороннем отказе от исполнения настоящего Договора вступает в силу и Договор считается расторгнутым через десять дней с даты надлежащего уведомления Заказчиком Поставщика об одностороннем отказе от исполнения настоящего Договора.</w:t>
      </w:r>
    </w:p>
    <w:p w14:paraId="7B2D14ED" w14:textId="77777777" w:rsidR="00B20A0F" w:rsidRPr="00B20A0F" w:rsidRDefault="00B20A0F" w:rsidP="00B20A0F">
      <w:pPr>
        <w:shd w:val="clear" w:color="auto" w:fill="FFFFFF"/>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13.10. Поставщик вправе принять решение об одностороннем отказе от исполнения настоящего Договора в соответствии с гражданским законодательством.</w:t>
      </w:r>
    </w:p>
    <w:p w14:paraId="0B88C4C8" w14:textId="77777777" w:rsidR="00B20A0F" w:rsidRPr="00B20A0F" w:rsidRDefault="00B20A0F" w:rsidP="00B20A0F">
      <w:pPr>
        <w:shd w:val="clear" w:color="auto" w:fill="FFFFFF"/>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13.11. При исполнении настоящего Договора изменение его существенных условий допускается по соглашению сторон в следующих случаях:</w:t>
      </w:r>
    </w:p>
    <w:p w14:paraId="18F1E9BA" w14:textId="77777777" w:rsidR="00B20A0F" w:rsidRPr="00B20A0F" w:rsidRDefault="00B20A0F" w:rsidP="00B20A0F">
      <w:pPr>
        <w:shd w:val="clear" w:color="auto" w:fill="FFFFFF"/>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13.11.1. При снижении цены настоящего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3A03979" w14:textId="77777777" w:rsidR="00B20A0F" w:rsidRPr="00B20A0F" w:rsidRDefault="00B20A0F" w:rsidP="00B20A0F">
      <w:pPr>
        <w:shd w:val="clear" w:color="auto" w:fill="FFFFFF"/>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13.11.2. Если по предложению Заказчика увеличивается предусмотренное настоящим Договором количество товара не более чем на десять процентов или уменьшается предусмотренное настоящим Договором количество поставляемого товара не более чем на десять процентов.</w:t>
      </w:r>
    </w:p>
    <w:p w14:paraId="04C99394" w14:textId="77777777" w:rsidR="00B20A0F" w:rsidRPr="00B20A0F" w:rsidRDefault="00B20A0F" w:rsidP="00B20A0F">
      <w:pPr>
        <w:shd w:val="clear" w:color="auto" w:fill="FFFFFF"/>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13.12. 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14:paraId="442F4638" w14:textId="77777777" w:rsidR="00B20A0F" w:rsidRPr="00B20A0F" w:rsidRDefault="00B20A0F" w:rsidP="00B20A0F">
      <w:pPr>
        <w:shd w:val="clear" w:color="auto" w:fill="FFFFFF"/>
        <w:ind w:firstLine="709"/>
        <w:rPr>
          <w:rFonts w:eastAsia="Times New Roman"/>
          <w:color w:val="auto"/>
          <w:sz w:val="22"/>
          <w:szCs w:val="22"/>
          <w:shd w:val="clear" w:color="auto" w:fill="auto"/>
        </w:rPr>
      </w:pPr>
    </w:p>
    <w:p w14:paraId="64A5A7AF" w14:textId="77777777" w:rsidR="00B20A0F" w:rsidRPr="00B20A0F" w:rsidRDefault="00B20A0F" w:rsidP="00B20A0F">
      <w:pPr>
        <w:tabs>
          <w:tab w:val="left" w:pos="709"/>
          <w:tab w:val="left" w:pos="916"/>
          <w:tab w:val="left" w:pos="1832"/>
          <w:tab w:val="left" w:pos="2748"/>
          <w:tab w:val="left" w:pos="3664"/>
          <w:tab w:val="left" w:pos="4580"/>
          <w:tab w:val="left" w:pos="5496"/>
          <w:tab w:val="left" w:pos="9160"/>
          <w:tab w:val="left" w:pos="9360"/>
          <w:tab w:val="left" w:pos="10076"/>
          <w:tab w:val="left" w:pos="10992"/>
          <w:tab w:val="left" w:pos="11908"/>
          <w:tab w:val="left" w:pos="12824"/>
          <w:tab w:val="left" w:pos="13740"/>
          <w:tab w:val="left" w:pos="14656"/>
        </w:tabs>
        <w:ind w:firstLine="709"/>
        <w:jc w:val="center"/>
        <w:rPr>
          <w:rFonts w:eastAsia="Times New Roman"/>
          <w:b/>
          <w:color w:val="auto"/>
          <w:sz w:val="22"/>
          <w:szCs w:val="22"/>
          <w:shd w:val="clear" w:color="auto" w:fill="auto"/>
        </w:rPr>
      </w:pPr>
      <w:r w:rsidRPr="00B20A0F">
        <w:rPr>
          <w:rFonts w:eastAsia="Times New Roman"/>
          <w:b/>
          <w:color w:val="auto"/>
          <w:sz w:val="22"/>
          <w:szCs w:val="22"/>
          <w:shd w:val="clear" w:color="auto" w:fill="auto"/>
        </w:rPr>
        <w:t>14. ПРОЧИЕ УСЛОВИЯ</w:t>
      </w:r>
    </w:p>
    <w:p w14:paraId="421EE081"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14.1. </w:t>
      </w:r>
      <w:r w:rsidRPr="00B20A0F">
        <w:rPr>
          <w:rFonts w:eastAsia="Times New Roman"/>
          <w:color w:val="000000"/>
          <w:sz w:val="22"/>
          <w:szCs w:val="22"/>
          <w:shd w:val="clear" w:color="auto" w:fill="auto"/>
        </w:rPr>
        <w:t>Договор подписан в форме электронного документа, также Сторонами подписывается Договор на бумажном носителе в двух экземплярах, имеющих одинаковую юридическую силу, по одному экземпляру для каждой из Сторон.</w:t>
      </w:r>
    </w:p>
    <w:p w14:paraId="35979F56" w14:textId="77777777" w:rsidR="00B20A0F" w:rsidRPr="00B20A0F" w:rsidRDefault="00B20A0F" w:rsidP="00B20A0F">
      <w:pPr>
        <w:tabs>
          <w:tab w:val="left" w:pos="709"/>
        </w:tabs>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14.2.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14C8845B" w14:textId="77777777" w:rsidR="00B20A0F" w:rsidRPr="00B20A0F" w:rsidRDefault="00B20A0F" w:rsidP="00B20A0F">
      <w:pPr>
        <w:suppressAutoHyphens/>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14.3. Во всем, что не предусмотрено Договором, Стороны руководствуются действующим законодательством Российской Федерации.</w:t>
      </w:r>
    </w:p>
    <w:p w14:paraId="6B8A4FED"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14.4. Неотъемлемой частью Договора является:</w:t>
      </w:r>
    </w:p>
    <w:p w14:paraId="34293222"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r w:rsidRPr="00B20A0F">
        <w:rPr>
          <w:rFonts w:eastAsia="Times New Roman"/>
          <w:color w:val="auto"/>
          <w:sz w:val="22"/>
          <w:szCs w:val="22"/>
          <w:shd w:val="clear" w:color="auto" w:fill="auto"/>
        </w:rPr>
        <w:t>- Приложение № 1. Спецификация.</w:t>
      </w:r>
    </w:p>
    <w:p w14:paraId="2B74FFB8" w14:textId="77777777" w:rsidR="00B20A0F" w:rsidRPr="00B20A0F" w:rsidRDefault="00B20A0F" w:rsidP="00B20A0F">
      <w:pPr>
        <w:autoSpaceDE w:val="0"/>
        <w:autoSpaceDN w:val="0"/>
        <w:adjustRightInd w:val="0"/>
        <w:ind w:firstLine="709"/>
        <w:rPr>
          <w:rFonts w:eastAsia="Times New Roman"/>
          <w:color w:val="auto"/>
          <w:sz w:val="22"/>
          <w:szCs w:val="22"/>
          <w:shd w:val="clear" w:color="auto" w:fill="auto"/>
        </w:rPr>
      </w:pPr>
    </w:p>
    <w:p w14:paraId="4283069E" w14:textId="77777777" w:rsidR="00B20A0F" w:rsidRPr="00B20A0F" w:rsidRDefault="00B20A0F" w:rsidP="00B20A0F">
      <w:pPr>
        <w:keepNext/>
        <w:keepLines/>
        <w:shd w:val="clear" w:color="auto" w:fill="FFFFFF"/>
        <w:tabs>
          <w:tab w:val="left" w:pos="1468"/>
        </w:tabs>
        <w:suppressAutoHyphens/>
        <w:spacing w:line="216" w:lineRule="auto"/>
        <w:ind w:left="851" w:firstLine="425"/>
        <w:jc w:val="center"/>
        <w:rPr>
          <w:rFonts w:eastAsia="Calibri"/>
          <w:b/>
          <w:bCs/>
          <w:color w:val="auto"/>
          <w:sz w:val="22"/>
          <w:szCs w:val="22"/>
          <w:shd w:val="clear" w:color="auto" w:fill="auto"/>
          <w:lang w:eastAsia="zh-CN"/>
        </w:rPr>
      </w:pPr>
      <w:r w:rsidRPr="00B20A0F">
        <w:rPr>
          <w:rFonts w:eastAsia="Calibri"/>
          <w:b/>
          <w:bCs/>
          <w:color w:val="auto"/>
          <w:sz w:val="22"/>
          <w:szCs w:val="22"/>
          <w:shd w:val="clear" w:color="auto" w:fill="auto"/>
          <w:lang w:eastAsia="zh-CN"/>
        </w:rPr>
        <w:lastRenderedPageBreak/>
        <w:t>15. Юридические адреса, банковские реквизиты и подписи сторон:</w:t>
      </w:r>
    </w:p>
    <w:tbl>
      <w:tblPr>
        <w:tblW w:w="9747" w:type="dxa"/>
        <w:tblInd w:w="534" w:type="dxa"/>
        <w:tblLayout w:type="fixed"/>
        <w:tblLook w:val="0000" w:firstRow="0" w:lastRow="0" w:firstColumn="0" w:lastColumn="0" w:noHBand="0" w:noVBand="0"/>
      </w:tblPr>
      <w:tblGrid>
        <w:gridCol w:w="4961"/>
        <w:gridCol w:w="4786"/>
      </w:tblGrid>
      <w:tr w:rsidR="00B20A0F" w:rsidRPr="00B20A0F" w14:paraId="1ED71375" w14:textId="77777777" w:rsidTr="00730585">
        <w:trPr>
          <w:trHeight w:val="4335"/>
        </w:trPr>
        <w:tc>
          <w:tcPr>
            <w:tcW w:w="4961" w:type="dxa"/>
            <w:shd w:val="clear" w:color="auto" w:fill="auto"/>
          </w:tcPr>
          <w:p w14:paraId="37A1ADE5" w14:textId="77777777" w:rsidR="00B20A0F" w:rsidRPr="00B20A0F" w:rsidRDefault="00B20A0F" w:rsidP="00B20A0F">
            <w:pPr>
              <w:suppressAutoHyphens/>
              <w:spacing w:line="216" w:lineRule="auto"/>
              <w:ind w:left="459"/>
              <w:jc w:val="left"/>
              <w:rPr>
                <w:rFonts w:eastAsia="Calibri"/>
                <w:b/>
                <w:bCs/>
                <w:color w:val="auto"/>
                <w:sz w:val="22"/>
                <w:szCs w:val="22"/>
                <w:shd w:val="clear" w:color="auto" w:fill="auto"/>
                <w:lang w:eastAsia="zh-CN"/>
              </w:rPr>
            </w:pPr>
            <w:r w:rsidRPr="00B20A0F">
              <w:rPr>
                <w:rFonts w:eastAsia="Calibri"/>
                <w:b/>
                <w:bCs/>
                <w:color w:val="auto"/>
                <w:sz w:val="22"/>
                <w:szCs w:val="22"/>
                <w:shd w:val="clear" w:color="auto" w:fill="auto"/>
                <w:lang w:eastAsia="zh-CN"/>
              </w:rPr>
              <w:t>Заказчик:</w:t>
            </w:r>
          </w:p>
          <w:p w14:paraId="50990381" w14:textId="77777777" w:rsidR="00B20A0F" w:rsidRPr="00B20A0F" w:rsidRDefault="00B20A0F" w:rsidP="00B20A0F">
            <w:pPr>
              <w:suppressAutoHyphens/>
              <w:spacing w:line="216" w:lineRule="auto"/>
              <w:ind w:left="459"/>
              <w:jc w:val="left"/>
              <w:rPr>
                <w:rFonts w:eastAsia="Calibri"/>
                <w:b/>
                <w:bCs/>
                <w:color w:val="auto"/>
                <w:sz w:val="22"/>
                <w:szCs w:val="22"/>
                <w:shd w:val="clear" w:color="auto" w:fill="auto"/>
                <w:lang w:eastAsia="zh-CN"/>
              </w:rPr>
            </w:pPr>
          </w:p>
          <w:p w14:paraId="1928597C" w14:textId="77777777" w:rsidR="00B20A0F" w:rsidRPr="00B20A0F" w:rsidRDefault="00B20A0F" w:rsidP="00B20A0F">
            <w:pPr>
              <w:suppressAutoHyphens/>
              <w:spacing w:line="216" w:lineRule="auto"/>
              <w:ind w:firstLine="425"/>
              <w:jc w:val="left"/>
              <w:rPr>
                <w:rFonts w:eastAsia="Calibri"/>
                <w:color w:val="auto"/>
                <w:spacing w:val="-3"/>
                <w:sz w:val="22"/>
                <w:szCs w:val="22"/>
                <w:shd w:val="clear" w:color="auto" w:fill="auto"/>
                <w:lang w:eastAsia="zh-CN"/>
              </w:rPr>
            </w:pPr>
            <w:r w:rsidRPr="00B20A0F">
              <w:rPr>
                <w:rFonts w:eastAsia="Calibri"/>
                <w:color w:val="auto"/>
                <w:spacing w:val="-3"/>
                <w:sz w:val="22"/>
                <w:szCs w:val="22"/>
                <w:shd w:val="clear" w:color="auto" w:fill="auto"/>
                <w:lang w:eastAsia="zh-CN"/>
              </w:rPr>
              <w:t xml:space="preserve">МУП «Водоканал» </w:t>
            </w:r>
          </w:p>
          <w:p w14:paraId="3BFDB9EC" w14:textId="77777777" w:rsidR="00B20A0F" w:rsidRPr="00B20A0F" w:rsidRDefault="00B20A0F" w:rsidP="00B20A0F">
            <w:pPr>
              <w:suppressAutoHyphens/>
              <w:spacing w:line="216" w:lineRule="auto"/>
              <w:ind w:firstLine="425"/>
              <w:jc w:val="left"/>
              <w:rPr>
                <w:rFonts w:eastAsia="Calibri"/>
                <w:color w:val="auto"/>
                <w:spacing w:val="-3"/>
                <w:sz w:val="22"/>
                <w:szCs w:val="22"/>
                <w:shd w:val="clear" w:color="auto" w:fill="auto"/>
                <w:lang w:eastAsia="zh-CN"/>
              </w:rPr>
            </w:pPr>
            <w:r w:rsidRPr="00B20A0F">
              <w:rPr>
                <w:rFonts w:eastAsia="Calibri"/>
                <w:color w:val="auto"/>
                <w:spacing w:val="-3"/>
                <w:sz w:val="22"/>
                <w:szCs w:val="22"/>
                <w:shd w:val="clear" w:color="auto" w:fill="auto"/>
                <w:lang w:eastAsia="zh-CN"/>
              </w:rPr>
              <w:t xml:space="preserve">ИНН/КПП:1215020390/121501001 </w:t>
            </w:r>
          </w:p>
          <w:p w14:paraId="0FD25E57" w14:textId="77777777" w:rsidR="00B20A0F" w:rsidRPr="00B20A0F" w:rsidRDefault="00B20A0F" w:rsidP="00B20A0F">
            <w:pPr>
              <w:suppressAutoHyphens/>
              <w:spacing w:line="216" w:lineRule="auto"/>
              <w:ind w:firstLine="425"/>
              <w:jc w:val="left"/>
              <w:rPr>
                <w:rFonts w:eastAsia="Calibri"/>
                <w:color w:val="auto"/>
                <w:spacing w:val="-3"/>
                <w:sz w:val="22"/>
                <w:szCs w:val="22"/>
                <w:shd w:val="clear" w:color="auto" w:fill="auto"/>
                <w:lang w:eastAsia="zh-CN"/>
              </w:rPr>
            </w:pPr>
            <w:r w:rsidRPr="00B20A0F">
              <w:rPr>
                <w:rFonts w:eastAsia="Calibri"/>
                <w:color w:val="auto"/>
                <w:spacing w:val="-3"/>
                <w:sz w:val="22"/>
                <w:szCs w:val="22"/>
                <w:shd w:val="clear" w:color="auto" w:fill="auto"/>
                <w:lang w:eastAsia="zh-CN"/>
              </w:rPr>
              <w:t>Адрес:424039, Республика Марий Эл,</w:t>
            </w:r>
          </w:p>
          <w:p w14:paraId="1479EDA6" w14:textId="77777777" w:rsidR="00B20A0F" w:rsidRPr="00B20A0F" w:rsidRDefault="00B20A0F" w:rsidP="00B20A0F">
            <w:pPr>
              <w:suppressAutoHyphens/>
              <w:spacing w:line="216" w:lineRule="auto"/>
              <w:ind w:firstLine="425"/>
              <w:jc w:val="left"/>
              <w:rPr>
                <w:rFonts w:eastAsia="Calibri"/>
                <w:color w:val="auto"/>
                <w:spacing w:val="-3"/>
                <w:sz w:val="22"/>
                <w:szCs w:val="22"/>
                <w:shd w:val="clear" w:color="auto" w:fill="auto"/>
                <w:lang w:eastAsia="zh-CN"/>
              </w:rPr>
            </w:pPr>
            <w:r w:rsidRPr="00B20A0F">
              <w:rPr>
                <w:rFonts w:eastAsia="Calibri"/>
                <w:color w:val="auto"/>
                <w:spacing w:val="-3"/>
                <w:sz w:val="22"/>
                <w:szCs w:val="22"/>
                <w:shd w:val="clear" w:color="auto" w:fill="auto"/>
                <w:lang w:eastAsia="zh-CN"/>
              </w:rPr>
              <w:t xml:space="preserve">г. Йошкар-Ола, ул. Дружбы, д.2 </w:t>
            </w:r>
          </w:p>
          <w:p w14:paraId="249EBC11" w14:textId="77777777" w:rsidR="00B20A0F" w:rsidRPr="00B20A0F" w:rsidRDefault="00B20A0F" w:rsidP="00B20A0F">
            <w:pPr>
              <w:ind w:firstLine="459"/>
              <w:jc w:val="left"/>
              <w:rPr>
                <w:rFonts w:eastAsia="Times New Roman"/>
                <w:color w:val="auto"/>
                <w:spacing w:val="-3"/>
                <w:sz w:val="22"/>
                <w:szCs w:val="22"/>
                <w:shd w:val="clear" w:color="auto" w:fill="auto"/>
                <w:lang w:eastAsia="zh-CN"/>
              </w:rPr>
            </w:pPr>
            <w:r w:rsidRPr="00B20A0F">
              <w:rPr>
                <w:rFonts w:eastAsia="Times New Roman"/>
                <w:color w:val="auto"/>
                <w:spacing w:val="-3"/>
                <w:sz w:val="22"/>
                <w:szCs w:val="22"/>
                <w:shd w:val="clear" w:color="auto" w:fill="auto"/>
                <w:lang w:eastAsia="zh-CN"/>
              </w:rPr>
              <w:t>р/с 4070281030000050227</w:t>
            </w:r>
          </w:p>
          <w:p w14:paraId="78A1ABF1" w14:textId="77777777" w:rsidR="00B20A0F" w:rsidRPr="00B20A0F" w:rsidRDefault="00B20A0F" w:rsidP="00B20A0F">
            <w:pPr>
              <w:ind w:firstLine="459"/>
              <w:jc w:val="left"/>
              <w:rPr>
                <w:rFonts w:eastAsia="Times New Roman"/>
                <w:color w:val="auto"/>
                <w:spacing w:val="-3"/>
                <w:sz w:val="22"/>
                <w:szCs w:val="22"/>
                <w:shd w:val="clear" w:color="auto" w:fill="auto"/>
                <w:lang w:eastAsia="zh-CN"/>
              </w:rPr>
            </w:pPr>
            <w:r w:rsidRPr="00B20A0F">
              <w:rPr>
                <w:rFonts w:eastAsia="Times New Roman"/>
                <w:color w:val="auto"/>
                <w:spacing w:val="-3"/>
                <w:sz w:val="22"/>
                <w:szCs w:val="22"/>
                <w:shd w:val="clear" w:color="auto" w:fill="auto"/>
                <w:lang w:eastAsia="zh-CN"/>
              </w:rPr>
              <w:t>Банк ГПБ (АО)</w:t>
            </w:r>
          </w:p>
          <w:p w14:paraId="6D4E3F99" w14:textId="77777777" w:rsidR="00B20A0F" w:rsidRPr="00B20A0F" w:rsidRDefault="00B20A0F" w:rsidP="00B20A0F">
            <w:pPr>
              <w:ind w:firstLine="459"/>
              <w:jc w:val="left"/>
              <w:rPr>
                <w:rFonts w:eastAsia="Times New Roman"/>
                <w:color w:val="auto"/>
                <w:spacing w:val="-3"/>
                <w:sz w:val="22"/>
                <w:szCs w:val="22"/>
                <w:shd w:val="clear" w:color="auto" w:fill="auto"/>
                <w:lang w:eastAsia="zh-CN"/>
              </w:rPr>
            </w:pPr>
            <w:r w:rsidRPr="00B20A0F">
              <w:rPr>
                <w:rFonts w:eastAsia="Times New Roman"/>
                <w:color w:val="auto"/>
                <w:spacing w:val="-3"/>
                <w:sz w:val="22"/>
                <w:szCs w:val="22"/>
                <w:shd w:val="clear" w:color="auto" w:fill="auto"/>
                <w:lang w:eastAsia="zh-CN"/>
              </w:rPr>
              <w:t>БИК 044525823</w:t>
            </w:r>
          </w:p>
          <w:p w14:paraId="6DEAC4F1" w14:textId="77777777" w:rsidR="00B20A0F" w:rsidRPr="00B20A0F" w:rsidRDefault="00B20A0F" w:rsidP="00B20A0F">
            <w:pPr>
              <w:ind w:firstLine="459"/>
              <w:jc w:val="left"/>
              <w:rPr>
                <w:rFonts w:eastAsia="Times New Roman"/>
                <w:color w:val="000000"/>
                <w:sz w:val="22"/>
                <w:szCs w:val="22"/>
                <w:shd w:val="clear" w:color="auto" w:fill="auto"/>
                <w:lang w:eastAsia="zh-CN"/>
              </w:rPr>
            </w:pPr>
            <w:r w:rsidRPr="00B20A0F">
              <w:rPr>
                <w:rFonts w:eastAsia="Times New Roman"/>
                <w:color w:val="auto"/>
                <w:spacing w:val="-3"/>
                <w:sz w:val="22"/>
                <w:szCs w:val="22"/>
                <w:shd w:val="clear" w:color="auto" w:fill="auto"/>
                <w:lang w:eastAsia="zh-CN"/>
              </w:rPr>
              <w:t>к/с 30101810200000000823</w:t>
            </w:r>
          </w:p>
          <w:p w14:paraId="62925533" w14:textId="77777777" w:rsidR="00B20A0F" w:rsidRPr="00B20A0F" w:rsidRDefault="00B20A0F" w:rsidP="00B20A0F">
            <w:pPr>
              <w:suppressAutoHyphens/>
              <w:spacing w:line="216" w:lineRule="auto"/>
              <w:ind w:firstLine="425"/>
              <w:jc w:val="left"/>
              <w:rPr>
                <w:rFonts w:eastAsia="Calibri"/>
                <w:color w:val="000000"/>
                <w:sz w:val="22"/>
                <w:szCs w:val="22"/>
                <w:shd w:val="clear" w:color="auto" w:fill="auto"/>
                <w:lang w:eastAsia="zh-CN"/>
              </w:rPr>
            </w:pPr>
            <w:r w:rsidRPr="00B20A0F">
              <w:rPr>
                <w:rFonts w:eastAsia="Times New Roman"/>
                <w:color w:val="000000"/>
                <w:sz w:val="22"/>
                <w:szCs w:val="22"/>
                <w:shd w:val="clear" w:color="auto" w:fill="auto"/>
                <w:lang w:eastAsia="zh-CN"/>
              </w:rPr>
              <w:t>ОКПО 03220481</w:t>
            </w:r>
            <w:r w:rsidRPr="00B20A0F">
              <w:rPr>
                <w:rFonts w:eastAsia="Calibri"/>
                <w:color w:val="000000"/>
                <w:sz w:val="22"/>
                <w:szCs w:val="22"/>
                <w:shd w:val="clear" w:color="auto" w:fill="auto"/>
                <w:lang w:eastAsia="zh-CN"/>
              </w:rPr>
              <w:t>,</w:t>
            </w:r>
          </w:p>
          <w:p w14:paraId="22DB64EA" w14:textId="77777777" w:rsidR="00B20A0F" w:rsidRPr="00B20A0F" w:rsidRDefault="00B20A0F" w:rsidP="00B20A0F">
            <w:pPr>
              <w:suppressAutoHyphens/>
              <w:spacing w:line="216" w:lineRule="auto"/>
              <w:ind w:firstLine="425"/>
              <w:jc w:val="left"/>
              <w:rPr>
                <w:rFonts w:eastAsia="Calibri"/>
                <w:color w:val="000000"/>
                <w:sz w:val="22"/>
                <w:szCs w:val="22"/>
                <w:shd w:val="clear" w:color="auto" w:fill="auto"/>
                <w:lang w:eastAsia="zh-CN"/>
              </w:rPr>
            </w:pPr>
            <w:r w:rsidRPr="00B20A0F">
              <w:rPr>
                <w:rFonts w:eastAsia="Calibri"/>
                <w:color w:val="000000"/>
                <w:sz w:val="22"/>
                <w:szCs w:val="22"/>
                <w:shd w:val="clear" w:color="auto" w:fill="auto"/>
                <w:lang w:eastAsia="zh-CN"/>
              </w:rPr>
              <w:t>Тел. (8362) 42-77-04</w:t>
            </w:r>
          </w:p>
          <w:p w14:paraId="55BB2140" w14:textId="77777777" w:rsidR="00B20A0F" w:rsidRPr="00B20A0F" w:rsidRDefault="00B20A0F" w:rsidP="00B20A0F">
            <w:pPr>
              <w:suppressAutoHyphens/>
              <w:spacing w:line="216" w:lineRule="auto"/>
              <w:ind w:firstLine="425"/>
              <w:jc w:val="left"/>
              <w:rPr>
                <w:rFonts w:eastAsia="Calibri"/>
                <w:color w:val="000000"/>
                <w:sz w:val="22"/>
                <w:szCs w:val="22"/>
                <w:shd w:val="clear" w:color="auto" w:fill="auto"/>
                <w:lang w:val="en-US" w:eastAsia="zh-CN"/>
              </w:rPr>
            </w:pPr>
            <w:r w:rsidRPr="00B20A0F">
              <w:rPr>
                <w:rFonts w:eastAsia="Calibri"/>
                <w:color w:val="000000"/>
                <w:sz w:val="22"/>
                <w:szCs w:val="22"/>
                <w:shd w:val="clear" w:color="auto" w:fill="auto"/>
                <w:lang w:val="en-US" w:eastAsia="zh-CN"/>
              </w:rPr>
              <w:t>E-mail: snab424039@yandex.ru</w:t>
            </w:r>
          </w:p>
          <w:p w14:paraId="06F76F97" w14:textId="77777777" w:rsidR="00B20A0F" w:rsidRPr="00B20A0F" w:rsidRDefault="00B20A0F" w:rsidP="00B20A0F">
            <w:pPr>
              <w:suppressAutoHyphens/>
              <w:spacing w:line="216" w:lineRule="auto"/>
              <w:ind w:left="459"/>
              <w:jc w:val="left"/>
              <w:rPr>
                <w:rFonts w:eastAsia="Calibri"/>
                <w:color w:val="000000"/>
                <w:sz w:val="22"/>
                <w:szCs w:val="22"/>
                <w:shd w:val="clear" w:color="auto" w:fill="auto"/>
                <w:lang w:val="en-US" w:eastAsia="zh-CN"/>
              </w:rPr>
            </w:pPr>
          </w:p>
          <w:p w14:paraId="5D80B770" w14:textId="77777777" w:rsidR="00B20A0F" w:rsidRPr="00B20A0F" w:rsidRDefault="00B20A0F" w:rsidP="00B20A0F">
            <w:pPr>
              <w:suppressAutoHyphens/>
              <w:spacing w:line="216" w:lineRule="auto"/>
              <w:ind w:left="459"/>
              <w:jc w:val="left"/>
              <w:rPr>
                <w:rFonts w:eastAsia="Times New Roman"/>
                <w:b/>
                <w:bCs/>
                <w:color w:val="auto"/>
                <w:sz w:val="22"/>
                <w:szCs w:val="22"/>
                <w:shd w:val="clear" w:color="auto" w:fill="auto"/>
                <w:lang w:val="en-US" w:eastAsia="zh-CN"/>
              </w:rPr>
            </w:pPr>
            <w:r w:rsidRPr="00B20A0F">
              <w:rPr>
                <w:rFonts w:eastAsia="Calibri"/>
                <w:color w:val="000000"/>
                <w:sz w:val="22"/>
                <w:szCs w:val="22"/>
                <w:shd w:val="clear" w:color="auto" w:fill="auto"/>
                <w:lang w:val="en-US" w:eastAsia="zh-CN"/>
              </w:rPr>
              <w:t>____________________ / _____________</w:t>
            </w:r>
          </w:p>
          <w:p w14:paraId="2E0A3DBF"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20A0F">
              <w:rPr>
                <w:rFonts w:eastAsia="Arial"/>
                <w:bCs/>
                <w:color w:val="auto"/>
                <w:sz w:val="22"/>
                <w:szCs w:val="22"/>
                <w:shd w:val="clear" w:color="auto" w:fill="auto"/>
                <w:lang w:eastAsia="zh-CN"/>
              </w:rPr>
              <w:t>М.П.</w:t>
            </w:r>
          </w:p>
        </w:tc>
        <w:tc>
          <w:tcPr>
            <w:tcW w:w="4786" w:type="dxa"/>
            <w:shd w:val="clear" w:color="auto" w:fill="auto"/>
          </w:tcPr>
          <w:p w14:paraId="59EF9E1A" w14:textId="77777777" w:rsidR="00B20A0F" w:rsidRPr="00B20A0F" w:rsidRDefault="00B20A0F" w:rsidP="00B20A0F">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B20A0F">
              <w:rPr>
                <w:rFonts w:eastAsia="Arial"/>
                <w:b/>
                <w:bCs/>
                <w:color w:val="auto"/>
                <w:sz w:val="22"/>
                <w:szCs w:val="22"/>
                <w:shd w:val="clear" w:color="auto" w:fill="auto"/>
                <w:lang w:eastAsia="zh-CN"/>
              </w:rPr>
              <w:t>Поставщик:</w:t>
            </w:r>
          </w:p>
          <w:p w14:paraId="589143DB" w14:textId="77777777" w:rsidR="00B20A0F" w:rsidRPr="00B20A0F" w:rsidRDefault="00B20A0F" w:rsidP="00B20A0F">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14:paraId="57E4FE6D"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7017B96"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EEED0C1"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ACB5CD9"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6B5B76A"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744A3B64"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ED55C05"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3A380CD9"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1351C34A"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42BDBB49"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03C6AB5A" w14:textId="77777777" w:rsidR="00B20A0F" w:rsidRPr="00B20A0F" w:rsidRDefault="00B20A0F" w:rsidP="00B20A0F">
            <w:pPr>
              <w:shd w:val="clear" w:color="auto" w:fill="FFFFFF"/>
              <w:suppressAutoHyphens/>
              <w:spacing w:line="216" w:lineRule="auto"/>
              <w:ind w:firstLine="425"/>
              <w:rPr>
                <w:rFonts w:eastAsia="Arial"/>
                <w:bCs/>
                <w:color w:val="auto"/>
                <w:sz w:val="22"/>
                <w:szCs w:val="22"/>
                <w:shd w:val="clear" w:color="auto" w:fill="auto"/>
                <w:lang w:eastAsia="zh-CN"/>
              </w:rPr>
            </w:pPr>
          </w:p>
          <w:p w14:paraId="77A84846" w14:textId="77777777" w:rsidR="00B20A0F" w:rsidRPr="00B20A0F" w:rsidRDefault="00B20A0F" w:rsidP="00B20A0F">
            <w:pPr>
              <w:shd w:val="clear" w:color="auto" w:fill="FFFFFF"/>
              <w:suppressAutoHyphens/>
              <w:spacing w:line="216" w:lineRule="auto"/>
              <w:ind w:firstLine="425"/>
              <w:rPr>
                <w:rFonts w:eastAsia="Arial"/>
                <w:bCs/>
                <w:color w:val="auto"/>
                <w:sz w:val="22"/>
                <w:szCs w:val="22"/>
                <w:shd w:val="clear" w:color="auto" w:fill="auto"/>
                <w:lang w:eastAsia="zh-CN"/>
              </w:rPr>
            </w:pPr>
          </w:p>
          <w:p w14:paraId="0DE9A88F"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14:paraId="57F424A1" w14:textId="77777777" w:rsidR="00B20A0F" w:rsidRPr="00B20A0F" w:rsidRDefault="00B20A0F" w:rsidP="00B20A0F">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B20A0F">
              <w:rPr>
                <w:rFonts w:eastAsia="Arial"/>
                <w:bCs/>
                <w:color w:val="auto"/>
                <w:sz w:val="22"/>
                <w:szCs w:val="22"/>
                <w:shd w:val="clear" w:color="auto" w:fill="auto"/>
                <w:lang w:eastAsia="zh-CN"/>
              </w:rPr>
              <w:t xml:space="preserve">_________________ </w:t>
            </w:r>
            <w:r w:rsidRPr="00B20A0F">
              <w:rPr>
                <w:rFonts w:eastAsia="Arial"/>
                <w:b/>
                <w:bCs/>
                <w:color w:val="auto"/>
                <w:sz w:val="22"/>
                <w:szCs w:val="22"/>
                <w:shd w:val="clear" w:color="auto" w:fill="auto"/>
                <w:lang w:eastAsia="zh-CN"/>
              </w:rPr>
              <w:t>/</w:t>
            </w:r>
            <w:r w:rsidRPr="00B20A0F">
              <w:rPr>
                <w:rFonts w:eastAsia="Arial"/>
                <w:bCs/>
                <w:color w:val="auto"/>
                <w:sz w:val="22"/>
                <w:szCs w:val="22"/>
                <w:shd w:val="clear" w:color="auto" w:fill="auto"/>
                <w:lang w:eastAsia="zh-CN"/>
              </w:rPr>
              <w:t>________________</w:t>
            </w:r>
          </w:p>
          <w:p w14:paraId="4C2E148C"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20A0F">
              <w:rPr>
                <w:rFonts w:eastAsia="Arial"/>
                <w:bCs/>
                <w:color w:val="auto"/>
                <w:sz w:val="22"/>
                <w:szCs w:val="22"/>
                <w:shd w:val="clear" w:color="auto" w:fill="auto"/>
                <w:lang w:eastAsia="zh-CN"/>
              </w:rPr>
              <w:t>М.П.</w:t>
            </w:r>
          </w:p>
        </w:tc>
      </w:tr>
    </w:tbl>
    <w:p w14:paraId="13BBC204" w14:textId="77777777" w:rsidR="00B20A0F" w:rsidRPr="00B20A0F" w:rsidRDefault="00B20A0F" w:rsidP="00B20A0F">
      <w:pPr>
        <w:rPr>
          <w:rFonts w:eastAsia="Times New Roman"/>
          <w:color w:val="auto"/>
          <w:sz w:val="22"/>
          <w:szCs w:val="22"/>
          <w:shd w:val="clear" w:color="auto" w:fill="auto"/>
        </w:rPr>
      </w:pPr>
    </w:p>
    <w:p w14:paraId="250ED35E" w14:textId="77777777" w:rsidR="00B20A0F" w:rsidRPr="00B20A0F" w:rsidRDefault="00B20A0F" w:rsidP="00B20A0F">
      <w:pPr>
        <w:ind w:left="1276" w:firstLine="5954"/>
        <w:rPr>
          <w:rFonts w:eastAsia="Times New Roman"/>
          <w:color w:val="auto"/>
          <w:sz w:val="22"/>
          <w:szCs w:val="22"/>
          <w:shd w:val="clear" w:color="auto" w:fill="auto"/>
        </w:rPr>
      </w:pPr>
    </w:p>
    <w:p w14:paraId="44CF94AA" w14:textId="77777777" w:rsidR="00B20A0F" w:rsidRPr="00B20A0F" w:rsidRDefault="00B20A0F" w:rsidP="00B20A0F">
      <w:pPr>
        <w:ind w:left="1276" w:firstLine="5954"/>
        <w:rPr>
          <w:rFonts w:eastAsia="Times New Roman"/>
          <w:color w:val="auto"/>
          <w:sz w:val="20"/>
          <w:szCs w:val="20"/>
          <w:shd w:val="clear" w:color="auto" w:fill="auto"/>
        </w:rPr>
      </w:pPr>
      <w:r w:rsidRPr="00B20A0F">
        <w:rPr>
          <w:rFonts w:eastAsia="Times New Roman"/>
          <w:color w:val="auto"/>
          <w:sz w:val="20"/>
          <w:szCs w:val="20"/>
          <w:shd w:val="clear" w:color="auto" w:fill="auto"/>
        </w:rPr>
        <w:t>Приложение№ 1</w:t>
      </w:r>
    </w:p>
    <w:p w14:paraId="6A871D97" w14:textId="77777777" w:rsidR="00B20A0F" w:rsidRPr="00B20A0F" w:rsidRDefault="00B20A0F" w:rsidP="00B20A0F">
      <w:pPr>
        <w:ind w:left="1276" w:firstLine="5954"/>
        <w:rPr>
          <w:rFonts w:eastAsia="Times New Roman"/>
          <w:color w:val="auto"/>
          <w:sz w:val="20"/>
          <w:szCs w:val="20"/>
          <w:shd w:val="clear" w:color="auto" w:fill="auto"/>
        </w:rPr>
      </w:pPr>
      <w:r w:rsidRPr="00B20A0F">
        <w:rPr>
          <w:rFonts w:eastAsia="Times New Roman"/>
          <w:color w:val="auto"/>
          <w:sz w:val="20"/>
          <w:szCs w:val="20"/>
          <w:shd w:val="clear" w:color="auto" w:fill="auto"/>
        </w:rPr>
        <w:t>к Договору</w:t>
      </w:r>
    </w:p>
    <w:p w14:paraId="5C870FE8" w14:textId="77777777" w:rsidR="00B20A0F" w:rsidRPr="00B20A0F" w:rsidRDefault="00B20A0F" w:rsidP="00B20A0F">
      <w:pPr>
        <w:ind w:left="1276" w:firstLine="5954"/>
        <w:rPr>
          <w:rFonts w:eastAsia="Times New Roman"/>
          <w:color w:val="auto"/>
          <w:sz w:val="20"/>
          <w:szCs w:val="20"/>
          <w:shd w:val="clear" w:color="auto" w:fill="auto"/>
        </w:rPr>
      </w:pPr>
      <w:r w:rsidRPr="00B20A0F">
        <w:rPr>
          <w:rFonts w:eastAsia="Times New Roman"/>
          <w:color w:val="auto"/>
          <w:sz w:val="20"/>
          <w:szCs w:val="20"/>
          <w:shd w:val="clear" w:color="auto" w:fill="auto"/>
        </w:rPr>
        <w:t xml:space="preserve">на поставку фитингов из </w:t>
      </w:r>
    </w:p>
    <w:p w14:paraId="447A2041" w14:textId="77777777" w:rsidR="00B20A0F" w:rsidRPr="00B20A0F" w:rsidRDefault="00B20A0F" w:rsidP="00B20A0F">
      <w:pPr>
        <w:ind w:left="1276" w:firstLine="5954"/>
        <w:rPr>
          <w:rFonts w:eastAsia="Times New Roman"/>
          <w:color w:val="auto"/>
          <w:sz w:val="20"/>
          <w:szCs w:val="20"/>
          <w:shd w:val="clear" w:color="auto" w:fill="auto"/>
        </w:rPr>
      </w:pPr>
      <w:r w:rsidRPr="00B20A0F">
        <w:rPr>
          <w:rFonts w:eastAsia="Times New Roman"/>
          <w:color w:val="auto"/>
          <w:sz w:val="20"/>
          <w:szCs w:val="20"/>
          <w:shd w:val="clear" w:color="auto" w:fill="auto"/>
        </w:rPr>
        <w:t>полиэтилена</w:t>
      </w:r>
    </w:p>
    <w:p w14:paraId="1C3449D0" w14:textId="6B40DAA6" w:rsidR="00B20A0F" w:rsidRPr="00B20A0F" w:rsidRDefault="00B20A0F" w:rsidP="00B20A0F">
      <w:pPr>
        <w:ind w:left="1276" w:firstLine="5954"/>
        <w:rPr>
          <w:rFonts w:eastAsia="Times New Roman"/>
          <w:color w:val="auto"/>
          <w:sz w:val="20"/>
          <w:szCs w:val="20"/>
          <w:shd w:val="clear" w:color="auto" w:fill="auto"/>
        </w:rPr>
      </w:pPr>
      <w:r w:rsidRPr="00B20A0F">
        <w:rPr>
          <w:rFonts w:eastAsia="Times New Roman"/>
          <w:color w:val="auto"/>
          <w:sz w:val="20"/>
          <w:szCs w:val="20"/>
          <w:shd w:val="clear" w:color="auto" w:fill="auto"/>
        </w:rPr>
        <w:t>№________от__________2025.</w:t>
      </w:r>
    </w:p>
    <w:p w14:paraId="1D006F21" w14:textId="77777777" w:rsidR="00B20A0F" w:rsidRPr="00B20A0F" w:rsidRDefault="00B20A0F" w:rsidP="00B20A0F">
      <w:pPr>
        <w:ind w:left="1276" w:firstLine="8363"/>
        <w:rPr>
          <w:rFonts w:eastAsia="Times New Roman"/>
          <w:color w:val="auto"/>
          <w:sz w:val="20"/>
          <w:szCs w:val="20"/>
          <w:shd w:val="clear" w:color="auto" w:fill="auto"/>
        </w:rPr>
      </w:pPr>
    </w:p>
    <w:p w14:paraId="34B4122A" w14:textId="77777777" w:rsidR="00B20A0F" w:rsidRPr="00B20A0F" w:rsidRDefault="00B20A0F" w:rsidP="00B20A0F">
      <w:pPr>
        <w:spacing w:line="216" w:lineRule="auto"/>
        <w:jc w:val="center"/>
        <w:rPr>
          <w:rFonts w:eastAsia="Times New Roman"/>
          <w:b/>
          <w:color w:val="auto"/>
          <w:sz w:val="22"/>
          <w:szCs w:val="22"/>
          <w:shd w:val="clear" w:color="auto" w:fill="auto"/>
        </w:rPr>
      </w:pPr>
      <w:r w:rsidRPr="00B20A0F">
        <w:rPr>
          <w:rFonts w:eastAsia="Times New Roman"/>
          <w:b/>
          <w:color w:val="auto"/>
          <w:sz w:val="22"/>
          <w:szCs w:val="22"/>
          <w:shd w:val="clear" w:color="auto" w:fill="auto"/>
        </w:rPr>
        <w:t xml:space="preserve">Спецификация </w:t>
      </w:r>
    </w:p>
    <w:p w14:paraId="7B29B28A" w14:textId="77777777" w:rsidR="00B20A0F" w:rsidRPr="00B20A0F" w:rsidRDefault="00B20A0F" w:rsidP="00B20A0F">
      <w:pPr>
        <w:spacing w:line="216" w:lineRule="auto"/>
        <w:jc w:val="center"/>
        <w:rPr>
          <w:rFonts w:eastAsia="Times New Roman"/>
          <w:b/>
          <w:color w:val="auto"/>
          <w:sz w:val="22"/>
          <w:szCs w:val="22"/>
          <w:shd w:val="clear" w:color="auto" w:fill="auto"/>
        </w:rPr>
      </w:pPr>
    </w:p>
    <w:tbl>
      <w:tblPr>
        <w:tblW w:w="10777" w:type="dxa"/>
        <w:tblInd w:w="-5" w:type="dxa"/>
        <w:tblLayout w:type="fixed"/>
        <w:tblLook w:val="0000" w:firstRow="0" w:lastRow="0" w:firstColumn="0" w:lastColumn="0" w:noHBand="0" w:noVBand="0"/>
      </w:tblPr>
      <w:tblGrid>
        <w:gridCol w:w="106"/>
        <w:gridCol w:w="460"/>
        <w:gridCol w:w="249"/>
        <w:gridCol w:w="627"/>
        <w:gridCol w:w="2775"/>
        <w:gridCol w:w="851"/>
        <w:gridCol w:w="2126"/>
        <w:gridCol w:w="1134"/>
        <w:gridCol w:w="1134"/>
        <w:gridCol w:w="992"/>
        <w:gridCol w:w="323"/>
      </w:tblGrid>
      <w:tr w:rsidR="00B20A0F" w:rsidRPr="00B20A0F" w14:paraId="5302D55F" w14:textId="77777777" w:rsidTr="00730585">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tcPr>
          <w:p w14:paraId="09B35DCF" w14:textId="77777777" w:rsidR="00B20A0F" w:rsidRPr="00B20A0F" w:rsidRDefault="00B20A0F" w:rsidP="00B20A0F">
            <w:pPr>
              <w:jc w:val="center"/>
              <w:rPr>
                <w:rFonts w:eastAsia="Times New Roman"/>
                <w:color w:val="auto"/>
                <w:sz w:val="22"/>
                <w:szCs w:val="22"/>
                <w:shd w:val="clear" w:color="auto" w:fill="auto"/>
              </w:rPr>
            </w:pPr>
            <w:r w:rsidRPr="00B20A0F">
              <w:rPr>
                <w:rFonts w:eastAsia="Times New Roman"/>
                <w:color w:val="auto"/>
                <w:sz w:val="22"/>
                <w:szCs w:val="22"/>
                <w:shd w:val="clear" w:color="auto" w:fill="auto"/>
              </w:rPr>
              <w:t>№ п/п</w:t>
            </w:r>
          </w:p>
        </w:tc>
        <w:tc>
          <w:tcPr>
            <w:tcW w:w="2775" w:type="dxa"/>
            <w:tcBorders>
              <w:top w:val="single" w:sz="4" w:space="0" w:color="000000"/>
              <w:left w:val="single" w:sz="4" w:space="0" w:color="000000"/>
              <w:bottom w:val="single" w:sz="4" w:space="0" w:color="000000"/>
            </w:tcBorders>
            <w:shd w:val="clear" w:color="auto" w:fill="auto"/>
          </w:tcPr>
          <w:p w14:paraId="41228379" w14:textId="77777777" w:rsidR="00B20A0F" w:rsidRPr="00B20A0F" w:rsidRDefault="00B20A0F" w:rsidP="00B20A0F">
            <w:pPr>
              <w:jc w:val="center"/>
              <w:rPr>
                <w:rFonts w:eastAsia="Times New Roman"/>
                <w:color w:val="auto"/>
                <w:sz w:val="22"/>
                <w:szCs w:val="22"/>
                <w:shd w:val="clear" w:color="auto" w:fill="auto"/>
              </w:rPr>
            </w:pPr>
            <w:r w:rsidRPr="00B20A0F">
              <w:rPr>
                <w:rFonts w:eastAsia="Times New Roman"/>
                <w:color w:val="auto"/>
                <w:sz w:val="22"/>
                <w:szCs w:val="22"/>
                <w:shd w:val="clear" w:color="auto" w:fill="auto"/>
              </w:rPr>
              <w:t>Наименование товара. Страна происхождения Товара.</w:t>
            </w:r>
          </w:p>
        </w:tc>
        <w:tc>
          <w:tcPr>
            <w:tcW w:w="2977" w:type="dxa"/>
            <w:gridSpan w:val="2"/>
            <w:tcBorders>
              <w:top w:val="single" w:sz="4" w:space="0" w:color="000000"/>
              <w:left w:val="single" w:sz="4" w:space="0" w:color="000000"/>
              <w:bottom w:val="single" w:sz="4" w:space="0" w:color="000000"/>
            </w:tcBorders>
            <w:shd w:val="clear" w:color="auto" w:fill="auto"/>
          </w:tcPr>
          <w:p w14:paraId="641A986A" w14:textId="77777777" w:rsidR="00B20A0F" w:rsidRPr="00B20A0F" w:rsidRDefault="00B20A0F" w:rsidP="00B20A0F">
            <w:pPr>
              <w:jc w:val="center"/>
              <w:rPr>
                <w:rFonts w:eastAsia="Times New Roman"/>
                <w:color w:val="auto"/>
                <w:sz w:val="22"/>
                <w:szCs w:val="22"/>
                <w:shd w:val="clear" w:color="auto" w:fill="auto"/>
              </w:rPr>
            </w:pPr>
            <w:r w:rsidRPr="00B20A0F">
              <w:rPr>
                <w:rFonts w:eastAsia="Times New Roman"/>
                <w:color w:val="auto"/>
                <w:sz w:val="22"/>
                <w:szCs w:val="22"/>
                <w:shd w:val="clear" w:color="auto" w:fill="auto"/>
              </w:rPr>
              <w:t>Состав и характеристики товара (потребительские, качественные, технические)</w:t>
            </w:r>
          </w:p>
          <w:p w14:paraId="6B560414" w14:textId="77777777" w:rsidR="00B20A0F" w:rsidRPr="00B20A0F" w:rsidRDefault="00B20A0F" w:rsidP="00B20A0F">
            <w:pPr>
              <w:jc w:val="center"/>
              <w:rPr>
                <w:rFonts w:eastAsia="Times New Roman"/>
                <w:color w:val="auto"/>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tcPr>
          <w:p w14:paraId="5DE770D8" w14:textId="77777777" w:rsidR="00B20A0F" w:rsidRPr="00B20A0F" w:rsidRDefault="00B20A0F" w:rsidP="00B20A0F">
            <w:pPr>
              <w:jc w:val="center"/>
              <w:rPr>
                <w:rFonts w:eastAsia="Times New Roman"/>
                <w:color w:val="auto"/>
                <w:sz w:val="22"/>
                <w:szCs w:val="22"/>
                <w:shd w:val="clear" w:color="auto" w:fill="auto"/>
              </w:rPr>
            </w:pPr>
            <w:r w:rsidRPr="00B20A0F">
              <w:rPr>
                <w:rFonts w:eastAsia="Times New Roman"/>
                <w:color w:val="auto"/>
                <w:sz w:val="22"/>
                <w:szCs w:val="22"/>
                <w:shd w:val="clear" w:color="auto" w:fill="auto"/>
              </w:rPr>
              <w:t>Кол-во</w:t>
            </w:r>
          </w:p>
          <w:p w14:paraId="12E0F8CC" w14:textId="77777777" w:rsidR="00B20A0F" w:rsidRPr="00B20A0F" w:rsidRDefault="00B20A0F" w:rsidP="00B20A0F">
            <w:pPr>
              <w:jc w:val="center"/>
              <w:rPr>
                <w:rFonts w:eastAsia="Times New Roman"/>
                <w:color w:val="auto"/>
                <w:sz w:val="22"/>
                <w:szCs w:val="22"/>
                <w:shd w:val="clear" w:color="auto" w:fill="auto"/>
              </w:rPr>
            </w:pPr>
            <w:r w:rsidRPr="00B20A0F">
              <w:rPr>
                <w:rFonts w:eastAsia="Times New Roman"/>
                <w:color w:val="auto"/>
                <w:sz w:val="22"/>
                <w:szCs w:val="22"/>
                <w:shd w:val="clear" w:color="auto" w:fill="auto"/>
              </w:rPr>
              <w:t>шт.</w:t>
            </w:r>
          </w:p>
        </w:tc>
        <w:tc>
          <w:tcPr>
            <w:tcW w:w="1134" w:type="dxa"/>
            <w:tcBorders>
              <w:top w:val="single" w:sz="4" w:space="0" w:color="000000"/>
              <w:left w:val="single" w:sz="4" w:space="0" w:color="000000"/>
              <w:bottom w:val="single" w:sz="4" w:space="0" w:color="000000"/>
            </w:tcBorders>
            <w:shd w:val="clear" w:color="auto" w:fill="auto"/>
          </w:tcPr>
          <w:p w14:paraId="5BB553EB" w14:textId="77777777" w:rsidR="00B20A0F" w:rsidRPr="00B20A0F" w:rsidRDefault="00B20A0F" w:rsidP="00B20A0F">
            <w:pPr>
              <w:jc w:val="center"/>
              <w:rPr>
                <w:rFonts w:eastAsia="Times New Roman"/>
                <w:color w:val="auto"/>
                <w:sz w:val="22"/>
                <w:szCs w:val="22"/>
                <w:shd w:val="clear" w:color="auto" w:fill="auto"/>
              </w:rPr>
            </w:pPr>
            <w:r w:rsidRPr="00B20A0F">
              <w:rPr>
                <w:rFonts w:eastAsia="Times New Roman"/>
                <w:color w:val="auto"/>
                <w:sz w:val="22"/>
                <w:szCs w:val="22"/>
                <w:shd w:val="clear" w:color="auto" w:fill="auto"/>
              </w:rPr>
              <w:t>Цена руб. (с НДС)</w:t>
            </w:r>
          </w:p>
        </w:tc>
        <w:tc>
          <w:tcPr>
            <w:tcW w:w="992" w:type="dxa"/>
            <w:tcBorders>
              <w:top w:val="single" w:sz="4" w:space="0" w:color="000000"/>
              <w:left w:val="single" w:sz="4" w:space="0" w:color="000000"/>
              <w:bottom w:val="single" w:sz="4" w:space="0" w:color="000000"/>
              <w:right w:val="single" w:sz="4" w:space="0" w:color="000000"/>
            </w:tcBorders>
            <w:shd w:val="clear" w:color="auto" w:fill="auto"/>
          </w:tcPr>
          <w:p w14:paraId="566145D9" w14:textId="77777777" w:rsidR="00B20A0F" w:rsidRPr="00B20A0F" w:rsidRDefault="00B20A0F" w:rsidP="00B20A0F">
            <w:pPr>
              <w:jc w:val="center"/>
              <w:rPr>
                <w:rFonts w:eastAsia="Times New Roman"/>
                <w:color w:val="auto"/>
                <w:sz w:val="22"/>
                <w:szCs w:val="22"/>
                <w:shd w:val="clear" w:color="auto" w:fill="auto"/>
              </w:rPr>
            </w:pPr>
            <w:r w:rsidRPr="00B20A0F">
              <w:rPr>
                <w:rFonts w:eastAsia="Times New Roman"/>
                <w:color w:val="auto"/>
                <w:sz w:val="22"/>
                <w:szCs w:val="22"/>
                <w:shd w:val="clear" w:color="auto" w:fill="auto"/>
              </w:rPr>
              <w:t xml:space="preserve">Общая сумма </w:t>
            </w:r>
          </w:p>
          <w:p w14:paraId="6CC169C0" w14:textId="77777777" w:rsidR="00B20A0F" w:rsidRPr="00B20A0F" w:rsidRDefault="00B20A0F" w:rsidP="00B20A0F">
            <w:pPr>
              <w:spacing w:line="216" w:lineRule="auto"/>
              <w:jc w:val="center"/>
              <w:rPr>
                <w:rFonts w:eastAsia="Times New Roman"/>
                <w:color w:val="auto"/>
                <w:shd w:val="clear" w:color="auto" w:fill="auto"/>
              </w:rPr>
            </w:pPr>
            <w:r w:rsidRPr="00B20A0F">
              <w:rPr>
                <w:rFonts w:eastAsia="Times New Roman"/>
                <w:color w:val="auto"/>
                <w:sz w:val="22"/>
                <w:szCs w:val="22"/>
                <w:shd w:val="clear" w:color="auto" w:fill="auto"/>
              </w:rPr>
              <w:t>(в руб. с НДС)</w:t>
            </w:r>
          </w:p>
        </w:tc>
      </w:tr>
      <w:tr w:rsidR="00B20A0F" w:rsidRPr="00B20A0F" w14:paraId="2720F5B9" w14:textId="77777777" w:rsidTr="00730585">
        <w:trPr>
          <w:gridBefore w:val="3"/>
          <w:gridAfter w:val="1"/>
          <w:wBefore w:w="815" w:type="dxa"/>
          <w:wAfter w:w="323" w:type="dxa"/>
        </w:trPr>
        <w:tc>
          <w:tcPr>
            <w:tcW w:w="627" w:type="dxa"/>
            <w:tcBorders>
              <w:top w:val="single" w:sz="4" w:space="0" w:color="000000"/>
              <w:left w:val="single" w:sz="4" w:space="0" w:color="000000"/>
              <w:bottom w:val="single" w:sz="4" w:space="0" w:color="000000"/>
            </w:tcBorders>
            <w:shd w:val="clear" w:color="auto" w:fill="auto"/>
            <w:vAlign w:val="center"/>
          </w:tcPr>
          <w:p w14:paraId="2EC089A2" w14:textId="77777777" w:rsidR="00B20A0F" w:rsidRPr="00B20A0F" w:rsidRDefault="00B20A0F" w:rsidP="00B20A0F">
            <w:pPr>
              <w:jc w:val="center"/>
              <w:rPr>
                <w:rFonts w:eastAsia="Times New Roman"/>
                <w:color w:val="000000"/>
                <w:sz w:val="22"/>
                <w:szCs w:val="22"/>
                <w:shd w:val="clear" w:color="auto" w:fill="auto"/>
              </w:rPr>
            </w:pPr>
          </w:p>
        </w:tc>
        <w:tc>
          <w:tcPr>
            <w:tcW w:w="2775" w:type="dxa"/>
            <w:tcBorders>
              <w:top w:val="single" w:sz="4" w:space="0" w:color="000000"/>
              <w:left w:val="single" w:sz="4" w:space="0" w:color="000000"/>
              <w:bottom w:val="single" w:sz="4" w:space="0" w:color="000000"/>
            </w:tcBorders>
            <w:shd w:val="clear" w:color="auto" w:fill="auto"/>
            <w:vAlign w:val="center"/>
          </w:tcPr>
          <w:p w14:paraId="2B6CE9D0" w14:textId="77777777" w:rsidR="00B20A0F" w:rsidRPr="00B20A0F" w:rsidRDefault="00B20A0F" w:rsidP="00B20A0F">
            <w:pPr>
              <w:spacing w:before="40" w:after="40"/>
              <w:ind w:left="57" w:right="-108"/>
              <w:jc w:val="left"/>
              <w:rPr>
                <w:rFonts w:eastAsia="Times New Roman"/>
                <w:color w:val="000000"/>
                <w:sz w:val="22"/>
                <w:szCs w:val="22"/>
                <w:shd w:val="clear" w:color="auto" w:fill="auto"/>
              </w:rPr>
            </w:pPr>
          </w:p>
        </w:tc>
        <w:tc>
          <w:tcPr>
            <w:tcW w:w="2977" w:type="dxa"/>
            <w:gridSpan w:val="2"/>
            <w:tcBorders>
              <w:top w:val="single" w:sz="4" w:space="0" w:color="000000"/>
              <w:left w:val="single" w:sz="4" w:space="0" w:color="000000"/>
              <w:bottom w:val="single" w:sz="4" w:space="0" w:color="000000"/>
            </w:tcBorders>
            <w:shd w:val="clear" w:color="auto" w:fill="auto"/>
          </w:tcPr>
          <w:p w14:paraId="0C52A1DD" w14:textId="77777777" w:rsidR="00B20A0F" w:rsidRPr="00B20A0F" w:rsidRDefault="00B20A0F" w:rsidP="00B20A0F">
            <w:pPr>
              <w:jc w:val="left"/>
              <w:rPr>
                <w:rFonts w:eastAsia="Times New Roman"/>
                <w:color w:val="000000"/>
                <w:sz w:val="22"/>
                <w:szCs w:val="22"/>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591851D5" w14:textId="77777777" w:rsidR="00B20A0F" w:rsidRPr="00B20A0F" w:rsidRDefault="00B20A0F" w:rsidP="00B20A0F">
            <w:pPr>
              <w:jc w:val="center"/>
              <w:rPr>
                <w:rFonts w:eastAsia="Times New Roman"/>
                <w:color w:val="000000"/>
                <w:shd w:val="clear" w:color="auto" w:fill="auto"/>
              </w:rPr>
            </w:pPr>
          </w:p>
        </w:tc>
        <w:tc>
          <w:tcPr>
            <w:tcW w:w="1134" w:type="dxa"/>
            <w:tcBorders>
              <w:top w:val="single" w:sz="4" w:space="0" w:color="000000"/>
              <w:left w:val="single" w:sz="4" w:space="0" w:color="000000"/>
              <w:bottom w:val="single" w:sz="4" w:space="0" w:color="000000"/>
            </w:tcBorders>
            <w:shd w:val="clear" w:color="auto" w:fill="auto"/>
            <w:vAlign w:val="center"/>
          </w:tcPr>
          <w:p w14:paraId="15083B36" w14:textId="77777777" w:rsidR="00B20A0F" w:rsidRPr="00B20A0F" w:rsidRDefault="00B20A0F" w:rsidP="00B20A0F">
            <w:pPr>
              <w:jc w:val="center"/>
              <w:rPr>
                <w:rFonts w:eastAsia="Times New Roman"/>
                <w:color w:val="000000"/>
                <w:sz w:val="28"/>
                <w:szCs w:val="28"/>
                <w:shd w:val="clear" w:color="auto" w:fill="auto"/>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4507E" w14:textId="77777777" w:rsidR="00B20A0F" w:rsidRPr="00B20A0F" w:rsidRDefault="00B20A0F" w:rsidP="00B20A0F">
            <w:pPr>
              <w:jc w:val="center"/>
              <w:rPr>
                <w:rFonts w:eastAsia="Times New Roman"/>
                <w:color w:val="000000"/>
                <w:shd w:val="clear" w:color="auto" w:fill="auto"/>
              </w:rPr>
            </w:pPr>
          </w:p>
        </w:tc>
      </w:tr>
      <w:tr w:rsidR="00B20A0F" w:rsidRPr="00B20A0F" w14:paraId="56A1AA91" w14:textId="77777777" w:rsidTr="00730585">
        <w:trPr>
          <w:gridBefore w:val="3"/>
          <w:gridAfter w:val="1"/>
          <w:wBefore w:w="815" w:type="dxa"/>
          <w:wAfter w:w="323" w:type="dxa"/>
        </w:trPr>
        <w:tc>
          <w:tcPr>
            <w:tcW w:w="963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367F8F1A" w14:textId="77777777" w:rsidR="00B20A0F" w:rsidRPr="00B20A0F" w:rsidRDefault="00B20A0F" w:rsidP="00B20A0F">
            <w:pPr>
              <w:jc w:val="left"/>
              <w:rPr>
                <w:rFonts w:eastAsia="Times New Roman"/>
                <w:color w:val="000000"/>
                <w:shd w:val="clear" w:color="auto" w:fill="auto"/>
              </w:rPr>
            </w:pPr>
            <w:r w:rsidRPr="00B20A0F">
              <w:rPr>
                <w:rFonts w:eastAsia="Times New Roman"/>
                <w:color w:val="000000"/>
                <w:shd w:val="clear" w:color="auto" w:fill="auto"/>
              </w:rPr>
              <w:t>Итого:</w:t>
            </w:r>
          </w:p>
        </w:tc>
      </w:tr>
      <w:tr w:rsidR="00B20A0F" w:rsidRPr="00B20A0F" w14:paraId="65157A24" w14:textId="77777777" w:rsidTr="00730585">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tcPr>
          <w:p w14:paraId="13195984" w14:textId="77777777" w:rsidR="00B20A0F" w:rsidRPr="00B20A0F" w:rsidRDefault="00B20A0F" w:rsidP="00B20A0F">
            <w:pPr>
              <w:jc w:val="left"/>
              <w:rPr>
                <w:rFonts w:eastAsia="Times New Roman"/>
                <w:color w:val="auto"/>
                <w:sz w:val="20"/>
                <w:szCs w:val="20"/>
                <w:shd w:val="clear" w:color="auto" w:fill="auto"/>
              </w:rPr>
            </w:pPr>
          </w:p>
        </w:tc>
        <w:tc>
          <w:tcPr>
            <w:tcW w:w="10211" w:type="dxa"/>
            <w:gridSpan w:val="9"/>
            <w:tcBorders>
              <w:top w:val="nil"/>
              <w:left w:val="nil"/>
              <w:bottom w:val="nil"/>
              <w:right w:val="nil"/>
            </w:tcBorders>
            <w:shd w:val="clear" w:color="auto" w:fill="auto"/>
            <w:noWrap/>
            <w:vAlign w:val="bottom"/>
          </w:tcPr>
          <w:p w14:paraId="4E8BD274" w14:textId="77777777" w:rsidR="00B20A0F" w:rsidRPr="00B20A0F" w:rsidRDefault="00B20A0F" w:rsidP="00B20A0F">
            <w:pPr>
              <w:ind w:right="-185" w:firstLine="709"/>
              <w:jc w:val="left"/>
              <w:rPr>
                <w:rFonts w:eastAsia="Times New Roman"/>
                <w:color w:val="000000"/>
                <w:sz w:val="32"/>
                <w:szCs w:val="32"/>
                <w:shd w:val="clear" w:color="auto" w:fill="auto"/>
              </w:rPr>
            </w:pPr>
          </w:p>
        </w:tc>
      </w:tr>
      <w:tr w:rsidR="00B20A0F" w:rsidRPr="00B20A0F" w14:paraId="25DFE626" w14:textId="77777777" w:rsidTr="00730585">
        <w:tblPrEx>
          <w:tblLook w:val="01E0" w:firstRow="1" w:lastRow="1" w:firstColumn="1" w:lastColumn="1" w:noHBand="0" w:noVBand="0"/>
        </w:tblPrEx>
        <w:trPr>
          <w:gridAfter w:val="1"/>
          <w:wAfter w:w="323" w:type="dxa"/>
          <w:trHeight w:val="522"/>
        </w:trPr>
        <w:tc>
          <w:tcPr>
            <w:tcW w:w="5068" w:type="dxa"/>
            <w:gridSpan w:val="6"/>
          </w:tcPr>
          <w:p w14:paraId="03FB944B" w14:textId="77777777" w:rsidR="00B20A0F" w:rsidRPr="00B20A0F" w:rsidRDefault="00B20A0F" w:rsidP="00B20A0F">
            <w:pPr>
              <w:widowControl w:val="0"/>
              <w:autoSpaceDE w:val="0"/>
              <w:autoSpaceDN w:val="0"/>
              <w:adjustRightInd w:val="0"/>
              <w:ind w:firstLine="709"/>
              <w:jc w:val="left"/>
              <w:rPr>
                <w:rFonts w:eastAsia="Times New Roman"/>
                <w:b/>
                <w:bCs/>
                <w:color w:val="auto"/>
                <w:sz w:val="22"/>
                <w:szCs w:val="22"/>
                <w:shd w:val="clear" w:color="auto" w:fill="auto"/>
                <w:lang w:eastAsia="en-US"/>
              </w:rPr>
            </w:pPr>
          </w:p>
          <w:p w14:paraId="6574B339" w14:textId="77777777" w:rsidR="00B20A0F" w:rsidRPr="00B20A0F" w:rsidRDefault="00B20A0F" w:rsidP="00B20A0F">
            <w:pPr>
              <w:widowControl w:val="0"/>
              <w:autoSpaceDE w:val="0"/>
              <w:autoSpaceDN w:val="0"/>
              <w:adjustRightInd w:val="0"/>
              <w:ind w:firstLine="709"/>
              <w:jc w:val="center"/>
              <w:rPr>
                <w:rFonts w:eastAsia="Times New Roman"/>
                <w:b/>
                <w:bCs/>
                <w:color w:val="auto"/>
                <w:sz w:val="22"/>
                <w:szCs w:val="22"/>
                <w:shd w:val="clear" w:color="auto" w:fill="auto"/>
                <w:lang w:eastAsia="en-US"/>
              </w:rPr>
            </w:pPr>
          </w:p>
          <w:p w14:paraId="490C7177" w14:textId="77777777" w:rsidR="00B20A0F" w:rsidRPr="00B20A0F" w:rsidRDefault="00B20A0F" w:rsidP="00B20A0F">
            <w:pPr>
              <w:widowControl w:val="0"/>
              <w:autoSpaceDE w:val="0"/>
              <w:autoSpaceDN w:val="0"/>
              <w:adjustRightInd w:val="0"/>
              <w:ind w:firstLine="709"/>
              <w:jc w:val="left"/>
              <w:rPr>
                <w:rFonts w:eastAsia="Times New Roman"/>
                <w:b/>
                <w:bCs/>
                <w:color w:val="auto"/>
                <w:sz w:val="22"/>
                <w:szCs w:val="22"/>
                <w:shd w:val="clear" w:color="auto" w:fill="auto"/>
                <w:lang w:eastAsia="en-US"/>
              </w:rPr>
            </w:pPr>
            <w:r w:rsidRPr="00B20A0F">
              <w:rPr>
                <w:rFonts w:eastAsia="Times New Roman"/>
                <w:b/>
                <w:bCs/>
                <w:color w:val="auto"/>
                <w:sz w:val="22"/>
                <w:szCs w:val="22"/>
                <w:shd w:val="clear" w:color="auto" w:fill="auto"/>
                <w:lang w:eastAsia="en-US"/>
              </w:rPr>
              <w:t>Заказчик:</w:t>
            </w:r>
          </w:p>
        </w:tc>
        <w:tc>
          <w:tcPr>
            <w:tcW w:w="5386" w:type="dxa"/>
            <w:gridSpan w:val="4"/>
          </w:tcPr>
          <w:p w14:paraId="7D69C150" w14:textId="77777777" w:rsidR="00B20A0F" w:rsidRPr="00B20A0F" w:rsidRDefault="00B20A0F" w:rsidP="00B20A0F">
            <w:pPr>
              <w:ind w:firstLine="709"/>
              <w:jc w:val="left"/>
              <w:rPr>
                <w:rFonts w:eastAsia="Times New Roman"/>
                <w:b/>
                <w:bCs/>
                <w:color w:val="auto"/>
                <w:sz w:val="22"/>
                <w:szCs w:val="22"/>
                <w:shd w:val="clear" w:color="auto" w:fill="auto"/>
                <w:lang w:eastAsia="en-US"/>
              </w:rPr>
            </w:pPr>
          </w:p>
          <w:p w14:paraId="5D2A0728" w14:textId="77777777" w:rsidR="00B20A0F" w:rsidRPr="00B20A0F" w:rsidRDefault="00B20A0F" w:rsidP="00B20A0F">
            <w:pPr>
              <w:ind w:firstLine="709"/>
              <w:jc w:val="center"/>
              <w:rPr>
                <w:rFonts w:eastAsia="Times New Roman"/>
                <w:b/>
                <w:bCs/>
                <w:color w:val="auto"/>
                <w:sz w:val="22"/>
                <w:szCs w:val="22"/>
                <w:shd w:val="clear" w:color="auto" w:fill="auto"/>
              </w:rPr>
            </w:pPr>
          </w:p>
          <w:p w14:paraId="3061755B" w14:textId="77777777" w:rsidR="00B20A0F" w:rsidRPr="00B20A0F" w:rsidRDefault="00B20A0F" w:rsidP="00B20A0F">
            <w:pPr>
              <w:ind w:firstLine="709"/>
              <w:jc w:val="left"/>
              <w:rPr>
                <w:rFonts w:eastAsia="Times New Roman"/>
                <w:b/>
                <w:bCs/>
                <w:color w:val="auto"/>
                <w:sz w:val="22"/>
                <w:szCs w:val="22"/>
                <w:shd w:val="clear" w:color="auto" w:fill="auto"/>
                <w:lang w:eastAsia="en-US"/>
              </w:rPr>
            </w:pPr>
            <w:r w:rsidRPr="00B20A0F">
              <w:rPr>
                <w:rFonts w:eastAsia="Times New Roman"/>
                <w:b/>
                <w:bCs/>
                <w:color w:val="auto"/>
                <w:sz w:val="22"/>
                <w:szCs w:val="22"/>
                <w:shd w:val="clear" w:color="auto" w:fill="auto"/>
                <w:lang w:eastAsia="en-US"/>
              </w:rPr>
              <w:t xml:space="preserve">                  Поставщик:</w:t>
            </w:r>
          </w:p>
        </w:tc>
      </w:tr>
    </w:tbl>
    <w:p w14:paraId="198CFB3A" w14:textId="77777777" w:rsidR="00B20A0F" w:rsidRPr="00B20A0F" w:rsidRDefault="00B20A0F" w:rsidP="00B20A0F">
      <w:pPr>
        <w:widowControl w:val="0"/>
        <w:spacing w:line="216" w:lineRule="auto"/>
        <w:ind w:left="851" w:firstLine="425"/>
        <w:jc w:val="center"/>
        <w:rPr>
          <w:rFonts w:eastAsia="Times New Roman"/>
          <w:b/>
          <w:sz w:val="22"/>
          <w:szCs w:val="22"/>
          <w:shd w:val="clear" w:color="auto" w:fill="auto"/>
          <w:lang w:eastAsia="ar-SA"/>
        </w:rPr>
      </w:pPr>
    </w:p>
    <w:p w14:paraId="508E951E" w14:textId="77777777" w:rsidR="00B20A0F" w:rsidRPr="00B20A0F" w:rsidRDefault="00B20A0F" w:rsidP="00B20A0F">
      <w:pPr>
        <w:spacing w:line="216" w:lineRule="auto"/>
        <w:ind w:left="459"/>
        <w:jc w:val="left"/>
        <w:rPr>
          <w:rFonts w:eastAsia="Times New Roman"/>
          <w:b/>
          <w:bCs/>
          <w:color w:val="auto"/>
          <w:sz w:val="22"/>
          <w:szCs w:val="22"/>
          <w:shd w:val="clear" w:color="auto" w:fill="auto"/>
        </w:rPr>
      </w:pPr>
      <w:r w:rsidRPr="00B20A0F">
        <w:rPr>
          <w:rFonts w:eastAsia="Times New Roman"/>
          <w:color w:val="000000"/>
          <w:sz w:val="22"/>
          <w:szCs w:val="22"/>
          <w:shd w:val="clear" w:color="auto" w:fill="auto"/>
        </w:rPr>
        <w:t xml:space="preserve">    ____________________ / ____________/                              _________________/_____________/</w:t>
      </w:r>
    </w:p>
    <w:p w14:paraId="08FB90D2" w14:textId="77777777" w:rsidR="00B20A0F" w:rsidRPr="00B20A0F" w:rsidRDefault="00B20A0F" w:rsidP="00B20A0F">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B20A0F">
        <w:rPr>
          <w:rFonts w:eastAsia="Arial"/>
          <w:bCs/>
          <w:color w:val="auto"/>
          <w:sz w:val="22"/>
          <w:szCs w:val="22"/>
          <w:shd w:val="clear" w:color="auto" w:fill="auto"/>
          <w:lang w:eastAsia="zh-CN"/>
        </w:rPr>
        <w:t xml:space="preserve">                  М.П.</w:t>
      </w:r>
      <w:r w:rsidRPr="00B20A0F">
        <w:rPr>
          <w:rFonts w:eastAsia="Arial"/>
          <w:bCs/>
          <w:color w:val="auto"/>
          <w:sz w:val="22"/>
          <w:szCs w:val="22"/>
          <w:shd w:val="clear" w:color="auto" w:fill="auto"/>
          <w:lang w:eastAsia="zh-CN"/>
        </w:rPr>
        <w:tab/>
      </w:r>
      <w:r w:rsidRPr="00B20A0F">
        <w:rPr>
          <w:rFonts w:eastAsia="Arial"/>
          <w:bCs/>
          <w:color w:val="auto"/>
          <w:sz w:val="22"/>
          <w:szCs w:val="22"/>
          <w:shd w:val="clear" w:color="auto" w:fill="auto"/>
          <w:lang w:eastAsia="zh-CN"/>
        </w:rPr>
        <w:tab/>
      </w:r>
      <w:r w:rsidRPr="00B20A0F">
        <w:rPr>
          <w:rFonts w:eastAsia="Arial"/>
          <w:bCs/>
          <w:color w:val="auto"/>
          <w:sz w:val="22"/>
          <w:szCs w:val="22"/>
          <w:shd w:val="clear" w:color="auto" w:fill="auto"/>
          <w:lang w:eastAsia="zh-CN"/>
        </w:rPr>
        <w:tab/>
      </w:r>
      <w:r w:rsidRPr="00B20A0F">
        <w:rPr>
          <w:rFonts w:eastAsia="Arial"/>
          <w:bCs/>
          <w:color w:val="auto"/>
          <w:sz w:val="22"/>
          <w:szCs w:val="22"/>
          <w:shd w:val="clear" w:color="auto" w:fill="auto"/>
          <w:lang w:eastAsia="zh-CN"/>
        </w:rPr>
        <w:tab/>
      </w:r>
      <w:r w:rsidRPr="00B20A0F">
        <w:rPr>
          <w:rFonts w:eastAsia="Arial"/>
          <w:bCs/>
          <w:color w:val="auto"/>
          <w:sz w:val="22"/>
          <w:szCs w:val="22"/>
          <w:shd w:val="clear" w:color="auto" w:fill="auto"/>
          <w:lang w:eastAsia="zh-CN"/>
        </w:rPr>
        <w:tab/>
      </w:r>
      <w:r w:rsidRPr="00B20A0F">
        <w:rPr>
          <w:rFonts w:eastAsia="Arial"/>
          <w:bCs/>
          <w:color w:val="auto"/>
          <w:sz w:val="22"/>
          <w:szCs w:val="22"/>
          <w:shd w:val="clear" w:color="auto" w:fill="auto"/>
          <w:lang w:eastAsia="zh-CN"/>
        </w:rPr>
        <w:tab/>
      </w:r>
      <w:r w:rsidRPr="00B20A0F">
        <w:rPr>
          <w:rFonts w:eastAsia="Arial"/>
          <w:bCs/>
          <w:color w:val="auto"/>
          <w:sz w:val="22"/>
          <w:szCs w:val="22"/>
          <w:shd w:val="clear" w:color="auto" w:fill="auto"/>
          <w:lang w:eastAsia="zh-CN"/>
        </w:rPr>
        <w:tab/>
      </w:r>
      <w:r w:rsidRPr="00B20A0F">
        <w:rPr>
          <w:rFonts w:eastAsia="Arial"/>
          <w:bCs/>
          <w:color w:val="auto"/>
          <w:sz w:val="22"/>
          <w:szCs w:val="22"/>
          <w:shd w:val="clear" w:color="auto" w:fill="auto"/>
          <w:lang w:eastAsia="zh-CN"/>
        </w:rPr>
        <w:tab/>
      </w:r>
      <w:r w:rsidRPr="00B20A0F">
        <w:rPr>
          <w:rFonts w:eastAsia="Arial"/>
          <w:bCs/>
          <w:color w:val="auto"/>
          <w:sz w:val="22"/>
          <w:szCs w:val="22"/>
          <w:shd w:val="clear" w:color="auto" w:fill="auto"/>
          <w:lang w:eastAsia="zh-CN"/>
        </w:rPr>
        <w:tab/>
        <w:t>М.П.</w:t>
      </w:r>
    </w:p>
    <w:p w14:paraId="35EF7180" w14:textId="77777777" w:rsidR="00B20A0F" w:rsidRDefault="00B20A0F" w:rsidP="00B20A0F">
      <w:pPr>
        <w:rPr>
          <w:rFonts w:eastAsia="Times New Roman"/>
          <w:b/>
          <w:color w:val="auto"/>
          <w:sz w:val="20"/>
          <w:szCs w:val="20"/>
          <w:shd w:val="clear" w:color="auto" w:fill="auto"/>
        </w:rPr>
      </w:pPr>
    </w:p>
    <w:p w14:paraId="4F9C05D5" w14:textId="77777777" w:rsidR="00B20A0F" w:rsidRDefault="00B20A0F" w:rsidP="00B20A0F">
      <w:pPr>
        <w:rPr>
          <w:rFonts w:eastAsia="Times New Roman"/>
          <w:b/>
          <w:color w:val="auto"/>
          <w:sz w:val="20"/>
          <w:szCs w:val="20"/>
          <w:shd w:val="clear" w:color="auto" w:fill="auto"/>
        </w:rPr>
      </w:pPr>
    </w:p>
    <w:p w14:paraId="2F9899AA" w14:textId="77777777" w:rsidR="00B20A0F" w:rsidRDefault="00B20A0F" w:rsidP="00B20A0F">
      <w:pPr>
        <w:rPr>
          <w:rFonts w:eastAsia="Times New Roman"/>
          <w:b/>
          <w:color w:val="auto"/>
          <w:sz w:val="20"/>
          <w:szCs w:val="20"/>
          <w:shd w:val="clear" w:color="auto" w:fill="auto"/>
        </w:rPr>
      </w:pPr>
    </w:p>
    <w:p w14:paraId="0C4BEE12" w14:textId="77777777" w:rsidR="00B20A0F" w:rsidRDefault="00B20A0F" w:rsidP="00B20A0F">
      <w:pPr>
        <w:rPr>
          <w:rFonts w:eastAsia="Times New Roman"/>
          <w:b/>
          <w:color w:val="auto"/>
          <w:sz w:val="20"/>
          <w:szCs w:val="20"/>
          <w:shd w:val="clear" w:color="auto" w:fill="auto"/>
        </w:rPr>
      </w:pPr>
    </w:p>
    <w:p w14:paraId="57F8DDD0" w14:textId="77777777" w:rsidR="00B20A0F" w:rsidRDefault="00B20A0F" w:rsidP="00B20A0F">
      <w:pPr>
        <w:rPr>
          <w:rFonts w:eastAsia="Times New Roman"/>
          <w:b/>
          <w:color w:val="auto"/>
          <w:sz w:val="20"/>
          <w:szCs w:val="20"/>
          <w:shd w:val="clear" w:color="auto" w:fill="auto"/>
        </w:rPr>
      </w:pPr>
    </w:p>
    <w:p w14:paraId="01625406" w14:textId="77777777" w:rsidR="00B20A0F" w:rsidRDefault="00B20A0F" w:rsidP="00B20A0F">
      <w:pPr>
        <w:rPr>
          <w:rFonts w:eastAsia="Times New Roman"/>
          <w:b/>
          <w:color w:val="auto"/>
          <w:sz w:val="20"/>
          <w:szCs w:val="20"/>
          <w:shd w:val="clear" w:color="auto" w:fill="auto"/>
        </w:rPr>
      </w:pPr>
    </w:p>
    <w:p w14:paraId="343E2D64" w14:textId="77777777" w:rsidR="00B20A0F" w:rsidRDefault="00B20A0F" w:rsidP="00B20A0F">
      <w:pPr>
        <w:rPr>
          <w:rFonts w:eastAsia="Times New Roman"/>
          <w:b/>
          <w:color w:val="auto"/>
          <w:sz w:val="20"/>
          <w:szCs w:val="20"/>
          <w:shd w:val="clear" w:color="auto" w:fill="auto"/>
        </w:rPr>
      </w:pPr>
    </w:p>
    <w:p w14:paraId="50602C8C" w14:textId="77777777" w:rsidR="00B20A0F" w:rsidRDefault="00B20A0F" w:rsidP="00B20A0F">
      <w:pPr>
        <w:rPr>
          <w:rFonts w:eastAsia="Times New Roman"/>
          <w:b/>
          <w:color w:val="auto"/>
          <w:sz w:val="20"/>
          <w:szCs w:val="20"/>
          <w:shd w:val="clear" w:color="auto" w:fill="auto"/>
        </w:rPr>
      </w:pPr>
    </w:p>
    <w:p w14:paraId="1499C653" w14:textId="77777777" w:rsidR="00B20A0F" w:rsidRDefault="00B20A0F" w:rsidP="00B20A0F">
      <w:pPr>
        <w:rPr>
          <w:rFonts w:eastAsia="Times New Roman"/>
          <w:b/>
          <w:color w:val="auto"/>
          <w:sz w:val="20"/>
          <w:szCs w:val="20"/>
          <w:shd w:val="clear" w:color="auto" w:fill="auto"/>
        </w:rPr>
      </w:pPr>
    </w:p>
    <w:p w14:paraId="6A5A16A5" w14:textId="77777777" w:rsidR="00B20A0F" w:rsidRDefault="00B20A0F" w:rsidP="00B20A0F">
      <w:pPr>
        <w:rPr>
          <w:rFonts w:eastAsia="Times New Roman"/>
          <w:b/>
          <w:color w:val="auto"/>
          <w:sz w:val="20"/>
          <w:szCs w:val="20"/>
          <w:shd w:val="clear" w:color="auto" w:fill="auto"/>
        </w:rPr>
      </w:pPr>
    </w:p>
    <w:p w14:paraId="1D23B67F" w14:textId="77777777" w:rsidR="00B20A0F" w:rsidRDefault="00B20A0F" w:rsidP="00B20A0F">
      <w:pPr>
        <w:rPr>
          <w:rFonts w:eastAsia="Times New Roman"/>
          <w:b/>
          <w:color w:val="auto"/>
          <w:sz w:val="20"/>
          <w:szCs w:val="20"/>
          <w:shd w:val="clear" w:color="auto" w:fill="auto"/>
        </w:rPr>
      </w:pPr>
    </w:p>
    <w:p w14:paraId="7E1CF7F4" w14:textId="77777777" w:rsidR="00B20A0F" w:rsidRDefault="00B20A0F" w:rsidP="00B20A0F">
      <w:pPr>
        <w:rPr>
          <w:rFonts w:eastAsia="Times New Roman"/>
          <w:b/>
          <w:color w:val="auto"/>
          <w:sz w:val="20"/>
          <w:szCs w:val="20"/>
          <w:shd w:val="clear" w:color="auto" w:fill="auto"/>
        </w:rPr>
      </w:pPr>
    </w:p>
    <w:p w14:paraId="38615955" w14:textId="77777777" w:rsidR="00B20A0F" w:rsidRDefault="00B20A0F" w:rsidP="00B20A0F">
      <w:pPr>
        <w:rPr>
          <w:rFonts w:eastAsia="Times New Roman"/>
          <w:b/>
          <w:color w:val="auto"/>
          <w:sz w:val="20"/>
          <w:szCs w:val="20"/>
          <w:shd w:val="clear" w:color="auto" w:fill="auto"/>
        </w:rPr>
      </w:pPr>
    </w:p>
    <w:p w14:paraId="09ACD7F1" w14:textId="77777777" w:rsidR="00B20A0F" w:rsidRDefault="00B20A0F" w:rsidP="00B20A0F">
      <w:pPr>
        <w:rPr>
          <w:rFonts w:eastAsia="Times New Roman"/>
          <w:b/>
          <w:color w:val="auto"/>
          <w:sz w:val="20"/>
          <w:szCs w:val="20"/>
          <w:shd w:val="clear" w:color="auto" w:fill="auto"/>
        </w:rPr>
      </w:pPr>
    </w:p>
    <w:p w14:paraId="46E4E5A8" w14:textId="77777777" w:rsidR="00B20A0F" w:rsidRDefault="00B20A0F" w:rsidP="00B20A0F">
      <w:pPr>
        <w:rPr>
          <w:rFonts w:eastAsia="Times New Roman"/>
          <w:b/>
          <w:color w:val="auto"/>
          <w:sz w:val="20"/>
          <w:szCs w:val="20"/>
          <w:shd w:val="clear" w:color="auto" w:fill="auto"/>
        </w:rPr>
      </w:pPr>
    </w:p>
    <w:p w14:paraId="20AAE0AA" w14:textId="77777777" w:rsidR="00B20A0F" w:rsidRPr="00B20A0F" w:rsidRDefault="00B20A0F" w:rsidP="00B20A0F">
      <w:pPr>
        <w:rPr>
          <w:rFonts w:eastAsia="Times New Roman"/>
          <w:b/>
          <w:color w:val="auto"/>
          <w:sz w:val="20"/>
          <w:szCs w:val="20"/>
          <w:shd w:val="clear" w:color="auto" w:fill="auto"/>
        </w:rPr>
      </w:pPr>
    </w:p>
    <w:p w14:paraId="3DE21198" w14:textId="77777777" w:rsidR="00B20A0F" w:rsidRPr="00B20A0F" w:rsidRDefault="00B20A0F" w:rsidP="00B20A0F">
      <w:pPr>
        <w:jc w:val="left"/>
        <w:rPr>
          <w:rFonts w:eastAsia="Times New Roman"/>
          <w:color w:val="FF0000"/>
          <w:shd w:val="clear" w:color="auto" w:fill="auto"/>
        </w:rPr>
      </w:pPr>
    </w:p>
    <w:p w14:paraId="439FCEAC" w14:textId="77777777" w:rsidR="00E962EE" w:rsidRPr="00301020" w:rsidRDefault="00E962EE" w:rsidP="00301020">
      <w:pPr>
        <w:jc w:val="left"/>
        <w:rPr>
          <w:rFonts w:eastAsia="Times New Roman"/>
          <w:color w:val="FF0000"/>
          <w:shd w:val="clear" w:color="auto" w:fill="auto"/>
        </w:rPr>
      </w:pPr>
    </w:p>
    <w:p w14:paraId="33D67EED" w14:textId="09472EEC" w:rsidR="009545BF" w:rsidRDefault="00E962EE" w:rsidP="00E962EE">
      <w:pPr>
        <w:ind w:firstLine="709"/>
        <w:jc w:val="center"/>
        <w:rPr>
          <w:rFonts w:eastAsia="Calibri"/>
          <w:b/>
          <w:color w:val="auto"/>
          <w:shd w:val="clear" w:color="auto" w:fill="auto"/>
          <w:lang w:eastAsia="en-US"/>
        </w:rPr>
      </w:pPr>
      <w:r w:rsidRPr="00AD35E6">
        <w:rPr>
          <w:rFonts w:eastAsia="Calibri"/>
          <w:b/>
          <w:color w:val="auto"/>
          <w:shd w:val="clear" w:color="auto" w:fill="auto"/>
          <w:lang w:eastAsia="en-US"/>
        </w:rPr>
        <w:lastRenderedPageBreak/>
        <w:t xml:space="preserve">РАЗДЕЛ </w:t>
      </w:r>
      <w:r w:rsidRPr="00AD35E6">
        <w:rPr>
          <w:rFonts w:eastAsia="Calibri"/>
          <w:b/>
          <w:color w:val="auto"/>
          <w:shd w:val="clear" w:color="auto" w:fill="auto"/>
          <w:lang w:val="en-US" w:eastAsia="en-US"/>
        </w:rPr>
        <w:t>V</w:t>
      </w:r>
      <w:r w:rsidRPr="00AD35E6">
        <w:rPr>
          <w:rFonts w:eastAsia="Calibri"/>
          <w:b/>
          <w:color w:val="auto"/>
          <w:shd w:val="clear" w:color="auto" w:fill="auto"/>
          <w:lang w:eastAsia="en-US"/>
        </w:rPr>
        <w:t>. СВЕДЕНИЯ О НАЧАЛЬНОЙ (МАКСИМАЛЬНОЙ) ЦЕНЕ ЕДИНИЦЫ КАЖДОГО ТОВАРА, РАБОТЫ, УСЛУГИ</w:t>
      </w:r>
    </w:p>
    <w:p w14:paraId="389B81C1" w14:textId="77777777" w:rsidR="009545BF" w:rsidRPr="009545BF" w:rsidRDefault="009545BF" w:rsidP="009545BF">
      <w:pPr>
        <w:widowControl w:val="0"/>
        <w:autoSpaceDE w:val="0"/>
        <w:autoSpaceDN w:val="0"/>
        <w:jc w:val="center"/>
        <w:rPr>
          <w:rFonts w:eastAsia="Times New Roman"/>
          <w:b/>
          <w:bCs/>
          <w:color w:val="auto"/>
          <w:sz w:val="22"/>
          <w:szCs w:val="22"/>
          <w:shd w:val="clear" w:color="auto" w:fill="auto"/>
        </w:rPr>
      </w:pPr>
    </w:p>
    <w:tbl>
      <w:tblPr>
        <w:tblStyle w:val="af"/>
        <w:tblW w:w="10235" w:type="dxa"/>
        <w:tblLayout w:type="fixed"/>
        <w:tblLook w:val="04A0" w:firstRow="1" w:lastRow="0" w:firstColumn="1" w:lastColumn="0" w:noHBand="0" w:noVBand="1"/>
      </w:tblPr>
      <w:tblGrid>
        <w:gridCol w:w="430"/>
        <w:gridCol w:w="1886"/>
        <w:gridCol w:w="546"/>
        <w:gridCol w:w="677"/>
        <w:gridCol w:w="1134"/>
        <w:gridCol w:w="1048"/>
        <w:gridCol w:w="1078"/>
        <w:gridCol w:w="1134"/>
        <w:gridCol w:w="2302"/>
      </w:tblGrid>
      <w:tr w:rsidR="00E64CF6" w:rsidRPr="00E962EE" w14:paraId="061BB12C" w14:textId="77777777" w:rsidTr="00836EE4">
        <w:trPr>
          <w:trHeight w:val="1764"/>
        </w:trPr>
        <w:tc>
          <w:tcPr>
            <w:tcW w:w="430" w:type="dxa"/>
            <w:vMerge w:val="restart"/>
            <w:hideMark/>
          </w:tcPr>
          <w:p w14:paraId="5BF63C6B"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п/п</w:t>
            </w:r>
          </w:p>
        </w:tc>
        <w:tc>
          <w:tcPr>
            <w:tcW w:w="1886" w:type="dxa"/>
            <w:vMerge w:val="restart"/>
            <w:hideMark/>
          </w:tcPr>
          <w:p w14:paraId="1078CA70"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Наименование товара</w:t>
            </w:r>
          </w:p>
        </w:tc>
        <w:tc>
          <w:tcPr>
            <w:tcW w:w="546" w:type="dxa"/>
            <w:vMerge w:val="restart"/>
            <w:hideMark/>
          </w:tcPr>
          <w:p w14:paraId="04FADDF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Единица измерения</w:t>
            </w:r>
          </w:p>
        </w:tc>
        <w:tc>
          <w:tcPr>
            <w:tcW w:w="677" w:type="dxa"/>
            <w:vMerge w:val="restart"/>
            <w:hideMark/>
          </w:tcPr>
          <w:p w14:paraId="27212352"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Кол-во</w:t>
            </w:r>
          </w:p>
        </w:tc>
        <w:tc>
          <w:tcPr>
            <w:tcW w:w="3260" w:type="dxa"/>
            <w:gridSpan w:val="3"/>
            <w:hideMark/>
          </w:tcPr>
          <w:p w14:paraId="3D54C02E"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134" w:type="dxa"/>
            <w:vMerge w:val="restart"/>
            <w:hideMark/>
          </w:tcPr>
          <w:p w14:paraId="775D71CF"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Средняя арифметическая цена за единицу     &lt;ц&gt; </w:t>
            </w:r>
          </w:p>
        </w:tc>
        <w:tc>
          <w:tcPr>
            <w:tcW w:w="2302" w:type="dxa"/>
            <w:vMerge w:val="restart"/>
            <w:hideMark/>
          </w:tcPr>
          <w:p w14:paraId="4D0BB8DF" w14:textId="77777777" w:rsidR="00E64CF6" w:rsidRPr="00000E1E" w:rsidRDefault="00E962EE"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НМЦД рынка = SЦi / N</w:t>
            </w:r>
            <w:r w:rsidRPr="00000E1E">
              <w:rPr>
                <w:rFonts w:ascii="Times New Roman" w:eastAsia="Times New Roman" w:hAnsi="Times New Roman"/>
                <w:color w:val="000000"/>
                <w:sz w:val="20"/>
                <w:szCs w:val="20"/>
                <w:shd w:val="clear" w:color="auto" w:fill="auto"/>
              </w:rPr>
              <w:br/>
            </w:r>
            <w:r w:rsidRPr="00000E1E">
              <w:rPr>
                <w:rFonts w:ascii="Times New Roman" w:eastAsia="Times New Roman" w:hAnsi="Times New Roman"/>
                <w:color w:val="000000"/>
                <w:sz w:val="20"/>
                <w:szCs w:val="20"/>
                <w:shd w:val="clear" w:color="auto" w:fill="auto"/>
              </w:rPr>
              <w:br/>
              <w:t>НМЦД рынка — НМЦД, определяемая методом сопоставимых рыночных цен (анализа рынка);</w:t>
            </w:r>
            <w:r w:rsidRPr="00000E1E">
              <w:rPr>
                <w:rFonts w:ascii="Times New Roman" w:eastAsia="Times New Roman" w:hAnsi="Times New Roman"/>
                <w:color w:val="000000"/>
                <w:sz w:val="20"/>
                <w:szCs w:val="20"/>
                <w:shd w:val="clear" w:color="auto" w:fill="auto"/>
              </w:rPr>
              <w:br/>
              <w:t>N — количество значений, используемых в расчёте;</w:t>
            </w:r>
            <w:r w:rsidRPr="00000E1E">
              <w:rPr>
                <w:rFonts w:ascii="Times New Roman" w:eastAsia="Times New Roman" w:hAnsi="Times New Roman"/>
                <w:color w:val="000000"/>
                <w:sz w:val="20"/>
                <w:szCs w:val="20"/>
                <w:shd w:val="clear" w:color="auto" w:fill="auto"/>
              </w:rPr>
              <w:br/>
              <w:t>i — номер источника ценовой информации;</w:t>
            </w:r>
            <w:r w:rsidRPr="00000E1E">
              <w:rPr>
                <w:rFonts w:ascii="Times New Roman" w:eastAsia="Times New Roman" w:hAnsi="Times New Roman"/>
                <w:color w:val="000000"/>
                <w:sz w:val="20"/>
                <w:szCs w:val="20"/>
                <w:shd w:val="clear" w:color="auto" w:fill="auto"/>
              </w:rPr>
              <w:br/>
              <w:t>SЦi — сумма товаров, работ, услуг Цi</w:t>
            </w:r>
            <w:r w:rsidRPr="00000E1E">
              <w:rPr>
                <w:rFonts w:ascii="Times New Roman" w:eastAsia="Times New Roman" w:hAnsi="Times New Roman"/>
                <w:color w:val="000000"/>
                <w:sz w:val="20"/>
                <w:szCs w:val="20"/>
                <w:shd w:val="clear" w:color="auto" w:fill="auto"/>
              </w:rPr>
              <w:br/>
              <w:t xml:space="preserve">Цi — цена единицы товара, работы, услуги, </w:t>
            </w:r>
            <w:r w:rsidR="00E64CF6" w:rsidRPr="00000E1E">
              <w:rPr>
                <w:rFonts w:ascii="Times New Roman" w:eastAsia="Times New Roman" w:hAnsi="Times New Roman"/>
                <w:color w:val="000000"/>
                <w:sz w:val="20"/>
                <w:szCs w:val="20"/>
                <w:shd w:val="clear" w:color="auto" w:fill="auto"/>
              </w:rPr>
              <w:t>НМЦД рынка = SЦi / N</w:t>
            </w:r>
          </w:p>
          <w:p w14:paraId="55C01F9F"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p>
          <w:p w14:paraId="468A0415"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НМЦД рынка — НМЦД, определяемая методом сопоставимых рыночных цен (анализа рынка);</w:t>
            </w:r>
          </w:p>
          <w:p w14:paraId="37CB73FE"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N — количество значений, используемых в расчёте;</w:t>
            </w:r>
          </w:p>
          <w:p w14:paraId="132DB35D"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i — номер источника ценовой информации;</w:t>
            </w:r>
          </w:p>
          <w:p w14:paraId="5B46B353" w14:textId="77777777" w:rsidR="00E64CF6"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SЦi — сумма товаров, работ, услуг Цi</w:t>
            </w:r>
          </w:p>
          <w:p w14:paraId="56E40EE1" w14:textId="425A6E5D" w:rsidR="00E962EE" w:rsidRPr="00000E1E" w:rsidRDefault="00E64CF6" w:rsidP="00E64CF6">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Цi — цена единицы товара, работы, услуги, представленная в источнике с номером (i)</w:t>
            </w:r>
          </w:p>
        </w:tc>
      </w:tr>
      <w:tr w:rsidR="00E64CF6" w:rsidRPr="00E962EE" w14:paraId="55471065" w14:textId="77777777" w:rsidTr="00836EE4">
        <w:trPr>
          <w:trHeight w:val="3646"/>
        </w:trPr>
        <w:tc>
          <w:tcPr>
            <w:tcW w:w="430" w:type="dxa"/>
            <w:vMerge/>
            <w:hideMark/>
          </w:tcPr>
          <w:p w14:paraId="6F6899E2"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1886" w:type="dxa"/>
            <w:vMerge/>
            <w:hideMark/>
          </w:tcPr>
          <w:p w14:paraId="1AE45616"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546" w:type="dxa"/>
            <w:vMerge/>
            <w:hideMark/>
          </w:tcPr>
          <w:p w14:paraId="44C73B85"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677" w:type="dxa"/>
            <w:vMerge/>
            <w:hideMark/>
          </w:tcPr>
          <w:p w14:paraId="2A4339A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1134" w:type="dxa"/>
            <w:hideMark/>
          </w:tcPr>
          <w:p w14:paraId="7006A6EF"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1  </w:t>
            </w:r>
          </w:p>
        </w:tc>
        <w:tc>
          <w:tcPr>
            <w:tcW w:w="1048" w:type="dxa"/>
            <w:hideMark/>
          </w:tcPr>
          <w:p w14:paraId="4A3F09AC"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2  </w:t>
            </w:r>
          </w:p>
        </w:tc>
        <w:tc>
          <w:tcPr>
            <w:tcW w:w="1078" w:type="dxa"/>
            <w:hideMark/>
          </w:tcPr>
          <w:p w14:paraId="6F62E638"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r w:rsidRPr="00000E1E">
              <w:rPr>
                <w:rFonts w:ascii="Times New Roman" w:eastAsia="Times New Roman" w:hAnsi="Times New Roman"/>
                <w:color w:val="000000"/>
                <w:sz w:val="20"/>
                <w:szCs w:val="20"/>
                <w:shd w:val="clear" w:color="auto" w:fill="auto"/>
              </w:rPr>
              <w:t xml:space="preserve">Коммерческое предложение 3  </w:t>
            </w:r>
          </w:p>
        </w:tc>
        <w:tc>
          <w:tcPr>
            <w:tcW w:w="1134" w:type="dxa"/>
            <w:vMerge/>
            <w:hideMark/>
          </w:tcPr>
          <w:p w14:paraId="4026F146"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c>
          <w:tcPr>
            <w:tcW w:w="2302" w:type="dxa"/>
            <w:vMerge/>
            <w:hideMark/>
          </w:tcPr>
          <w:p w14:paraId="3102D8E1" w14:textId="77777777" w:rsidR="00E962EE" w:rsidRPr="00000E1E" w:rsidRDefault="00E962EE" w:rsidP="00E962EE">
            <w:pPr>
              <w:spacing w:after="60"/>
              <w:jc w:val="left"/>
              <w:outlineLvl w:val="1"/>
              <w:rPr>
                <w:rFonts w:ascii="Times New Roman" w:eastAsia="Times New Roman" w:hAnsi="Times New Roman"/>
                <w:color w:val="000000"/>
                <w:sz w:val="20"/>
                <w:szCs w:val="20"/>
                <w:shd w:val="clear" w:color="auto" w:fill="auto"/>
              </w:rPr>
            </w:pPr>
          </w:p>
        </w:tc>
      </w:tr>
      <w:tr w:rsidR="00836EE4" w:rsidRPr="00836EE4" w14:paraId="67FF0C6D" w14:textId="77777777" w:rsidTr="00836EE4">
        <w:trPr>
          <w:trHeight w:val="398"/>
        </w:trPr>
        <w:tc>
          <w:tcPr>
            <w:tcW w:w="430" w:type="dxa"/>
            <w:hideMark/>
          </w:tcPr>
          <w:p w14:paraId="65F8C78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w:t>
            </w:r>
          </w:p>
        </w:tc>
        <w:tc>
          <w:tcPr>
            <w:tcW w:w="1886" w:type="dxa"/>
            <w:noWrap/>
            <w:hideMark/>
          </w:tcPr>
          <w:p w14:paraId="140B2D29"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Втулка под фланец d-630</w:t>
            </w:r>
          </w:p>
        </w:tc>
        <w:tc>
          <w:tcPr>
            <w:tcW w:w="546" w:type="dxa"/>
            <w:hideMark/>
          </w:tcPr>
          <w:p w14:paraId="0BD02A5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4BF4A757"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6</w:t>
            </w:r>
          </w:p>
        </w:tc>
        <w:tc>
          <w:tcPr>
            <w:tcW w:w="1134" w:type="dxa"/>
            <w:noWrap/>
            <w:hideMark/>
          </w:tcPr>
          <w:p w14:paraId="03C491BF"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22 071,00 </w:t>
            </w:r>
          </w:p>
        </w:tc>
        <w:tc>
          <w:tcPr>
            <w:tcW w:w="1048" w:type="dxa"/>
            <w:noWrap/>
            <w:hideMark/>
          </w:tcPr>
          <w:p w14:paraId="2717F766"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25 060,00</w:t>
            </w:r>
          </w:p>
        </w:tc>
        <w:tc>
          <w:tcPr>
            <w:tcW w:w="1078" w:type="dxa"/>
            <w:noWrap/>
            <w:hideMark/>
          </w:tcPr>
          <w:p w14:paraId="5D7AC192"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29 598,00</w:t>
            </w:r>
          </w:p>
        </w:tc>
        <w:tc>
          <w:tcPr>
            <w:tcW w:w="1134" w:type="dxa"/>
            <w:hideMark/>
          </w:tcPr>
          <w:p w14:paraId="4960DCC0"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25 576,33</w:t>
            </w:r>
          </w:p>
        </w:tc>
        <w:tc>
          <w:tcPr>
            <w:tcW w:w="2302" w:type="dxa"/>
            <w:hideMark/>
          </w:tcPr>
          <w:p w14:paraId="24017C02"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153 457,98</w:t>
            </w:r>
          </w:p>
        </w:tc>
      </w:tr>
      <w:tr w:rsidR="00836EE4" w:rsidRPr="00836EE4" w14:paraId="7D4EB32E" w14:textId="77777777" w:rsidTr="00836EE4">
        <w:trPr>
          <w:trHeight w:val="390"/>
        </w:trPr>
        <w:tc>
          <w:tcPr>
            <w:tcW w:w="430" w:type="dxa"/>
            <w:hideMark/>
          </w:tcPr>
          <w:p w14:paraId="3E8C982D"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w:t>
            </w:r>
          </w:p>
        </w:tc>
        <w:tc>
          <w:tcPr>
            <w:tcW w:w="1886" w:type="dxa"/>
            <w:noWrap/>
            <w:hideMark/>
          </w:tcPr>
          <w:p w14:paraId="32B6C360"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Втулка под фланец d-400</w:t>
            </w:r>
          </w:p>
        </w:tc>
        <w:tc>
          <w:tcPr>
            <w:tcW w:w="546" w:type="dxa"/>
            <w:hideMark/>
          </w:tcPr>
          <w:p w14:paraId="2872093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39D8B742"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15</w:t>
            </w:r>
          </w:p>
        </w:tc>
        <w:tc>
          <w:tcPr>
            <w:tcW w:w="1134" w:type="dxa"/>
            <w:noWrap/>
            <w:hideMark/>
          </w:tcPr>
          <w:p w14:paraId="49FB39DD"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9 273,00 </w:t>
            </w:r>
          </w:p>
        </w:tc>
        <w:tc>
          <w:tcPr>
            <w:tcW w:w="1048" w:type="dxa"/>
            <w:noWrap/>
            <w:hideMark/>
          </w:tcPr>
          <w:p w14:paraId="45E7B9C9"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10 360,00</w:t>
            </w:r>
          </w:p>
        </w:tc>
        <w:tc>
          <w:tcPr>
            <w:tcW w:w="1078" w:type="dxa"/>
            <w:noWrap/>
            <w:hideMark/>
          </w:tcPr>
          <w:p w14:paraId="65CF4070"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12 216,00</w:t>
            </w:r>
          </w:p>
        </w:tc>
        <w:tc>
          <w:tcPr>
            <w:tcW w:w="1134" w:type="dxa"/>
            <w:hideMark/>
          </w:tcPr>
          <w:p w14:paraId="5AE8028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10 616,33</w:t>
            </w:r>
          </w:p>
        </w:tc>
        <w:tc>
          <w:tcPr>
            <w:tcW w:w="2302" w:type="dxa"/>
            <w:hideMark/>
          </w:tcPr>
          <w:p w14:paraId="11B58F7F"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159 244,95</w:t>
            </w:r>
          </w:p>
        </w:tc>
      </w:tr>
      <w:tr w:rsidR="00836EE4" w:rsidRPr="00836EE4" w14:paraId="50308AA7" w14:textId="77777777" w:rsidTr="00836EE4">
        <w:trPr>
          <w:trHeight w:val="338"/>
        </w:trPr>
        <w:tc>
          <w:tcPr>
            <w:tcW w:w="430" w:type="dxa"/>
            <w:hideMark/>
          </w:tcPr>
          <w:p w14:paraId="4F3CE6D1"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w:t>
            </w:r>
          </w:p>
        </w:tc>
        <w:tc>
          <w:tcPr>
            <w:tcW w:w="1886" w:type="dxa"/>
            <w:noWrap/>
            <w:hideMark/>
          </w:tcPr>
          <w:p w14:paraId="6E6FCA8C"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Втулка под фланец d-315</w:t>
            </w:r>
          </w:p>
        </w:tc>
        <w:tc>
          <w:tcPr>
            <w:tcW w:w="546" w:type="dxa"/>
            <w:hideMark/>
          </w:tcPr>
          <w:p w14:paraId="51BA48E8"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728BC36C"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21</w:t>
            </w:r>
          </w:p>
        </w:tc>
        <w:tc>
          <w:tcPr>
            <w:tcW w:w="1134" w:type="dxa"/>
            <w:noWrap/>
            <w:hideMark/>
          </w:tcPr>
          <w:p w14:paraId="76D4E996"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4 173,00 </w:t>
            </w:r>
          </w:p>
        </w:tc>
        <w:tc>
          <w:tcPr>
            <w:tcW w:w="1048" w:type="dxa"/>
            <w:noWrap/>
            <w:hideMark/>
          </w:tcPr>
          <w:p w14:paraId="61121A4C"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4 650,00</w:t>
            </w:r>
          </w:p>
        </w:tc>
        <w:tc>
          <w:tcPr>
            <w:tcW w:w="1078" w:type="dxa"/>
            <w:noWrap/>
            <w:hideMark/>
          </w:tcPr>
          <w:p w14:paraId="0E87CAB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5 358,00</w:t>
            </w:r>
          </w:p>
        </w:tc>
        <w:tc>
          <w:tcPr>
            <w:tcW w:w="1134" w:type="dxa"/>
            <w:hideMark/>
          </w:tcPr>
          <w:p w14:paraId="0A78F161"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4 727,00</w:t>
            </w:r>
          </w:p>
        </w:tc>
        <w:tc>
          <w:tcPr>
            <w:tcW w:w="2302" w:type="dxa"/>
            <w:hideMark/>
          </w:tcPr>
          <w:p w14:paraId="5CD0C55E"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99 267,00</w:t>
            </w:r>
          </w:p>
        </w:tc>
      </w:tr>
      <w:tr w:rsidR="00836EE4" w:rsidRPr="00836EE4" w14:paraId="132F8D3F" w14:textId="77777777" w:rsidTr="00836EE4">
        <w:trPr>
          <w:trHeight w:val="349"/>
        </w:trPr>
        <w:tc>
          <w:tcPr>
            <w:tcW w:w="430" w:type="dxa"/>
            <w:hideMark/>
          </w:tcPr>
          <w:p w14:paraId="71440AE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4</w:t>
            </w:r>
          </w:p>
        </w:tc>
        <w:tc>
          <w:tcPr>
            <w:tcW w:w="1886" w:type="dxa"/>
            <w:noWrap/>
            <w:hideMark/>
          </w:tcPr>
          <w:p w14:paraId="5A62F86A"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Втулка под фланец d-225</w:t>
            </w:r>
          </w:p>
        </w:tc>
        <w:tc>
          <w:tcPr>
            <w:tcW w:w="546" w:type="dxa"/>
            <w:hideMark/>
          </w:tcPr>
          <w:p w14:paraId="21E0D2D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4905AE97"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20</w:t>
            </w:r>
          </w:p>
        </w:tc>
        <w:tc>
          <w:tcPr>
            <w:tcW w:w="1134" w:type="dxa"/>
            <w:noWrap/>
            <w:hideMark/>
          </w:tcPr>
          <w:p w14:paraId="7A07B5F0"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1 716,00 </w:t>
            </w:r>
          </w:p>
        </w:tc>
        <w:tc>
          <w:tcPr>
            <w:tcW w:w="1048" w:type="dxa"/>
            <w:noWrap/>
            <w:hideMark/>
          </w:tcPr>
          <w:p w14:paraId="14DBA549"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2 100,00</w:t>
            </w:r>
          </w:p>
        </w:tc>
        <w:tc>
          <w:tcPr>
            <w:tcW w:w="1078" w:type="dxa"/>
            <w:noWrap/>
            <w:hideMark/>
          </w:tcPr>
          <w:p w14:paraId="4960A6F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1 562,00</w:t>
            </w:r>
          </w:p>
        </w:tc>
        <w:tc>
          <w:tcPr>
            <w:tcW w:w="1134" w:type="dxa"/>
            <w:hideMark/>
          </w:tcPr>
          <w:p w14:paraId="1BF2AD46"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1 792,67</w:t>
            </w:r>
          </w:p>
        </w:tc>
        <w:tc>
          <w:tcPr>
            <w:tcW w:w="2302" w:type="dxa"/>
            <w:hideMark/>
          </w:tcPr>
          <w:p w14:paraId="47EE11D9"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35 853,40</w:t>
            </w:r>
          </w:p>
        </w:tc>
      </w:tr>
      <w:tr w:rsidR="00836EE4" w:rsidRPr="00836EE4" w14:paraId="760E2596" w14:textId="77777777" w:rsidTr="00836EE4">
        <w:trPr>
          <w:trHeight w:val="390"/>
        </w:trPr>
        <w:tc>
          <w:tcPr>
            <w:tcW w:w="430" w:type="dxa"/>
            <w:hideMark/>
          </w:tcPr>
          <w:p w14:paraId="224A7471"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5</w:t>
            </w:r>
          </w:p>
        </w:tc>
        <w:tc>
          <w:tcPr>
            <w:tcW w:w="1886" w:type="dxa"/>
            <w:noWrap/>
            <w:hideMark/>
          </w:tcPr>
          <w:p w14:paraId="1D61E2A1"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Втулка под фланец d-160</w:t>
            </w:r>
          </w:p>
        </w:tc>
        <w:tc>
          <w:tcPr>
            <w:tcW w:w="546" w:type="dxa"/>
            <w:hideMark/>
          </w:tcPr>
          <w:p w14:paraId="4F3FEA38"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620934DE"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55</w:t>
            </w:r>
          </w:p>
        </w:tc>
        <w:tc>
          <w:tcPr>
            <w:tcW w:w="1134" w:type="dxa"/>
            <w:noWrap/>
            <w:hideMark/>
          </w:tcPr>
          <w:p w14:paraId="163E1047"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842,40 </w:t>
            </w:r>
          </w:p>
        </w:tc>
        <w:tc>
          <w:tcPr>
            <w:tcW w:w="1048" w:type="dxa"/>
            <w:noWrap/>
            <w:hideMark/>
          </w:tcPr>
          <w:p w14:paraId="66032F49"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2 175,00</w:t>
            </w:r>
          </w:p>
        </w:tc>
        <w:tc>
          <w:tcPr>
            <w:tcW w:w="1078" w:type="dxa"/>
            <w:noWrap/>
            <w:hideMark/>
          </w:tcPr>
          <w:p w14:paraId="2339E5E7"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1 180,00</w:t>
            </w:r>
          </w:p>
        </w:tc>
        <w:tc>
          <w:tcPr>
            <w:tcW w:w="1134" w:type="dxa"/>
            <w:hideMark/>
          </w:tcPr>
          <w:p w14:paraId="7F359559"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1 399,13</w:t>
            </w:r>
          </w:p>
        </w:tc>
        <w:tc>
          <w:tcPr>
            <w:tcW w:w="2302" w:type="dxa"/>
            <w:hideMark/>
          </w:tcPr>
          <w:p w14:paraId="45AF6DA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76 952,15</w:t>
            </w:r>
          </w:p>
        </w:tc>
      </w:tr>
      <w:tr w:rsidR="00836EE4" w:rsidRPr="00836EE4" w14:paraId="3F576C2F" w14:textId="77777777" w:rsidTr="00836EE4">
        <w:trPr>
          <w:trHeight w:val="390"/>
        </w:trPr>
        <w:tc>
          <w:tcPr>
            <w:tcW w:w="430" w:type="dxa"/>
            <w:hideMark/>
          </w:tcPr>
          <w:p w14:paraId="17C4D2BF"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6</w:t>
            </w:r>
          </w:p>
        </w:tc>
        <w:tc>
          <w:tcPr>
            <w:tcW w:w="1886" w:type="dxa"/>
            <w:noWrap/>
            <w:hideMark/>
          </w:tcPr>
          <w:p w14:paraId="74D5A88C"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Втулка под фланец d-110</w:t>
            </w:r>
          </w:p>
        </w:tc>
        <w:tc>
          <w:tcPr>
            <w:tcW w:w="546" w:type="dxa"/>
            <w:hideMark/>
          </w:tcPr>
          <w:p w14:paraId="43B007C8"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5327667C"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60</w:t>
            </w:r>
          </w:p>
        </w:tc>
        <w:tc>
          <w:tcPr>
            <w:tcW w:w="1134" w:type="dxa"/>
            <w:noWrap/>
            <w:hideMark/>
          </w:tcPr>
          <w:p w14:paraId="2993934B"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444,60 </w:t>
            </w:r>
          </w:p>
        </w:tc>
        <w:tc>
          <w:tcPr>
            <w:tcW w:w="1048" w:type="dxa"/>
            <w:noWrap/>
            <w:hideMark/>
          </w:tcPr>
          <w:p w14:paraId="1D865B78"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1 050,00</w:t>
            </w:r>
          </w:p>
        </w:tc>
        <w:tc>
          <w:tcPr>
            <w:tcW w:w="1078" w:type="dxa"/>
            <w:noWrap/>
            <w:hideMark/>
          </w:tcPr>
          <w:p w14:paraId="466FDF6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358,00</w:t>
            </w:r>
          </w:p>
        </w:tc>
        <w:tc>
          <w:tcPr>
            <w:tcW w:w="1134" w:type="dxa"/>
            <w:hideMark/>
          </w:tcPr>
          <w:p w14:paraId="4CDAB0A9"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617,53</w:t>
            </w:r>
          </w:p>
        </w:tc>
        <w:tc>
          <w:tcPr>
            <w:tcW w:w="2302" w:type="dxa"/>
            <w:hideMark/>
          </w:tcPr>
          <w:p w14:paraId="7CB82459"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37 051,80</w:t>
            </w:r>
          </w:p>
        </w:tc>
      </w:tr>
      <w:tr w:rsidR="00836EE4" w:rsidRPr="00836EE4" w14:paraId="043B7AA4" w14:textId="77777777" w:rsidTr="00836EE4">
        <w:trPr>
          <w:trHeight w:val="372"/>
        </w:trPr>
        <w:tc>
          <w:tcPr>
            <w:tcW w:w="430" w:type="dxa"/>
            <w:hideMark/>
          </w:tcPr>
          <w:p w14:paraId="17DE18AD"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7</w:t>
            </w:r>
          </w:p>
        </w:tc>
        <w:tc>
          <w:tcPr>
            <w:tcW w:w="1886" w:type="dxa"/>
            <w:noWrap/>
            <w:hideMark/>
          </w:tcPr>
          <w:p w14:paraId="3E6550E8"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Втулка под фланец d-63</w:t>
            </w:r>
          </w:p>
        </w:tc>
        <w:tc>
          <w:tcPr>
            <w:tcW w:w="546" w:type="dxa"/>
            <w:hideMark/>
          </w:tcPr>
          <w:p w14:paraId="4FDDA6A0"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054E39DF"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20</w:t>
            </w:r>
          </w:p>
        </w:tc>
        <w:tc>
          <w:tcPr>
            <w:tcW w:w="1134" w:type="dxa"/>
            <w:noWrap/>
            <w:hideMark/>
          </w:tcPr>
          <w:p w14:paraId="250EC926"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156,00 </w:t>
            </w:r>
          </w:p>
        </w:tc>
        <w:tc>
          <w:tcPr>
            <w:tcW w:w="1048" w:type="dxa"/>
            <w:noWrap/>
            <w:hideMark/>
          </w:tcPr>
          <w:p w14:paraId="434785EE"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450,00</w:t>
            </w:r>
          </w:p>
        </w:tc>
        <w:tc>
          <w:tcPr>
            <w:tcW w:w="1078" w:type="dxa"/>
            <w:noWrap/>
            <w:hideMark/>
          </w:tcPr>
          <w:p w14:paraId="29E9CE1C"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150,00</w:t>
            </w:r>
          </w:p>
        </w:tc>
        <w:tc>
          <w:tcPr>
            <w:tcW w:w="1134" w:type="dxa"/>
            <w:hideMark/>
          </w:tcPr>
          <w:p w14:paraId="0994C910"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252,00</w:t>
            </w:r>
          </w:p>
        </w:tc>
        <w:tc>
          <w:tcPr>
            <w:tcW w:w="2302" w:type="dxa"/>
            <w:hideMark/>
          </w:tcPr>
          <w:p w14:paraId="2BF229D4"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5 040,00</w:t>
            </w:r>
          </w:p>
        </w:tc>
      </w:tr>
      <w:tr w:rsidR="00836EE4" w:rsidRPr="00836EE4" w14:paraId="2EB0D6C1" w14:textId="77777777" w:rsidTr="00836EE4">
        <w:trPr>
          <w:trHeight w:val="349"/>
        </w:trPr>
        <w:tc>
          <w:tcPr>
            <w:tcW w:w="430" w:type="dxa"/>
            <w:hideMark/>
          </w:tcPr>
          <w:p w14:paraId="78DCAA22"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8</w:t>
            </w:r>
          </w:p>
        </w:tc>
        <w:tc>
          <w:tcPr>
            <w:tcW w:w="1886" w:type="dxa"/>
            <w:noWrap/>
            <w:hideMark/>
          </w:tcPr>
          <w:p w14:paraId="4477E246"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Отвод 90º d-110</w:t>
            </w:r>
          </w:p>
        </w:tc>
        <w:tc>
          <w:tcPr>
            <w:tcW w:w="546" w:type="dxa"/>
            <w:hideMark/>
          </w:tcPr>
          <w:p w14:paraId="46305E16"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489656D8"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36</w:t>
            </w:r>
          </w:p>
        </w:tc>
        <w:tc>
          <w:tcPr>
            <w:tcW w:w="1134" w:type="dxa"/>
            <w:noWrap/>
            <w:hideMark/>
          </w:tcPr>
          <w:p w14:paraId="4A8E890A"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663,00 </w:t>
            </w:r>
          </w:p>
        </w:tc>
        <w:tc>
          <w:tcPr>
            <w:tcW w:w="1048" w:type="dxa"/>
            <w:noWrap/>
            <w:hideMark/>
          </w:tcPr>
          <w:p w14:paraId="592C260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744,00</w:t>
            </w:r>
          </w:p>
        </w:tc>
        <w:tc>
          <w:tcPr>
            <w:tcW w:w="1078" w:type="dxa"/>
            <w:noWrap/>
            <w:hideMark/>
          </w:tcPr>
          <w:p w14:paraId="0DBC2C92"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583,00</w:t>
            </w:r>
          </w:p>
        </w:tc>
        <w:tc>
          <w:tcPr>
            <w:tcW w:w="1134" w:type="dxa"/>
            <w:hideMark/>
          </w:tcPr>
          <w:p w14:paraId="070695D7"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663,33</w:t>
            </w:r>
          </w:p>
        </w:tc>
        <w:tc>
          <w:tcPr>
            <w:tcW w:w="2302" w:type="dxa"/>
            <w:hideMark/>
          </w:tcPr>
          <w:p w14:paraId="22AF0072"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23 879,88</w:t>
            </w:r>
          </w:p>
        </w:tc>
      </w:tr>
      <w:tr w:rsidR="00836EE4" w:rsidRPr="00836EE4" w14:paraId="5C3694A4" w14:textId="77777777" w:rsidTr="00836EE4">
        <w:trPr>
          <w:trHeight w:val="315"/>
        </w:trPr>
        <w:tc>
          <w:tcPr>
            <w:tcW w:w="430" w:type="dxa"/>
            <w:hideMark/>
          </w:tcPr>
          <w:p w14:paraId="512B6C93"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9</w:t>
            </w:r>
          </w:p>
        </w:tc>
        <w:tc>
          <w:tcPr>
            <w:tcW w:w="1886" w:type="dxa"/>
            <w:noWrap/>
            <w:hideMark/>
          </w:tcPr>
          <w:p w14:paraId="09F121AA"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Отвод 90º d-160</w:t>
            </w:r>
          </w:p>
        </w:tc>
        <w:tc>
          <w:tcPr>
            <w:tcW w:w="546" w:type="dxa"/>
            <w:hideMark/>
          </w:tcPr>
          <w:p w14:paraId="02A53D92"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1837B01B"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35</w:t>
            </w:r>
          </w:p>
        </w:tc>
        <w:tc>
          <w:tcPr>
            <w:tcW w:w="1134" w:type="dxa"/>
            <w:noWrap/>
            <w:hideMark/>
          </w:tcPr>
          <w:p w14:paraId="2B6BB9C7"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1 560,00 </w:t>
            </w:r>
          </w:p>
        </w:tc>
        <w:tc>
          <w:tcPr>
            <w:tcW w:w="1048" w:type="dxa"/>
            <w:noWrap/>
            <w:hideMark/>
          </w:tcPr>
          <w:p w14:paraId="5EC2DA16"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1 557,00</w:t>
            </w:r>
          </w:p>
        </w:tc>
        <w:tc>
          <w:tcPr>
            <w:tcW w:w="1078" w:type="dxa"/>
            <w:noWrap/>
            <w:hideMark/>
          </w:tcPr>
          <w:p w14:paraId="7435732D"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1 374,00</w:t>
            </w:r>
          </w:p>
        </w:tc>
        <w:tc>
          <w:tcPr>
            <w:tcW w:w="1134" w:type="dxa"/>
            <w:hideMark/>
          </w:tcPr>
          <w:p w14:paraId="419088D9"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1 497,00</w:t>
            </w:r>
          </w:p>
        </w:tc>
        <w:tc>
          <w:tcPr>
            <w:tcW w:w="2302" w:type="dxa"/>
            <w:hideMark/>
          </w:tcPr>
          <w:p w14:paraId="60DEBE47"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52 395,00</w:t>
            </w:r>
          </w:p>
        </w:tc>
      </w:tr>
      <w:tr w:rsidR="00836EE4" w:rsidRPr="00836EE4" w14:paraId="26A9FAAE" w14:textId="77777777" w:rsidTr="00836EE4">
        <w:trPr>
          <w:trHeight w:val="372"/>
        </w:trPr>
        <w:tc>
          <w:tcPr>
            <w:tcW w:w="430" w:type="dxa"/>
            <w:hideMark/>
          </w:tcPr>
          <w:p w14:paraId="34F1322B"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10</w:t>
            </w:r>
          </w:p>
        </w:tc>
        <w:tc>
          <w:tcPr>
            <w:tcW w:w="1886" w:type="dxa"/>
            <w:noWrap/>
            <w:hideMark/>
          </w:tcPr>
          <w:p w14:paraId="241E6640"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Отвод 90º d-225</w:t>
            </w:r>
          </w:p>
        </w:tc>
        <w:tc>
          <w:tcPr>
            <w:tcW w:w="546" w:type="dxa"/>
            <w:hideMark/>
          </w:tcPr>
          <w:p w14:paraId="3D457BCB"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2DAAECB8"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10</w:t>
            </w:r>
          </w:p>
        </w:tc>
        <w:tc>
          <w:tcPr>
            <w:tcW w:w="1134" w:type="dxa"/>
            <w:noWrap/>
            <w:hideMark/>
          </w:tcPr>
          <w:p w14:paraId="11481DBF"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5 148,00 </w:t>
            </w:r>
          </w:p>
        </w:tc>
        <w:tc>
          <w:tcPr>
            <w:tcW w:w="1048" w:type="dxa"/>
            <w:noWrap/>
            <w:hideMark/>
          </w:tcPr>
          <w:p w14:paraId="16A9E621"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2 850,00</w:t>
            </w:r>
          </w:p>
        </w:tc>
        <w:tc>
          <w:tcPr>
            <w:tcW w:w="1078" w:type="dxa"/>
            <w:noWrap/>
            <w:hideMark/>
          </w:tcPr>
          <w:p w14:paraId="0EEE4D3E"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2 632,00</w:t>
            </w:r>
          </w:p>
        </w:tc>
        <w:tc>
          <w:tcPr>
            <w:tcW w:w="1134" w:type="dxa"/>
            <w:hideMark/>
          </w:tcPr>
          <w:p w14:paraId="6716016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3 543,33</w:t>
            </w:r>
          </w:p>
        </w:tc>
        <w:tc>
          <w:tcPr>
            <w:tcW w:w="2302" w:type="dxa"/>
            <w:hideMark/>
          </w:tcPr>
          <w:p w14:paraId="52411AB2"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35 433,30</w:t>
            </w:r>
          </w:p>
        </w:tc>
      </w:tr>
      <w:tr w:rsidR="00836EE4" w:rsidRPr="00836EE4" w14:paraId="43A5C000" w14:textId="77777777" w:rsidTr="00836EE4">
        <w:trPr>
          <w:trHeight w:val="315"/>
        </w:trPr>
        <w:tc>
          <w:tcPr>
            <w:tcW w:w="430" w:type="dxa"/>
            <w:hideMark/>
          </w:tcPr>
          <w:p w14:paraId="62029AC8"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11</w:t>
            </w:r>
          </w:p>
        </w:tc>
        <w:tc>
          <w:tcPr>
            <w:tcW w:w="1886" w:type="dxa"/>
            <w:noWrap/>
            <w:hideMark/>
          </w:tcPr>
          <w:p w14:paraId="18F8E5FE"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Отвод 90º d-500</w:t>
            </w:r>
          </w:p>
        </w:tc>
        <w:tc>
          <w:tcPr>
            <w:tcW w:w="546" w:type="dxa"/>
            <w:hideMark/>
          </w:tcPr>
          <w:p w14:paraId="1F9BF401"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3CEC7CB7"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4</w:t>
            </w:r>
          </w:p>
        </w:tc>
        <w:tc>
          <w:tcPr>
            <w:tcW w:w="1134" w:type="dxa"/>
            <w:noWrap/>
            <w:hideMark/>
          </w:tcPr>
          <w:p w14:paraId="577954B7"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23 410,20 </w:t>
            </w:r>
          </w:p>
        </w:tc>
        <w:tc>
          <w:tcPr>
            <w:tcW w:w="1048" w:type="dxa"/>
            <w:noWrap/>
            <w:hideMark/>
          </w:tcPr>
          <w:p w14:paraId="64B3E152"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17 017,00</w:t>
            </w:r>
          </w:p>
        </w:tc>
        <w:tc>
          <w:tcPr>
            <w:tcW w:w="1078" w:type="dxa"/>
            <w:noWrap/>
            <w:hideMark/>
          </w:tcPr>
          <w:p w14:paraId="63D7F5C2"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20 323,00</w:t>
            </w:r>
          </w:p>
        </w:tc>
        <w:tc>
          <w:tcPr>
            <w:tcW w:w="1134" w:type="dxa"/>
            <w:hideMark/>
          </w:tcPr>
          <w:p w14:paraId="6EFBEDB0"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20 250,07</w:t>
            </w:r>
          </w:p>
        </w:tc>
        <w:tc>
          <w:tcPr>
            <w:tcW w:w="2302" w:type="dxa"/>
            <w:hideMark/>
          </w:tcPr>
          <w:p w14:paraId="51DA6D73"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81 000,28</w:t>
            </w:r>
          </w:p>
        </w:tc>
      </w:tr>
      <w:tr w:rsidR="00836EE4" w:rsidRPr="00836EE4" w14:paraId="13F23BCF" w14:textId="77777777" w:rsidTr="00836EE4">
        <w:trPr>
          <w:trHeight w:val="315"/>
        </w:trPr>
        <w:tc>
          <w:tcPr>
            <w:tcW w:w="430" w:type="dxa"/>
            <w:hideMark/>
          </w:tcPr>
          <w:p w14:paraId="48C39711"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12</w:t>
            </w:r>
          </w:p>
        </w:tc>
        <w:tc>
          <w:tcPr>
            <w:tcW w:w="1886" w:type="dxa"/>
            <w:noWrap/>
            <w:hideMark/>
          </w:tcPr>
          <w:p w14:paraId="12874391"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Отвод 90º d-400</w:t>
            </w:r>
          </w:p>
        </w:tc>
        <w:tc>
          <w:tcPr>
            <w:tcW w:w="546" w:type="dxa"/>
            <w:hideMark/>
          </w:tcPr>
          <w:p w14:paraId="6A37C3B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785C9D4B"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4</w:t>
            </w:r>
          </w:p>
        </w:tc>
        <w:tc>
          <w:tcPr>
            <w:tcW w:w="1134" w:type="dxa"/>
            <w:noWrap/>
            <w:hideMark/>
          </w:tcPr>
          <w:p w14:paraId="140B4793"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12 411,60 </w:t>
            </w:r>
          </w:p>
        </w:tc>
        <w:tc>
          <w:tcPr>
            <w:tcW w:w="1048" w:type="dxa"/>
            <w:noWrap/>
            <w:hideMark/>
          </w:tcPr>
          <w:p w14:paraId="0FC599AA"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10 241,00</w:t>
            </w:r>
          </w:p>
        </w:tc>
        <w:tc>
          <w:tcPr>
            <w:tcW w:w="1078" w:type="dxa"/>
            <w:noWrap/>
            <w:hideMark/>
          </w:tcPr>
          <w:p w14:paraId="2AA4B84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10 032,00</w:t>
            </w:r>
          </w:p>
        </w:tc>
        <w:tc>
          <w:tcPr>
            <w:tcW w:w="1134" w:type="dxa"/>
            <w:hideMark/>
          </w:tcPr>
          <w:p w14:paraId="0C3DFAAC"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10 894,87</w:t>
            </w:r>
          </w:p>
        </w:tc>
        <w:tc>
          <w:tcPr>
            <w:tcW w:w="2302" w:type="dxa"/>
            <w:hideMark/>
          </w:tcPr>
          <w:p w14:paraId="40C65686"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43 579,48</w:t>
            </w:r>
          </w:p>
        </w:tc>
      </w:tr>
      <w:tr w:rsidR="00836EE4" w:rsidRPr="00836EE4" w14:paraId="7923D3EA" w14:textId="77777777" w:rsidTr="00836EE4">
        <w:trPr>
          <w:trHeight w:val="315"/>
        </w:trPr>
        <w:tc>
          <w:tcPr>
            <w:tcW w:w="430" w:type="dxa"/>
            <w:hideMark/>
          </w:tcPr>
          <w:p w14:paraId="4EED219B"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13</w:t>
            </w:r>
          </w:p>
        </w:tc>
        <w:tc>
          <w:tcPr>
            <w:tcW w:w="1886" w:type="dxa"/>
            <w:noWrap/>
            <w:hideMark/>
          </w:tcPr>
          <w:p w14:paraId="7A2F13FE"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Отвод 90º d-600</w:t>
            </w:r>
          </w:p>
        </w:tc>
        <w:tc>
          <w:tcPr>
            <w:tcW w:w="546" w:type="dxa"/>
            <w:hideMark/>
          </w:tcPr>
          <w:p w14:paraId="7B1EEB8F"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6C3FC98D"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4</w:t>
            </w:r>
          </w:p>
        </w:tc>
        <w:tc>
          <w:tcPr>
            <w:tcW w:w="1134" w:type="dxa"/>
            <w:noWrap/>
            <w:hideMark/>
          </w:tcPr>
          <w:p w14:paraId="6624291F"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41 512,20 </w:t>
            </w:r>
          </w:p>
        </w:tc>
        <w:tc>
          <w:tcPr>
            <w:tcW w:w="1048" w:type="dxa"/>
            <w:noWrap/>
            <w:hideMark/>
          </w:tcPr>
          <w:p w14:paraId="144A70B1"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34 720,00</w:t>
            </w:r>
          </w:p>
        </w:tc>
        <w:tc>
          <w:tcPr>
            <w:tcW w:w="1078" w:type="dxa"/>
            <w:noWrap/>
            <w:hideMark/>
          </w:tcPr>
          <w:p w14:paraId="06D1F565"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36 590,00</w:t>
            </w:r>
          </w:p>
        </w:tc>
        <w:tc>
          <w:tcPr>
            <w:tcW w:w="1134" w:type="dxa"/>
            <w:hideMark/>
          </w:tcPr>
          <w:p w14:paraId="3FBFD4EB"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37 607,40</w:t>
            </w:r>
          </w:p>
        </w:tc>
        <w:tc>
          <w:tcPr>
            <w:tcW w:w="2302" w:type="dxa"/>
            <w:hideMark/>
          </w:tcPr>
          <w:p w14:paraId="3D58222C"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150 429,60</w:t>
            </w:r>
          </w:p>
        </w:tc>
      </w:tr>
      <w:tr w:rsidR="00836EE4" w:rsidRPr="00836EE4" w14:paraId="7752B85F" w14:textId="77777777" w:rsidTr="00836EE4">
        <w:trPr>
          <w:trHeight w:val="315"/>
        </w:trPr>
        <w:tc>
          <w:tcPr>
            <w:tcW w:w="430" w:type="dxa"/>
            <w:hideMark/>
          </w:tcPr>
          <w:p w14:paraId="6E85A15B"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lastRenderedPageBreak/>
              <w:t>14</w:t>
            </w:r>
          </w:p>
        </w:tc>
        <w:tc>
          <w:tcPr>
            <w:tcW w:w="1886" w:type="dxa"/>
            <w:noWrap/>
            <w:hideMark/>
          </w:tcPr>
          <w:p w14:paraId="178C08E3" w14:textId="77777777" w:rsidR="00836EE4" w:rsidRPr="00836EE4" w:rsidRDefault="00836EE4" w:rsidP="00836EE4">
            <w:pPr>
              <w:jc w:val="lef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Транспортно-экспедиционное обслуживание</w:t>
            </w:r>
          </w:p>
        </w:tc>
        <w:tc>
          <w:tcPr>
            <w:tcW w:w="546" w:type="dxa"/>
            <w:hideMark/>
          </w:tcPr>
          <w:p w14:paraId="723DA46F"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шт.</w:t>
            </w:r>
          </w:p>
        </w:tc>
        <w:tc>
          <w:tcPr>
            <w:tcW w:w="677" w:type="dxa"/>
            <w:noWrap/>
            <w:hideMark/>
          </w:tcPr>
          <w:p w14:paraId="41DA2A77"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1</w:t>
            </w:r>
          </w:p>
        </w:tc>
        <w:tc>
          <w:tcPr>
            <w:tcW w:w="1134" w:type="dxa"/>
            <w:noWrap/>
            <w:hideMark/>
          </w:tcPr>
          <w:p w14:paraId="699BDFAF" w14:textId="77777777" w:rsidR="00836EE4" w:rsidRPr="00836EE4" w:rsidRDefault="00836EE4" w:rsidP="00836EE4">
            <w:pPr>
              <w:jc w:val="right"/>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 xml:space="preserve">29 640,00 </w:t>
            </w:r>
          </w:p>
        </w:tc>
        <w:tc>
          <w:tcPr>
            <w:tcW w:w="1048" w:type="dxa"/>
            <w:noWrap/>
            <w:hideMark/>
          </w:tcPr>
          <w:p w14:paraId="1BE12F38"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0,00</w:t>
            </w:r>
          </w:p>
        </w:tc>
        <w:tc>
          <w:tcPr>
            <w:tcW w:w="1078" w:type="dxa"/>
            <w:noWrap/>
            <w:hideMark/>
          </w:tcPr>
          <w:p w14:paraId="28DD2760"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0,00</w:t>
            </w:r>
          </w:p>
        </w:tc>
        <w:tc>
          <w:tcPr>
            <w:tcW w:w="1134" w:type="dxa"/>
            <w:hideMark/>
          </w:tcPr>
          <w:p w14:paraId="473C51E9"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9 880,00</w:t>
            </w:r>
          </w:p>
        </w:tc>
        <w:tc>
          <w:tcPr>
            <w:tcW w:w="2302" w:type="dxa"/>
            <w:hideMark/>
          </w:tcPr>
          <w:p w14:paraId="701F2EC9" w14:textId="77777777" w:rsidR="00836EE4" w:rsidRPr="00836EE4" w:rsidRDefault="00836EE4" w:rsidP="00836EE4">
            <w:pPr>
              <w:jc w:val="center"/>
              <w:rPr>
                <w:rFonts w:ascii="Times New Roman" w:eastAsia="Times New Roman" w:hAnsi="Times New Roman"/>
                <w:color w:val="000000"/>
                <w:sz w:val="20"/>
                <w:szCs w:val="20"/>
                <w:shd w:val="clear" w:color="auto" w:fill="auto"/>
              </w:rPr>
            </w:pPr>
            <w:r w:rsidRPr="00836EE4">
              <w:rPr>
                <w:rFonts w:ascii="Times New Roman" w:eastAsia="Times New Roman" w:hAnsi="Times New Roman"/>
                <w:color w:val="000000"/>
                <w:sz w:val="20"/>
                <w:szCs w:val="20"/>
                <w:shd w:val="clear" w:color="auto" w:fill="auto"/>
              </w:rPr>
              <w:t>9 880,00</w:t>
            </w:r>
          </w:p>
        </w:tc>
      </w:tr>
    </w:tbl>
    <w:p w14:paraId="00E8F8A8" w14:textId="77777777" w:rsidR="00836EE4" w:rsidRDefault="00000E1E" w:rsidP="00836EE4">
      <w:pPr>
        <w:ind w:firstLine="709"/>
        <w:rPr>
          <w:rFonts w:eastAsia="Calibri"/>
          <w:b/>
          <w:color w:val="auto"/>
          <w:shd w:val="clear" w:color="auto" w:fill="auto"/>
          <w:lang w:eastAsia="en-US"/>
        </w:rPr>
      </w:pPr>
      <w:r>
        <w:rPr>
          <w:rFonts w:eastAsia="Calibri"/>
          <w:color w:val="auto"/>
          <w:shd w:val="clear" w:color="auto" w:fill="auto"/>
          <w:lang w:eastAsia="en-US"/>
        </w:rPr>
        <w:t xml:space="preserve">                                                                                                                                       </w:t>
      </w:r>
    </w:p>
    <w:tbl>
      <w:tblPr>
        <w:tblW w:w="9539" w:type="dxa"/>
        <w:tblLook w:val="04A0" w:firstRow="1" w:lastRow="0" w:firstColumn="1" w:lastColumn="0" w:noHBand="0" w:noVBand="1"/>
      </w:tblPr>
      <w:tblGrid>
        <w:gridCol w:w="832"/>
        <w:gridCol w:w="2820"/>
        <w:gridCol w:w="624"/>
        <w:gridCol w:w="605"/>
        <w:gridCol w:w="870"/>
        <w:gridCol w:w="870"/>
        <w:gridCol w:w="889"/>
        <w:gridCol w:w="832"/>
        <w:gridCol w:w="1197"/>
      </w:tblGrid>
      <w:tr w:rsidR="00836EE4" w:rsidRPr="00836EE4" w14:paraId="1A59391C" w14:textId="77777777" w:rsidTr="00836EE4">
        <w:trPr>
          <w:trHeight w:val="122"/>
        </w:trPr>
        <w:tc>
          <w:tcPr>
            <w:tcW w:w="832" w:type="dxa"/>
            <w:tcBorders>
              <w:top w:val="nil"/>
              <w:left w:val="nil"/>
              <w:bottom w:val="nil"/>
              <w:right w:val="nil"/>
            </w:tcBorders>
            <w:shd w:val="clear" w:color="auto" w:fill="auto"/>
            <w:noWrap/>
            <w:vAlign w:val="bottom"/>
            <w:hideMark/>
          </w:tcPr>
          <w:p w14:paraId="04980014" w14:textId="77777777" w:rsidR="00836EE4" w:rsidRPr="00836EE4" w:rsidRDefault="00836EE4" w:rsidP="00836EE4">
            <w:pPr>
              <w:jc w:val="left"/>
              <w:rPr>
                <w:rFonts w:eastAsia="Times New Roman"/>
                <w:color w:val="auto"/>
                <w:shd w:val="clear" w:color="auto" w:fill="auto"/>
              </w:rPr>
            </w:pPr>
          </w:p>
        </w:tc>
        <w:tc>
          <w:tcPr>
            <w:tcW w:w="2820" w:type="dxa"/>
            <w:tcBorders>
              <w:top w:val="nil"/>
              <w:left w:val="nil"/>
              <w:bottom w:val="nil"/>
              <w:right w:val="nil"/>
            </w:tcBorders>
            <w:shd w:val="clear" w:color="auto" w:fill="auto"/>
            <w:noWrap/>
            <w:vAlign w:val="bottom"/>
            <w:hideMark/>
          </w:tcPr>
          <w:p w14:paraId="5647B7D6" w14:textId="77777777" w:rsidR="00836EE4" w:rsidRPr="00836EE4" w:rsidRDefault="00836EE4" w:rsidP="00836EE4">
            <w:pPr>
              <w:jc w:val="left"/>
              <w:rPr>
                <w:rFonts w:eastAsia="Times New Roman"/>
                <w:color w:val="auto"/>
                <w:sz w:val="20"/>
                <w:szCs w:val="20"/>
                <w:shd w:val="clear" w:color="auto" w:fill="auto"/>
              </w:rPr>
            </w:pPr>
          </w:p>
        </w:tc>
        <w:tc>
          <w:tcPr>
            <w:tcW w:w="624" w:type="dxa"/>
            <w:tcBorders>
              <w:top w:val="nil"/>
              <w:left w:val="nil"/>
              <w:bottom w:val="nil"/>
              <w:right w:val="nil"/>
            </w:tcBorders>
            <w:shd w:val="clear" w:color="auto" w:fill="auto"/>
            <w:noWrap/>
            <w:vAlign w:val="bottom"/>
            <w:hideMark/>
          </w:tcPr>
          <w:p w14:paraId="18647767" w14:textId="77777777" w:rsidR="00836EE4" w:rsidRPr="00836EE4" w:rsidRDefault="00836EE4" w:rsidP="00836EE4">
            <w:pPr>
              <w:jc w:val="left"/>
              <w:rPr>
                <w:rFonts w:eastAsia="Times New Roman"/>
                <w:color w:val="auto"/>
                <w:sz w:val="20"/>
                <w:szCs w:val="20"/>
                <w:shd w:val="clear" w:color="auto" w:fill="auto"/>
              </w:rPr>
            </w:pPr>
          </w:p>
        </w:tc>
        <w:tc>
          <w:tcPr>
            <w:tcW w:w="605" w:type="dxa"/>
            <w:tcBorders>
              <w:top w:val="nil"/>
              <w:left w:val="nil"/>
              <w:bottom w:val="nil"/>
              <w:right w:val="nil"/>
            </w:tcBorders>
            <w:shd w:val="clear" w:color="auto" w:fill="auto"/>
            <w:noWrap/>
            <w:vAlign w:val="bottom"/>
            <w:hideMark/>
          </w:tcPr>
          <w:p w14:paraId="614558CC" w14:textId="77777777" w:rsidR="00836EE4" w:rsidRPr="00836EE4" w:rsidRDefault="00836EE4" w:rsidP="00836EE4">
            <w:pPr>
              <w:jc w:val="left"/>
              <w:rPr>
                <w:rFonts w:eastAsia="Times New Roman"/>
                <w:color w:val="auto"/>
                <w:sz w:val="20"/>
                <w:szCs w:val="20"/>
                <w:shd w:val="clear" w:color="auto" w:fill="auto"/>
              </w:rPr>
            </w:pPr>
          </w:p>
        </w:tc>
        <w:tc>
          <w:tcPr>
            <w:tcW w:w="870" w:type="dxa"/>
            <w:tcBorders>
              <w:top w:val="nil"/>
              <w:left w:val="nil"/>
              <w:bottom w:val="nil"/>
              <w:right w:val="nil"/>
            </w:tcBorders>
            <w:shd w:val="clear" w:color="auto" w:fill="auto"/>
            <w:noWrap/>
            <w:vAlign w:val="bottom"/>
            <w:hideMark/>
          </w:tcPr>
          <w:p w14:paraId="3C6C74A8" w14:textId="77777777" w:rsidR="00836EE4" w:rsidRPr="00836EE4" w:rsidRDefault="00836EE4" w:rsidP="00836EE4">
            <w:pPr>
              <w:jc w:val="left"/>
              <w:rPr>
                <w:rFonts w:eastAsia="Times New Roman"/>
                <w:color w:val="auto"/>
                <w:sz w:val="20"/>
                <w:szCs w:val="20"/>
                <w:shd w:val="clear" w:color="auto" w:fill="auto"/>
              </w:rPr>
            </w:pPr>
          </w:p>
        </w:tc>
        <w:tc>
          <w:tcPr>
            <w:tcW w:w="870" w:type="dxa"/>
            <w:tcBorders>
              <w:top w:val="nil"/>
              <w:left w:val="nil"/>
              <w:bottom w:val="nil"/>
              <w:right w:val="nil"/>
            </w:tcBorders>
            <w:shd w:val="clear" w:color="auto" w:fill="auto"/>
            <w:noWrap/>
            <w:vAlign w:val="bottom"/>
            <w:hideMark/>
          </w:tcPr>
          <w:p w14:paraId="27C4361C" w14:textId="77777777" w:rsidR="00836EE4" w:rsidRPr="00836EE4" w:rsidRDefault="00836EE4" w:rsidP="00836EE4">
            <w:pPr>
              <w:jc w:val="left"/>
              <w:rPr>
                <w:rFonts w:eastAsia="Times New Roman"/>
                <w:color w:val="auto"/>
                <w:sz w:val="20"/>
                <w:szCs w:val="20"/>
                <w:shd w:val="clear" w:color="auto" w:fill="auto"/>
              </w:rPr>
            </w:pPr>
          </w:p>
        </w:tc>
        <w:tc>
          <w:tcPr>
            <w:tcW w:w="889" w:type="dxa"/>
            <w:tcBorders>
              <w:top w:val="nil"/>
              <w:left w:val="nil"/>
              <w:bottom w:val="nil"/>
              <w:right w:val="nil"/>
            </w:tcBorders>
            <w:shd w:val="clear" w:color="auto" w:fill="auto"/>
            <w:noWrap/>
            <w:vAlign w:val="bottom"/>
            <w:hideMark/>
          </w:tcPr>
          <w:p w14:paraId="2D5CAB49" w14:textId="77777777" w:rsidR="00836EE4" w:rsidRPr="00836EE4" w:rsidRDefault="00836EE4" w:rsidP="00836EE4">
            <w:pPr>
              <w:jc w:val="left"/>
              <w:rPr>
                <w:rFonts w:eastAsia="Times New Roman"/>
                <w:color w:val="auto"/>
                <w:sz w:val="20"/>
                <w:szCs w:val="20"/>
                <w:shd w:val="clear" w:color="auto" w:fill="auto"/>
              </w:rPr>
            </w:pPr>
          </w:p>
        </w:tc>
        <w:tc>
          <w:tcPr>
            <w:tcW w:w="832" w:type="dxa"/>
            <w:tcBorders>
              <w:top w:val="nil"/>
              <w:left w:val="nil"/>
              <w:bottom w:val="nil"/>
              <w:right w:val="nil"/>
            </w:tcBorders>
            <w:shd w:val="clear" w:color="auto" w:fill="auto"/>
            <w:noWrap/>
            <w:vAlign w:val="bottom"/>
            <w:hideMark/>
          </w:tcPr>
          <w:p w14:paraId="5723E490" w14:textId="77777777" w:rsidR="00836EE4" w:rsidRPr="00836EE4" w:rsidRDefault="00836EE4" w:rsidP="00836EE4">
            <w:pPr>
              <w:jc w:val="left"/>
              <w:rPr>
                <w:rFonts w:eastAsia="Times New Roman"/>
                <w:color w:val="auto"/>
                <w:sz w:val="20"/>
                <w:szCs w:val="20"/>
                <w:shd w:val="clear" w:color="auto" w:fill="auto"/>
              </w:rPr>
            </w:pPr>
          </w:p>
        </w:tc>
        <w:tc>
          <w:tcPr>
            <w:tcW w:w="1192" w:type="dxa"/>
            <w:tcBorders>
              <w:top w:val="nil"/>
              <w:left w:val="nil"/>
              <w:bottom w:val="nil"/>
              <w:right w:val="nil"/>
            </w:tcBorders>
            <w:shd w:val="clear" w:color="auto" w:fill="auto"/>
            <w:noWrap/>
            <w:vAlign w:val="bottom"/>
            <w:hideMark/>
          </w:tcPr>
          <w:p w14:paraId="17044860" w14:textId="77777777" w:rsidR="00836EE4" w:rsidRPr="00836EE4" w:rsidRDefault="00836EE4" w:rsidP="00836EE4">
            <w:pPr>
              <w:jc w:val="right"/>
              <w:rPr>
                <w:rFonts w:eastAsia="Times New Roman"/>
                <w:color w:val="000000"/>
                <w:sz w:val="20"/>
                <w:szCs w:val="20"/>
                <w:shd w:val="clear" w:color="auto" w:fill="auto"/>
              </w:rPr>
            </w:pPr>
            <w:r w:rsidRPr="00836EE4">
              <w:rPr>
                <w:rFonts w:eastAsia="Times New Roman"/>
                <w:color w:val="000000"/>
                <w:sz w:val="20"/>
                <w:szCs w:val="20"/>
                <w:shd w:val="clear" w:color="auto" w:fill="auto"/>
              </w:rPr>
              <w:t>963 464,82</w:t>
            </w:r>
          </w:p>
        </w:tc>
      </w:tr>
      <w:tr w:rsidR="00836EE4" w:rsidRPr="00836EE4" w14:paraId="4FE2A251" w14:textId="77777777" w:rsidTr="00836EE4">
        <w:trPr>
          <w:trHeight w:val="140"/>
        </w:trPr>
        <w:tc>
          <w:tcPr>
            <w:tcW w:w="832" w:type="dxa"/>
            <w:tcBorders>
              <w:top w:val="nil"/>
              <w:left w:val="nil"/>
              <w:bottom w:val="nil"/>
              <w:right w:val="nil"/>
            </w:tcBorders>
            <w:shd w:val="clear" w:color="auto" w:fill="auto"/>
            <w:noWrap/>
            <w:vAlign w:val="bottom"/>
            <w:hideMark/>
          </w:tcPr>
          <w:p w14:paraId="6BF09D6B" w14:textId="77777777" w:rsidR="00836EE4" w:rsidRPr="00836EE4" w:rsidRDefault="00836EE4" w:rsidP="00836EE4">
            <w:pPr>
              <w:jc w:val="right"/>
              <w:rPr>
                <w:rFonts w:eastAsia="Times New Roman"/>
                <w:color w:val="000000"/>
                <w:sz w:val="20"/>
                <w:szCs w:val="20"/>
                <w:shd w:val="clear" w:color="auto" w:fill="auto"/>
              </w:rPr>
            </w:pPr>
          </w:p>
        </w:tc>
        <w:tc>
          <w:tcPr>
            <w:tcW w:w="2820" w:type="dxa"/>
            <w:tcBorders>
              <w:top w:val="nil"/>
              <w:left w:val="nil"/>
              <w:bottom w:val="nil"/>
              <w:right w:val="nil"/>
            </w:tcBorders>
            <w:shd w:val="clear" w:color="auto" w:fill="auto"/>
            <w:noWrap/>
            <w:vAlign w:val="bottom"/>
            <w:hideMark/>
          </w:tcPr>
          <w:p w14:paraId="08D3FF32" w14:textId="77777777" w:rsidR="00836EE4" w:rsidRPr="00836EE4" w:rsidRDefault="00836EE4" w:rsidP="00836EE4">
            <w:pPr>
              <w:jc w:val="left"/>
              <w:rPr>
                <w:rFonts w:eastAsia="Times New Roman"/>
                <w:color w:val="auto"/>
                <w:sz w:val="20"/>
                <w:szCs w:val="20"/>
                <w:shd w:val="clear" w:color="auto" w:fill="auto"/>
              </w:rPr>
            </w:pPr>
          </w:p>
        </w:tc>
        <w:tc>
          <w:tcPr>
            <w:tcW w:w="624" w:type="dxa"/>
            <w:tcBorders>
              <w:top w:val="nil"/>
              <w:left w:val="nil"/>
              <w:bottom w:val="nil"/>
              <w:right w:val="nil"/>
            </w:tcBorders>
            <w:shd w:val="clear" w:color="auto" w:fill="auto"/>
            <w:noWrap/>
            <w:vAlign w:val="bottom"/>
            <w:hideMark/>
          </w:tcPr>
          <w:p w14:paraId="47F1D53D" w14:textId="77777777" w:rsidR="00836EE4" w:rsidRPr="00836EE4" w:rsidRDefault="00836EE4" w:rsidP="00836EE4">
            <w:pPr>
              <w:jc w:val="left"/>
              <w:rPr>
                <w:rFonts w:eastAsia="Times New Roman"/>
                <w:color w:val="auto"/>
                <w:sz w:val="20"/>
                <w:szCs w:val="20"/>
                <w:shd w:val="clear" w:color="auto" w:fill="auto"/>
              </w:rPr>
            </w:pPr>
          </w:p>
        </w:tc>
        <w:tc>
          <w:tcPr>
            <w:tcW w:w="605" w:type="dxa"/>
            <w:tcBorders>
              <w:top w:val="nil"/>
              <w:left w:val="nil"/>
              <w:bottom w:val="nil"/>
              <w:right w:val="nil"/>
            </w:tcBorders>
            <w:shd w:val="clear" w:color="auto" w:fill="auto"/>
            <w:noWrap/>
            <w:vAlign w:val="bottom"/>
            <w:hideMark/>
          </w:tcPr>
          <w:p w14:paraId="238E6838" w14:textId="77777777" w:rsidR="00836EE4" w:rsidRPr="00836EE4" w:rsidRDefault="00836EE4" w:rsidP="00836EE4">
            <w:pPr>
              <w:jc w:val="left"/>
              <w:rPr>
                <w:rFonts w:eastAsia="Times New Roman"/>
                <w:color w:val="auto"/>
                <w:sz w:val="20"/>
                <w:szCs w:val="20"/>
                <w:shd w:val="clear" w:color="auto" w:fill="auto"/>
              </w:rPr>
            </w:pPr>
          </w:p>
        </w:tc>
        <w:tc>
          <w:tcPr>
            <w:tcW w:w="870" w:type="dxa"/>
            <w:tcBorders>
              <w:top w:val="nil"/>
              <w:left w:val="nil"/>
              <w:bottom w:val="nil"/>
              <w:right w:val="nil"/>
            </w:tcBorders>
            <w:shd w:val="clear" w:color="auto" w:fill="auto"/>
            <w:noWrap/>
            <w:vAlign w:val="bottom"/>
            <w:hideMark/>
          </w:tcPr>
          <w:p w14:paraId="2940E4C4" w14:textId="77777777" w:rsidR="00836EE4" w:rsidRPr="00836EE4" w:rsidRDefault="00836EE4" w:rsidP="00836EE4">
            <w:pPr>
              <w:jc w:val="left"/>
              <w:rPr>
                <w:rFonts w:eastAsia="Times New Roman"/>
                <w:color w:val="auto"/>
                <w:sz w:val="20"/>
                <w:szCs w:val="20"/>
                <w:shd w:val="clear" w:color="auto" w:fill="auto"/>
              </w:rPr>
            </w:pPr>
          </w:p>
        </w:tc>
        <w:tc>
          <w:tcPr>
            <w:tcW w:w="870" w:type="dxa"/>
            <w:tcBorders>
              <w:top w:val="nil"/>
              <w:left w:val="nil"/>
              <w:bottom w:val="nil"/>
              <w:right w:val="nil"/>
            </w:tcBorders>
            <w:shd w:val="clear" w:color="auto" w:fill="auto"/>
            <w:noWrap/>
            <w:vAlign w:val="bottom"/>
            <w:hideMark/>
          </w:tcPr>
          <w:p w14:paraId="3995046D" w14:textId="77777777" w:rsidR="00836EE4" w:rsidRPr="00836EE4" w:rsidRDefault="00836EE4" w:rsidP="00836EE4">
            <w:pPr>
              <w:jc w:val="left"/>
              <w:rPr>
                <w:rFonts w:eastAsia="Times New Roman"/>
                <w:color w:val="auto"/>
                <w:sz w:val="20"/>
                <w:szCs w:val="20"/>
                <w:shd w:val="clear" w:color="auto" w:fill="auto"/>
              </w:rPr>
            </w:pPr>
          </w:p>
        </w:tc>
        <w:tc>
          <w:tcPr>
            <w:tcW w:w="889" w:type="dxa"/>
            <w:tcBorders>
              <w:top w:val="nil"/>
              <w:left w:val="nil"/>
              <w:bottom w:val="nil"/>
              <w:right w:val="nil"/>
            </w:tcBorders>
            <w:shd w:val="clear" w:color="auto" w:fill="auto"/>
            <w:noWrap/>
            <w:vAlign w:val="bottom"/>
            <w:hideMark/>
          </w:tcPr>
          <w:p w14:paraId="24D79F8B" w14:textId="77777777" w:rsidR="00836EE4" w:rsidRPr="00836EE4" w:rsidRDefault="00836EE4" w:rsidP="00836EE4">
            <w:pPr>
              <w:jc w:val="left"/>
              <w:rPr>
                <w:rFonts w:eastAsia="Times New Roman"/>
                <w:color w:val="auto"/>
                <w:sz w:val="20"/>
                <w:szCs w:val="20"/>
                <w:shd w:val="clear" w:color="auto" w:fill="auto"/>
              </w:rPr>
            </w:pPr>
          </w:p>
        </w:tc>
        <w:tc>
          <w:tcPr>
            <w:tcW w:w="832" w:type="dxa"/>
            <w:tcBorders>
              <w:top w:val="nil"/>
              <w:left w:val="nil"/>
              <w:bottom w:val="nil"/>
              <w:right w:val="nil"/>
            </w:tcBorders>
            <w:shd w:val="clear" w:color="auto" w:fill="auto"/>
            <w:noWrap/>
            <w:vAlign w:val="bottom"/>
            <w:hideMark/>
          </w:tcPr>
          <w:p w14:paraId="7F105815" w14:textId="77777777" w:rsidR="00836EE4" w:rsidRPr="00836EE4" w:rsidRDefault="00836EE4" w:rsidP="00836EE4">
            <w:pPr>
              <w:jc w:val="left"/>
              <w:rPr>
                <w:rFonts w:eastAsia="Times New Roman"/>
                <w:color w:val="auto"/>
                <w:sz w:val="20"/>
                <w:szCs w:val="20"/>
                <w:shd w:val="clear" w:color="auto" w:fill="auto"/>
              </w:rPr>
            </w:pPr>
          </w:p>
        </w:tc>
        <w:tc>
          <w:tcPr>
            <w:tcW w:w="1192" w:type="dxa"/>
            <w:tcBorders>
              <w:top w:val="nil"/>
              <w:left w:val="nil"/>
              <w:bottom w:val="nil"/>
              <w:right w:val="nil"/>
            </w:tcBorders>
            <w:shd w:val="clear" w:color="auto" w:fill="auto"/>
            <w:noWrap/>
            <w:vAlign w:val="bottom"/>
            <w:hideMark/>
          </w:tcPr>
          <w:p w14:paraId="31100D80" w14:textId="77777777" w:rsidR="00836EE4" w:rsidRPr="00836EE4" w:rsidRDefault="00836EE4" w:rsidP="00836EE4">
            <w:pPr>
              <w:jc w:val="left"/>
              <w:rPr>
                <w:rFonts w:eastAsia="Times New Roman"/>
                <w:color w:val="auto"/>
                <w:sz w:val="20"/>
                <w:szCs w:val="20"/>
                <w:shd w:val="clear" w:color="auto" w:fill="auto"/>
              </w:rPr>
            </w:pPr>
          </w:p>
        </w:tc>
      </w:tr>
      <w:tr w:rsidR="00836EE4" w:rsidRPr="00836EE4" w14:paraId="14A55673" w14:textId="77777777" w:rsidTr="00836EE4">
        <w:trPr>
          <w:trHeight w:val="703"/>
        </w:trPr>
        <w:tc>
          <w:tcPr>
            <w:tcW w:w="9539" w:type="dxa"/>
            <w:gridSpan w:val="9"/>
            <w:tcBorders>
              <w:top w:val="nil"/>
              <w:left w:val="nil"/>
              <w:bottom w:val="nil"/>
              <w:right w:val="nil"/>
            </w:tcBorders>
            <w:shd w:val="clear" w:color="auto" w:fill="auto"/>
            <w:vAlign w:val="bottom"/>
            <w:hideMark/>
          </w:tcPr>
          <w:p w14:paraId="4479EDD1" w14:textId="77777777" w:rsidR="00836EE4" w:rsidRPr="00836EE4" w:rsidRDefault="00836EE4" w:rsidP="00836EE4">
            <w:pPr>
              <w:ind w:firstLine="709"/>
              <w:rPr>
                <w:rFonts w:eastAsia="Times New Roman"/>
                <w:color w:val="000000"/>
                <w:shd w:val="clear" w:color="auto" w:fill="auto"/>
              </w:rPr>
            </w:pPr>
            <w:r w:rsidRPr="00836EE4">
              <w:rPr>
                <w:rFonts w:eastAsia="Times New Roman"/>
                <w:color w:val="000000"/>
                <w:shd w:val="clear" w:color="auto" w:fill="auto"/>
              </w:rPr>
              <w:t>ВЫВОД: Цена Товара включает в себя стоимость Товара, доставку, страхование, уплату таможенных пошлин, налогов, сборов и других обязательных платежей. Проведенные исследования позволяют определить начальную максимальную цену договора  в сумме 963 464 (Девятьсот шестьдесят три тысячи четыреста шестьдесят четыре) руб. 82 коп. с учетом НДС.</w:t>
            </w:r>
          </w:p>
        </w:tc>
      </w:tr>
    </w:tbl>
    <w:p w14:paraId="393B6D7A" w14:textId="5F7AB119" w:rsidR="00193254" w:rsidRDefault="00193254" w:rsidP="00836EE4">
      <w:pPr>
        <w:ind w:firstLine="709"/>
        <w:rPr>
          <w:rFonts w:eastAsia="Calibri"/>
          <w:b/>
          <w:color w:val="auto"/>
          <w:shd w:val="clear" w:color="auto" w:fill="auto"/>
          <w:lang w:eastAsia="en-US"/>
        </w:rPr>
      </w:pPr>
    </w:p>
    <w:p w14:paraId="64858222" w14:textId="77777777" w:rsidR="00D24619" w:rsidRDefault="00D24619" w:rsidP="00675778">
      <w:pPr>
        <w:ind w:firstLine="709"/>
        <w:jc w:val="center"/>
        <w:rPr>
          <w:rFonts w:eastAsia="Calibri"/>
          <w:b/>
          <w:color w:val="auto"/>
          <w:shd w:val="clear" w:color="auto" w:fill="auto"/>
          <w:lang w:eastAsia="en-US"/>
        </w:rPr>
      </w:pPr>
    </w:p>
    <w:p w14:paraId="0B5AE416" w14:textId="77777777"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14:paraId="38ECDABD" w14:textId="77777777" w:rsidR="00826908" w:rsidRDefault="00826908" w:rsidP="00675778">
      <w:pPr>
        <w:ind w:firstLine="709"/>
        <w:jc w:val="center"/>
        <w:rPr>
          <w:rFonts w:eastAsia="Calibri"/>
          <w:b/>
          <w:color w:val="auto"/>
          <w:shd w:val="clear" w:color="auto" w:fill="auto"/>
          <w:lang w:eastAsia="en-US"/>
        </w:rPr>
      </w:pPr>
    </w:p>
    <w:p w14:paraId="719047B8" w14:textId="77777777" w:rsidR="00A32091" w:rsidRPr="0059743B" w:rsidRDefault="00A32091" w:rsidP="00675778">
      <w:pPr>
        <w:ind w:firstLine="709"/>
        <w:jc w:val="center"/>
        <w:rPr>
          <w:rFonts w:eastAsia="Calibri"/>
          <w:b/>
          <w:color w:val="auto"/>
          <w:sz w:val="12"/>
          <w:szCs w:val="12"/>
          <w:shd w:val="clear" w:color="auto" w:fill="auto"/>
          <w:lang w:eastAsia="en-US"/>
        </w:rPr>
      </w:pPr>
    </w:p>
    <w:p w14:paraId="471C4D7D"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14:paraId="23D580C4" w14:textId="77777777"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14:paraId="50B99633"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14:paraId="7AC408CD" w14:textId="77777777" w:rsidR="00D22AF9" w:rsidRDefault="00D22AF9" w:rsidP="001969A1">
      <w:pPr>
        <w:spacing w:line="276" w:lineRule="auto"/>
        <w:ind w:firstLine="709"/>
        <w:rPr>
          <w:rFonts w:eastAsia="Calibri"/>
          <w:color w:val="auto"/>
          <w:sz w:val="22"/>
          <w:szCs w:val="22"/>
          <w:shd w:val="clear" w:color="auto" w:fill="auto"/>
          <w:lang w:eastAsia="en-US"/>
        </w:rPr>
      </w:pPr>
      <w:r w:rsidRPr="00D22AF9">
        <w:rPr>
          <w:rFonts w:eastAsia="Calibri"/>
          <w:color w:val="auto"/>
          <w:sz w:val="22"/>
          <w:szCs w:val="22"/>
          <w:shd w:val="clear" w:color="auto" w:fill="auto"/>
          <w:lang w:eastAsia="en-US"/>
        </w:rPr>
        <w:t>Подача заявки на отдельные позиции или часть объема по какой-либо из позиций, указанных в  Техническом задании, не допускается.</w:t>
      </w:r>
    </w:p>
    <w:p w14:paraId="4D929E5A" w14:textId="77777777"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14:paraId="4A55027F" w14:textId="77777777" w:rsidR="001969A1" w:rsidRDefault="001969A1" w:rsidP="001969A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F00FE4">
        <w:rPr>
          <w:rFonts w:eastAsia="Calibri"/>
          <w:color w:val="auto"/>
          <w:sz w:val="22"/>
          <w:szCs w:val="22"/>
          <w:shd w:val="clear" w:color="auto" w:fill="auto"/>
          <w:lang w:eastAsia="en-US"/>
        </w:rPr>
        <w:t>Участнику закупки в первой части своей заявки на участие в электронном аукционе на товары, для которых установлены заказчиком требования к их характеристикам необходимо предоставить конкретное предложение (т.е. не допускающее двусмысленного толкования, в отсутствии слов «эквивалент», «аналог», «превышать»). Несоблюдение указанных требований является основанием для принятия Единой комиссией решения о признании заявки участника не соответствующей требованиям, установленным настоящей документацией о закупке.</w:t>
      </w:r>
    </w:p>
    <w:p w14:paraId="34AEBE69" w14:textId="0CDD06F3" w:rsidR="00D22AF9" w:rsidRPr="00947C41" w:rsidRDefault="001969A1" w:rsidP="00947C41">
      <w:pPr>
        <w:tabs>
          <w:tab w:val="left" w:pos="567"/>
        </w:tabs>
        <w:suppressAutoHyphens/>
        <w:spacing w:line="276" w:lineRule="auto"/>
        <w:ind w:firstLine="709"/>
        <w:rPr>
          <w:rFonts w:eastAsia="Times New Roman" w:cs="Calibri"/>
          <w:color w:val="auto"/>
          <w:kern w:val="1"/>
          <w:sz w:val="22"/>
          <w:szCs w:val="22"/>
          <w:shd w:val="clear" w:color="auto" w:fill="auto"/>
          <w:lang w:eastAsia="ar-SA"/>
        </w:rPr>
      </w:pPr>
      <w:r w:rsidRPr="001744C7">
        <w:rPr>
          <w:rFonts w:eastAsia="Times New Roman" w:cs="Calibri"/>
          <w:color w:val="auto"/>
          <w:kern w:val="1"/>
          <w:sz w:val="22"/>
          <w:szCs w:val="22"/>
          <w:shd w:val="clear" w:color="auto" w:fill="auto"/>
          <w:lang w:eastAsia="ar-SA"/>
        </w:rPr>
        <w:t>В случае проведения закупки на поставку товара</w:t>
      </w:r>
      <w:r w:rsidR="008D1092">
        <w:rPr>
          <w:rFonts w:eastAsia="Times New Roman" w:cs="Calibri"/>
          <w:color w:val="auto"/>
          <w:kern w:val="1"/>
          <w:sz w:val="22"/>
          <w:szCs w:val="22"/>
          <w:shd w:val="clear" w:color="auto" w:fill="auto"/>
          <w:lang w:eastAsia="ar-SA"/>
        </w:rPr>
        <w:t>,</w:t>
      </w:r>
      <w:r w:rsidRPr="001744C7">
        <w:rPr>
          <w:rFonts w:eastAsia="Times New Roman" w:cs="Calibri"/>
          <w:color w:val="auto"/>
          <w:kern w:val="1"/>
          <w:sz w:val="22"/>
          <w:szCs w:val="22"/>
          <w:shd w:val="clear" w:color="auto" w:fill="auto"/>
          <w:lang w:eastAsia="ar-SA"/>
        </w:rPr>
        <w:t xml:space="preserve"> либо закупки на выполнение работ (оказания услуг) с использованием товара участнику необходимо указать конкретные показатели предлагаемого им товара в соответствии с требованиями Заказчика руководствуясь следующей инструкцией с определениями знаков и обозначений:</w:t>
      </w:r>
    </w:p>
    <w:p w14:paraId="4D7011D0"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слова «не менее» означают что, участнику следует предоставить в заявке конкретный показатель, более указанного значения или равный ему;</w:t>
      </w:r>
    </w:p>
    <w:p w14:paraId="5F6841AF" w14:textId="77777777" w:rsidR="00DE24D8" w:rsidRPr="00D22AF9" w:rsidRDefault="00DE24D8" w:rsidP="00DE24D8">
      <w:pPr>
        <w:numPr>
          <w:ilvl w:val="0"/>
          <w:numId w:val="8"/>
        </w:numPr>
        <w:suppressAutoHyphens/>
        <w:spacing w:line="276" w:lineRule="auto"/>
        <w:ind w:left="0" w:firstLine="567"/>
        <w:contextualSpacing/>
        <w:rPr>
          <w:rFonts w:eastAsia="Times New Roman"/>
          <w:color w:val="auto"/>
          <w:sz w:val="22"/>
          <w:szCs w:val="22"/>
          <w:shd w:val="clear" w:color="auto" w:fill="auto"/>
        </w:rPr>
      </w:pPr>
      <w:r w:rsidRPr="00D22AF9">
        <w:rPr>
          <w:rFonts w:eastAsia="Times New Roman"/>
          <w:color w:val="auto"/>
          <w:sz w:val="22"/>
          <w:szCs w:val="22"/>
          <w:shd w:val="clear" w:color="auto" w:fill="auto"/>
        </w:rPr>
        <w:t xml:space="preserve">слова </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не более</w:t>
      </w:r>
      <w:r w:rsidRPr="00D22AF9">
        <w:rPr>
          <w:rFonts w:eastAsia="Times New Roman"/>
          <w:i/>
          <w:color w:val="auto"/>
          <w:sz w:val="22"/>
          <w:szCs w:val="22"/>
          <w:shd w:val="clear" w:color="auto" w:fill="auto"/>
        </w:rPr>
        <w:t>»</w:t>
      </w:r>
      <w:r w:rsidRPr="00D22AF9">
        <w:rPr>
          <w:rFonts w:eastAsia="Times New Roman"/>
          <w:color w:val="auto"/>
          <w:sz w:val="22"/>
          <w:szCs w:val="22"/>
          <w:shd w:val="clear" w:color="auto" w:fill="auto"/>
        </w:rPr>
        <w:t xml:space="preserve"> означают что, участнику следует предоставить в заявке конкретный показатель, менее указанного значения или равный ему;</w:t>
      </w:r>
    </w:p>
    <w:p w14:paraId="4EF0241C" w14:textId="77777777" w:rsidR="00770A54" w:rsidRDefault="001969A1" w:rsidP="001969A1">
      <w:pPr>
        <w:suppressAutoHyphens/>
        <w:ind w:firstLine="709"/>
        <w:rPr>
          <w:rFonts w:eastAsia="Times New Roman"/>
          <w:color w:val="auto"/>
          <w:kern w:val="1"/>
          <w:sz w:val="22"/>
          <w:szCs w:val="22"/>
          <w:shd w:val="clear" w:color="auto" w:fill="auto"/>
          <w:lang w:eastAsia="ar-SA"/>
        </w:rPr>
      </w:pPr>
      <w:r w:rsidRPr="001744C7">
        <w:rPr>
          <w:rFonts w:eastAsia="Times New Roman"/>
          <w:color w:val="auto"/>
          <w:kern w:val="1"/>
          <w:sz w:val="22"/>
          <w:szCs w:val="22"/>
          <w:shd w:val="clear" w:color="auto" w:fill="auto"/>
          <w:lang w:eastAsia="ar-SA"/>
        </w:rPr>
        <w:t>В случае,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6DA612C9" w14:textId="77777777" w:rsidR="00770A54" w:rsidRPr="008E65E2" w:rsidRDefault="00770A54" w:rsidP="00770A54">
      <w:pPr>
        <w:ind w:firstLine="709"/>
        <w:jc w:val="center"/>
        <w:rPr>
          <w:sz w:val="6"/>
          <w:szCs w:val="6"/>
        </w:rPr>
      </w:pPr>
    </w:p>
    <w:p w14:paraId="2DB9F2DB" w14:textId="77777777" w:rsidR="00947C41" w:rsidRDefault="00947C41" w:rsidP="00770A54">
      <w:pPr>
        <w:ind w:firstLine="709"/>
        <w:jc w:val="right"/>
        <w:rPr>
          <w:rFonts w:eastAsia="Calibri"/>
          <w:i/>
          <w:color w:val="auto"/>
          <w:shd w:val="clear" w:color="auto" w:fill="auto"/>
          <w:lang w:eastAsia="en-US"/>
        </w:rPr>
      </w:pPr>
    </w:p>
    <w:p w14:paraId="40563F76" w14:textId="77777777" w:rsidR="00836EE4" w:rsidRDefault="00836EE4" w:rsidP="00770A54">
      <w:pPr>
        <w:ind w:firstLine="709"/>
        <w:jc w:val="right"/>
        <w:rPr>
          <w:rFonts w:eastAsia="Calibri"/>
          <w:i/>
          <w:color w:val="auto"/>
          <w:shd w:val="clear" w:color="auto" w:fill="auto"/>
          <w:lang w:eastAsia="en-US"/>
        </w:rPr>
      </w:pPr>
    </w:p>
    <w:p w14:paraId="47CD6C15" w14:textId="77777777" w:rsidR="00836EE4" w:rsidRDefault="00836EE4" w:rsidP="00770A54">
      <w:pPr>
        <w:ind w:firstLine="709"/>
        <w:jc w:val="right"/>
        <w:rPr>
          <w:rFonts w:eastAsia="Calibri"/>
          <w:i/>
          <w:color w:val="auto"/>
          <w:shd w:val="clear" w:color="auto" w:fill="auto"/>
          <w:lang w:eastAsia="en-US"/>
        </w:rPr>
      </w:pPr>
    </w:p>
    <w:p w14:paraId="2EB82FC8" w14:textId="77777777" w:rsidR="00836EE4" w:rsidRDefault="00836EE4" w:rsidP="00770A54">
      <w:pPr>
        <w:ind w:firstLine="709"/>
        <w:jc w:val="right"/>
        <w:rPr>
          <w:rFonts w:eastAsia="Calibri"/>
          <w:i/>
          <w:color w:val="auto"/>
          <w:shd w:val="clear" w:color="auto" w:fill="auto"/>
          <w:lang w:eastAsia="en-US"/>
        </w:rPr>
      </w:pPr>
    </w:p>
    <w:p w14:paraId="50ED166A" w14:textId="77777777" w:rsidR="003904B2" w:rsidRDefault="003904B2" w:rsidP="00947C41">
      <w:pPr>
        <w:ind w:firstLine="709"/>
        <w:jc w:val="right"/>
        <w:rPr>
          <w:rFonts w:eastAsia="Calibri"/>
          <w:i/>
          <w:color w:val="auto"/>
          <w:shd w:val="clear" w:color="auto" w:fill="auto"/>
          <w:lang w:eastAsia="en-US"/>
        </w:rPr>
      </w:pPr>
    </w:p>
    <w:p w14:paraId="0636F488" w14:textId="5D0CBE5D" w:rsidR="00947C41" w:rsidRPr="00AD35E6" w:rsidRDefault="00947C41" w:rsidP="00947C41">
      <w:pPr>
        <w:ind w:firstLine="709"/>
        <w:jc w:val="right"/>
        <w:rPr>
          <w:rFonts w:eastAsia="Calibri"/>
          <w:i/>
          <w:color w:val="auto"/>
          <w:shd w:val="clear" w:color="auto" w:fill="auto"/>
          <w:lang w:eastAsia="en-US"/>
        </w:rPr>
      </w:pPr>
      <w:r w:rsidRPr="00AD35E6">
        <w:rPr>
          <w:rFonts w:eastAsia="Calibri"/>
          <w:i/>
          <w:color w:val="auto"/>
          <w:shd w:val="clear" w:color="auto" w:fill="auto"/>
          <w:lang w:eastAsia="en-US"/>
        </w:rPr>
        <w:t>Рекомендуемая форма первой части заявки</w:t>
      </w:r>
    </w:p>
    <w:tbl>
      <w:tblPr>
        <w:tblW w:w="4805"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96"/>
        <w:gridCol w:w="2408"/>
        <w:gridCol w:w="6521"/>
      </w:tblGrid>
      <w:tr w:rsidR="002B5CDE" w:rsidRPr="00AD35E6" w14:paraId="2ED14555" w14:textId="77777777" w:rsidTr="002B5CDE">
        <w:trPr>
          <w:trHeight w:val="1561"/>
        </w:trPr>
        <w:tc>
          <w:tcPr>
            <w:tcW w:w="313" w:type="pct"/>
            <w:tcBorders>
              <w:top w:val="single" w:sz="4" w:space="0" w:color="auto"/>
              <w:left w:val="single" w:sz="4" w:space="0" w:color="auto"/>
              <w:bottom w:val="single" w:sz="4" w:space="0" w:color="auto"/>
              <w:right w:val="single" w:sz="4" w:space="0" w:color="auto"/>
            </w:tcBorders>
            <w:vAlign w:val="center"/>
          </w:tcPr>
          <w:p w14:paraId="054FBA76"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lastRenderedPageBreak/>
              <w:t>№ п/п</w:t>
            </w:r>
          </w:p>
        </w:tc>
        <w:tc>
          <w:tcPr>
            <w:tcW w:w="1264" w:type="pct"/>
            <w:tcBorders>
              <w:top w:val="single" w:sz="4" w:space="0" w:color="auto"/>
              <w:left w:val="single" w:sz="4" w:space="0" w:color="auto"/>
              <w:bottom w:val="single" w:sz="4" w:space="0" w:color="auto"/>
              <w:right w:val="single" w:sz="4" w:space="0" w:color="auto"/>
            </w:tcBorders>
            <w:vAlign w:val="center"/>
          </w:tcPr>
          <w:p w14:paraId="5EB0E50E"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Наименование поставляемого товара</w:t>
            </w:r>
          </w:p>
          <w:p w14:paraId="43504006" w14:textId="77777777" w:rsidR="002B5CDE" w:rsidRPr="00AD35E6" w:rsidRDefault="002B5CDE" w:rsidP="00E7744A">
            <w:pPr>
              <w:jc w:val="center"/>
              <w:rPr>
                <w:rFonts w:eastAsia="Times New Roman"/>
                <w:i/>
                <w:iCs/>
                <w:color w:val="auto"/>
                <w:sz w:val="20"/>
                <w:szCs w:val="20"/>
                <w:shd w:val="clear" w:color="auto" w:fill="auto"/>
              </w:rPr>
            </w:pPr>
          </w:p>
        </w:tc>
        <w:tc>
          <w:tcPr>
            <w:tcW w:w="3423" w:type="pct"/>
            <w:tcBorders>
              <w:top w:val="single" w:sz="4" w:space="0" w:color="auto"/>
              <w:left w:val="single" w:sz="4" w:space="0" w:color="auto"/>
              <w:right w:val="single" w:sz="4" w:space="0" w:color="auto"/>
            </w:tcBorders>
            <w:vAlign w:val="center"/>
          </w:tcPr>
          <w:p w14:paraId="78B4FC45" w14:textId="77777777" w:rsidR="002B5CDE" w:rsidRPr="00AD35E6" w:rsidRDefault="002B5CDE" w:rsidP="00E7744A">
            <w:pPr>
              <w:ind w:firstLine="42"/>
              <w:jc w:val="center"/>
              <w:rPr>
                <w:rFonts w:eastAsia="Times New Roman"/>
                <w:color w:val="auto"/>
                <w:sz w:val="20"/>
                <w:szCs w:val="20"/>
                <w:shd w:val="clear" w:color="auto" w:fill="auto"/>
              </w:rPr>
            </w:pPr>
            <w:r w:rsidRPr="00AD35E6">
              <w:rPr>
                <w:rFonts w:eastAsia="Times New Roman"/>
                <w:color w:val="auto"/>
                <w:sz w:val="20"/>
                <w:szCs w:val="20"/>
                <w:shd w:val="clear" w:color="auto" w:fill="auto"/>
              </w:rPr>
              <w:t>Показатели, позволяющие определить соответствие закупаемых товаров установленным Заказчиком требованиям.</w:t>
            </w:r>
          </w:p>
          <w:p w14:paraId="523ED7F4" w14:textId="77777777" w:rsidR="002B5CDE" w:rsidRPr="00AD35E6" w:rsidRDefault="002B5CDE" w:rsidP="00E7744A">
            <w:pPr>
              <w:jc w:val="center"/>
              <w:rPr>
                <w:rFonts w:eastAsia="Times New Roman"/>
                <w:color w:val="auto"/>
                <w:sz w:val="20"/>
                <w:szCs w:val="20"/>
                <w:shd w:val="clear" w:color="auto" w:fill="auto"/>
              </w:rPr>
            </w:pPr>
            <w:r w:rsidRPr="00AD35E6">
              <w:rPr>
                <w:rFonts w:eastAsia="Times New Roman"/>
                <w:i/>
                <w:iCs/>
                <w:color w:val="FF0000"/>
                <w:sz w:val="20"/>
                <w:szCs w:val="20"/>
                <w:shd w:val="clear" w:color="auto" w:fill="auto"/>
              </w:rPr>
              <w:t>(участник аукциона должен указать конкретные показатели предлагаемого для поставки товара)</w:t>
            </w:r>
          </w:p>
        </w:tc>
      </w:tr>
      <w:tr w:rsidR="002B5CDE" w:rsidRPr="00AD35E6" w14:paraId="78627D5C"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2D5D9450"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7A0F9102"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2</w:t>
            </w:r>
          </w:p>
        </w:tc>
        <w:tc>
          <w:tcPr>
            <w:tcW w:w="3423" w:type="pct"/>
            <w:tcBorders>
              <w:top w:val="single" w:sz="4" w:space="0" w:color="auto"/>
              <w:left w:val="single" w:sz="4" w:space="0" w:color="auto"/>
              <w:bottom w:val="single" w:sz="4" w:space="0" w:color="auto"/>
              <w:right w:val="single" w:sz="4" w:space="0" w:color="auto"/>
            </w:tcBorders>
            <w:vAlign w:val="center"/>
          </w:tcPr>
          <w:p w14:paraId="423AF2A9"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3</w:t>
            </w:r>
          </w:p>
        </w:tc>
      </w:tr>
      <w:tr w:rsidR="002B5CDE" w:rsidRPr="00AD35E6" w14:paraId="54CD0F50"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7570219D" w14:textId="77777777" w:rsidR="002B5CDE" w:rsidRPr="00AD35E6" w:rsidRDefault="002B5CDE" w:rsidP="00E7744A">
            <w:pPr>
              <w:jc w:val="center"/>
              <w:rPr>
                <w:rFonts w:eastAsia="Times New Roman"/>
                <w:color w:val="000000"/>
                <w:sz w:val="20"/>
                <w:szCs w:val="20"/>
                <w:shd w:val="clear" w:color="auto" w:fill="auto"/>
              </w:rPr>
            </w:pPr>
            <w:r w:rsidRPr="00AD35E6">
              <w:rPr>
                <w:rFonts w:eastAsia="Times New Roman"/>
                <w:color w:val="000000"/>
                <w:sz w:val="20"/>
                <w:szCs w:val="20"/>
                <w:shd w:val="clear" w:color="auto" w:fill="auto"/>
              </w:rPr>
              <w:t>1</w:t>
            </w:r>
          </w:p>
        </w:tc>
        <w:tc>
          <w:tcPr>
            <w:tcW w:w="1264" w:type="pct"/>
            <w:tcBorders>
              <w:top w:val="single" w:sz="4" w:space="0" w:color="auto"/>
              <w:left w:val="single" w:sz="4" w:space="0" w:color="auto"/>
              <w:bottom w:val="single" w:sz="4" w:space="0" w:color="auto"/>
              <w:right w:val="single" w:sz="4" w:space="0" w:color="auto"/>
            </w:tcBorders>
            <w:vAlign w:val="center"/>
          </w:tcPr>
          <w:p w14:paraId="69C67327"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7D3C8764" w14:textId="77777777" w:rsidR="002B5CDE" w:rsidRPr="00AD35E6" w:rsidRDefault="002B5CDE" w:rsidP="00E7744A">
            <w:pPr>
              <w:jc w:val="center"/>
              <w:rPr>
                <w:rFonts w:eastAsia="Times New Roman"/>
                <w:color w:val="auto"/>
                <w:sz w:val="20"/>
                <w:szCs w:val="20"/>
                <w:shd w:val="clear" w:color="auto" w:fill="auto"/>
              </w:rPr>
            </w:pPr>
          </w:p>
        </w:tc>
      </w:tr>
      <w:tr w:rsidR="002B5CDE" w:rsidRPr="00AD35E6" w14:paraId="1E0D4FDB" w14:textId="77777777" w:rsidTr="002B5CDE">
        <w:trPr>
          <w:trHeight w:val="279"/>
        </w:trPr>
        <w:tc>
          <w:tcPr>
            <w:tcW w:w="313" w:type="pct"/>
            <w:tcBorders>
              <w:top w:val="single" w:sz="4" w:space="0" w:color="auto"/>
              <w:left w:val="single" w:sz="4" w:space="0" w:color="auto"/>
              <w:bottom w:val="single" w:sz="4" w:space="0" w:color="auto"/>
              <w:right w:val="single" w:sz="4" w:space="0" w:color="auto"/>
            </w:tcBorders>
            <w:vAlign w:val="center"/>
          </w:tcPr>
          <w:p w14:paraId="59D141F5" w14:textId="77777777" w:rsidR="002B5CDE" w:rsidRPr="00AD35E6" w:rsidRDefault="002B5CDE" w:rsidP="00E7744A">
            <w:pPr>
              <w:jc w:val="center"/>
              <w:rPr>
                <w:rFonts w:eastAsia="Times New Roman"/>
                <w:color w:val="000000"/>
                <w:sz w:val="20"/>
                <w:szCs w:val="20"/>
                <w:shd w:val="clear" w:color="auto" w:fill="auto"/>
              </w:rPr>
            </w:pPr>
            <w:r>
              <w:rPr>
                <w:rFonts w:eastAsia="Times New Roman"/>
                <w:color w:val="000000"/>
                <w:sz w:val="20"/>
                <w:szCs w:val="20"/>
                <w:shd w:val="clear" w:color="auto" w:fill="auto"/>
              </w:rPr>
              <w:t>…</w:t>
            </w:r>
          </w:p>
        </w:tc>
        <w:tc>
          <w:tcPr>
            <w:tcW w:w="1264" w:type="pct"/>
            <w:tcBorders>
              <w:top w:val="single" w:sz="4" w:space="0" w:color="auto"/>
              <w:left w:val="single" w:sz="4" w:space="0" w:color="auto"/>
              <w:bottom w:val="single" w:sz="4" w:space="0" w:color="auto"/>
              <w:right w:val="single" w:sz="4" w:space="0" w:color="auto"/>
            </w:tcBorders>
            <w:vAlign w:val="center"/>
          </w:tcPr>
          <w:p w14:paraId="4BDC424C" w14:textId="77777777" w:rsidR="002B5CDE" w:rsidRPr="00AD35E6" w:rsidRDefault="002B5CDE" w:rsidP="00E7744A">
            <w:pPr>
              <w:widowControl w:val="0"/>
              <w:autoSpaceDE w:val="0"/>
              <w:autoSpaceDN w:val="0"/>
              <w:adjustRightInd w:val="0"/>
              <w:jc w:val="left"/>
              <w:rPr>
                <w:rFonts w:eastAsia="Times New Roman"/>
                <w:color w:val="auto"/>
                <w:sz w:val="20"/>
                <w:szCs w:val="20"/>
                <w:shd w:val="clear" w:color="auto" w:fill="auto"/>
              </w:rPr>
            </w:pPr>
          </w:p>
        </w:tc>
        <w:tc>
          <w:tcPr>
            <w:tcW w:w="3423" w:type="pct"/>
            <w:tcBorders>
              <w:top w:val="single" w:sz="4" w:space="0" w:color="auto"/>
              <w:left w:val="single" w:sz="4" w:space="0" w:color="auto"/>
              <w:bottom w:val="single" w:sz="4" w:space="0" w:color="auto"/>
              <w:right w:val="single" w:sz="4" w:space="0" w:color="auto"/>
            </w:tcBorders>
            <w:vAlign w:val="center"/>
          </w:tcPr>
          <w:p w14:paraId="5BE845D5" w14:textId="77777777" w:rsidR="002B5CDE" w:rsidRPr="00AD35E6" w:rsidRDefault="002B5CDE" w:rsidP="00E7744A">
            <w:pPr>
              <w:jc w:val="center"/>
              <w:rPr>
                <w:rFonts w:eastAsia="Times New Roman"/>
                <w:color w:val="auto"/>
                <w:sz w:val="20"/>
                <w:szCs w:val="20"/>
                <w:shd w:val="clear" w:color="auto" w:fill="auto"/>
              </w:rPr>
            </w:pPr>
          </w:p>
        </w:tc>
      </w:tr>
    </w:tbl>
    <w:p w14:paraId="32EAF7FA" w14:textId="77777777" w:rsidR="00703B05" w:rsidRDefault="00703B05" w:rsidP="002B5CDE">
      <w:pPr>
        <w:jc w:val="center"/>
        <w:rPr>
          <w:rFonts w:eastAsia="Times New Roman"/>
          <w:bCs/>
          <w:i/>
          <w:iCs/>
          <w:color w:val="7F7F7F" w:themeColor="text1" w:themeTint="80"/>
          <w:kern w:val="1"/>
          <w:sz w:val="22"/>
          <w:szCs w:val="22"/>
          <w:shd w:val="clear" w:color="auto" w:fill="auto"/>
          <w:lang w:eastAsia="ar-SA"/>
        </w:rPr>
      </w:pPr>
    </w:p>
    <w:p w14:paraId="18028414"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p w14:paraId="7762E56C" w14:textId="77777777" w:rsidR="003904B2" w:rsidRDefault="003904B2" w:rsidP="002B5CDE">
      <w:pPr>
        <w:jc w:val="center"/>
        <w:rPr>
          <w:rFonts w:eastAsia="Times New Roman"/>
          <w:bCs/>
          <w:i/>
          <w:iCs/>
          <w:color w:val="7F7F7F" w:themeColor="text1" w:themeTint="80"/>
          <w:kern w:val="1"/>
          <w:sz w:val="22"/>
          <w:szCs w:val="22"/>
          <w:shd w:val="clear" w:color="auto" w:fill="auto"/>
          <w:lang w:eastAsia="ar-SA"/>
        </w:rPr>
      </w:pPr>
    </w:p>
    <w:sectPr w:rsidR="003904B2"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5F05F0A" w14:textId="77777777" w:rsidR="00DA31D7" w:rsidRDefault="00DA31D7" w:rsidP="00A55106">
      <w:r>
        <w:separator/>
      </w:r>
    </w:p>
  </w:endnote>
  <w:endnote w:type="continuationSeparator" w:id="0">
    <w:p w14:paraId="313801D4" w14:textId="77777777" w:rsidR="00DA31D7" w:rsidRDefault="00DA31D7" w:rsidP="00A551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497087"/>
      <w:docPartObj>
        <w:docPartGallery w:val="Page Numbers (Bottom of Page)"/>
        <w:docPartUnique/>
      </w:docPartObj>
    </w:sdtPr>
    <w:sdtEndPr/>
    <w:sdtContent>
      <w:p w14:paraId="146BFD40" w14:textId="77777777" w:rsidR="00730585" w:rsidRDefault="00730585" w:rsidP="00DA5974">
        <w:pPr>
          <w:pStyle w:val="ConsPlusNormal"/>
          <w:jc w:val="right"/>
        </w:pPr>
        <w:r>
          <w:fldChar w:fldCharType="begin"/>
        </w:r>
        <w:r>
          <w:instrText xml:space="preserve"> PAGE   \* MERGEFORMAT </w:instrText>
        </w:r>
        <w:r>
          <w:fldChar w:fldCharType="separate"/>
        </w:r>
        <w:r w:rsidR="00171037">
          <w:rPr>
            <w:noProof/>
          </w:rPr>
          <w:t>37</w:t>
        </w:r>
        <w:r>
          <w:rPr>
            <w:noProof/>
          </w:rPr>
          <w:fldChar w:fldCharType="end"/>
        </w:r>
      </w:p>
    </w:sdtContent>
  </w:sdt>
  <w:p w14:paraId="0DDF33BB" w14:textId="77777777" w:rsidR="00730585" w:rsidRDefault="00730585">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64BE4B" w14:textId="77777777" w:rsidR="00DA31D7" w:rsidRDefault="00DA31D7" w:rsidP="00A55106">
      <w:r>
        <w:separator/>
      </w:r>
    </w:p>
  </w:footnote>
  <w:footnote w:type="continuationSeparator" w:id="0">
    <w:p w14:paraId="26D34F97" w14:textId="77777777" w:rsidR="00DA31D7" w:rsidRDefault="00DA31D7" w:rsidP="00A551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3">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8">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0">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2">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3">
    <w:nsid w:val="28DA7030"/>
    <w:multiLevelType w:val="hybridMultilevel"/>
    <w:tmpl w:val="4B08FB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6">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7">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8">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19">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0">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1">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2">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5">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6">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7">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28">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0">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4"/>
  </w:num>
  <w:num w:numId="2">
    <w:abstractNumId w:val="4"/>
  </w:num>
  <w:num w:numId="3">
    <w:abstractNumId w:val="4"/>
  </w:num>
  <w:num w:numId="4">
    <w:abstractNumId w:val="4"/>
  </w:num>
  <w:num w:numId="5">
    <w:abstractNumId w:val="4"/>
  </w:num>
  <w:num w:numId="6">
    <w:abstractNumId w:val="28"/>
  </w:num>
  <w:num w:numId="7">
    <w:abstractNumId w:val="22"/>
  </w:num>
  <w:num w:numId="8">
    <w:abstractNumId w:val="3"/>
  </w:num>
  <w:num w:numId="9">
    <w:abstractNumId w:val="8"/>
  </w:num>
  <w:num w:numId="10">
    <w:abstractNumId w:val="5"/>
  </w:num>
  <w:num w:numId="11">
    <w:abstractNumId w:val="1"/>
  </w:num>
  <w:num w:numId="12">
    <w:abstractNumId w:val="14"/>
  </w:num>
  <w:num w:numId="13">
    <w:abstractNumId w:val="15"/>
  </w:num>
  <w:num w:numId="14">
    <w:abstractNumId w:val="18"/>
  </w:num>
  <w:num w:numId="15">
    <w:abstractNumId w:val="30"/>
  </w:num>
  <w:num w:numId="16">
    <w:abstractNumId w:val="0"/>
  </w:num>
  <w:num w:numId="17">
    <w:abstractNumId w:val="21"/>
  </w:num>
  <w:num w:numId="18">
    <w:abstractNumId w:val="10"/>
  </w:num>
  <w:num w:numId="19">
    <w:abstractNumId w:val="27"/>
  </w:num>
  <w:num w:numId="20">
    <w:abstractNumId w:val="11"/>
  </w:num>
  <w:num w:numId="21">
    <w:abstractNumId w:val="7"/>
  </w:num>
  <w:num w:numId="22">
    <w:abstractNumId w:val="2"/>
  </w:num>
  <w:num w:numId="23">
    <w:abstractNumId w:val="9"/>
  </w:num>
  <w:num w:numId="24">
    <w:abstractNumId w:val="20"/>
  </w:num>
  <w:num w:numId="2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6"/>
  </w:num>
  <w:num w:numId="34">
    <w:abstractNumId w:val="19"/>
  </w:num>
  <w:num w:numId="35">
    <w:abstractNumId w:val="17"/>
  </w:num>
  <w:num w:numId="36">
    <w:abstractNumId w:val="25"/>
  </w:num>
  <w:num w:numId="37">
    <w:abstractNumId w:val="2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4FF8"/>
    <w:rsid w:val="00000E1E"/>
    <w:rsid w:val="000022A2"/>
    <w:rsid w:val="00007090"/>
    <w:rsid w:val="0001081D"/>
    <w:rsid w:val="00012EF1"/>
    <w:rsid w:val="000146B7"/>
    <w:rsid w:val="00016975"/>
    <w:rsid w:val="00017568"/>
    <w:rsid w:val="000211BA"/>
    <w:rsid w:val="00025983"/>
    <w:rsid w:val="00025EA3"/>
    <w:rsid w:val="0003154F"/>
    <w:rsid w:val="0003159C"/>
    <w:rsid w:val="00034A33"/>
    <w:rsid w:val="000421E8"/>
    <w:rsid w:val="0004374B"/>
    <w:rsid w:val="00044A97"/>
    <w:rsid w:val="00045486"/>
    <w:rsid w:val="00045817"/>
    <w:rsid w:val="0005356A"/>
    <w:rsid w:val="000549E4"/>
    <w:rsid w:val="00060263"/>
    <w:rsid w:val="00060AA6"/>
    <w:rsid w:val="00061B91"/>
    <w:rsid w:val="0006347F"/>
    <w:rsid w:val="00063495"/>
    <w:rsid w:val="00063D15"/>
    <w:rsid w:val="000652F1"/>
    <w:rsid w:val="00071CE6"/>
    <w:rsid w:val="000721E8"/>
    <w:rsid w:val="00072BA4"/>
    <w:rsid w:val="00075A04"/>
    <w:rsid w:val="000774D8"/>
    <w:rsid w:val="0008022B"/>
    <w:rsid w:val="000874FD"/>
    <w:rsid w:val="00094BAF"/>
    <w:rsid w:val="00095745"/>
    <w:rsid w:val="00095AE8"/>
    <w:rsid w:val="00096686"/>
    <w:rsid w:val="000A1966"/>
    <w:rsid w:val="000A4AAB"/>
    <w:rsid w:val="000A636F"/>
    <w:rsid w:val="000A65CC"/>
    <w:rsid w:val="000A785F"/>
    <w:rsid w:val="000B0453"/>
    <w:rsid w:val="000B378A"/>
    <w:rsid w:val="000B4218"/>
    <w:rsid w:val="000B769B"/>
    <w:rsid w:val="000C051B"/>
    <w:rsid w:val="000C2C30"/>
    <w:rsid w:val="000C6F15"/>
    <w:rsid w:val="000C73E6"/>
    <w:rsid w:val="000D0EFF"/>
    <w:rsid w:val="000D5045"/>
    <w:rsid w:val="000E36DD"/>
    <w:rsid w:val="000E41A4"/>
    <w:rsid w:val="000E6CC9"/>
    <w:rsid w:val="000E6F4D"/>
    <w:rsid w:val="000E700D"/>
    <w:rsid w:val="000E7549"/>
    <w:rsid w:val="000F24F8"/>
    <w:rsid w:val="000F430C"/>
    <w:rsid w:val="000F5FC1"/>
    <w:rsid w:val="000F76F0"/>
    <w:rsid w:val="000F799D"/>
    <w:rsid w:val="0010106A"/>
    <w:rsid w:val="00101F13"/>
    <w:rsid w:val="00102247"/>
    <w:rsid w:val="001043D2"/>
    <w:rsid w:val="001050D1"/>
    <w:rsid w:val="0010783D"/>
    <w:rsid w:val="00107B56"/>
    <w:rsid w:val="00116316"/>
    <w:rsid w:val="00116750"/>
    <w:rsid w:val="00122FA7"/>
    <w:rsid w:val="00123B7C"/>
    <w:rsid w:val="00124E4D"/>
    <w:rsid w:val="001260D2"/>
    <w:rsid w:val="00130BC0"/>
    <w:rsid w:val="001401BA"/>
    <w:rsid w:val="001445E5"/>
    <w:rsid w:val="00153775"/>
    <w:rsid w:val="00153D9F"/>
    <w:rsid w:val="0016045F"/>
    <w:rsid w:val="00160C2F"/>
    <w:rsid w:val="00160DE5"/>
    <w:rsid w:val="00162943"/>
    <w:rsid w:val="00162E0B"/>
    <w:rsid w:val="00162FA6"/>
    <w:rsid w:val="00166128"/>
    <w:rsid w:val="00167A58"/>
    <w:rsid w:val="00167DD4"/>
    <w:rsid w:val="00167ED9"/>
    <w:rsid w:val="00170819"/>
    <w:rsid w:val="00171037"/>
    <w:rsid w:val="00171108"/>
    <w:rsid w:val="00172937"/>
    <w:rsid w:val="001744C7"/>
    <w:rsid w:val="00174C9A"/>
    <w:rsid w:val="001806BF"/>
    <w:rsid w:val="00180B2D"/>
    <w:rsid w:val="00181FE4"/>
    <w:rsid w:val="00187521"/>
    <w:rsid w:val="00187CE6"/>
    <w:rsid w:val="00190E46"/>
    <w:rsid w:val="001915FA"/>
    <w:rsid w:val="00193254"/>
    <w:rsid w:val="00193D5E"/>
    <w:rsid w:val="00196256"/>
    <w:rsid w:val="001969A1"/>
    <w:rsid w:val="00196E0B"/>
    <w:rsid w:val="001971BD"/>
    <w:rsid w:val="001A1E20"/>
    <w:rsid w:val="001A23B2"/>
    <w:rsid w:val="001B323D"/>
    <w:rsid w:val="001B3CC0"/>
    <w:rsid w:val="001B7AC7"/>
    <w:rsid w:val="001C1650"/>
    <w:rsid w:val="001C2E6C"/>
    <w:rsid w:val="001C45FE"/>
    <w:rsid w:val="001C4858"/>
    <w:rsid w:val="001C5653"/>
    <w:rsid w:val="001C6E79"/>
    <w:rsid w:val="001D13A9"/>
    <w:rsid w:val="001D1C35"/>
    <w:rsid w:val="001D216F"/>
    <w:rsid w:val="001D327D"/>
    <w:rsid w:val="001D4017"/>
    <w:rsid w:val="001D751B"/>
    <w:rsid w:val="001E166A"/>
    <w:rsid w:val="001E2250"/>
    <w:rsid w:val="001E265C"/>
    <w:rsid w:val="001E2F4A"/>
    <w:rsid w:val="001E53DD"/>
    <w:rsid w:val="001F121D"/>
    <w:rsid w:val="001F287F"/>
    <w:rsid w:val="001F718F"/>
    <w:rsid w:val="00203C4F"/>
    <w:rsid w:val="002047A8"/>
    <w:rsid w:val="0020520C"/>
    <w:rsid w:val="002055D9"/>
    <w:rsid w:val="00212BC2"/>
    <w:rsid w:val="0021710C"/>
    <w:rsid w:val="002206A5"/>
    <w:rsid w:val="002217E8"/>
    <w:rsid w:val="0022249E"/>
    <w:rsid w:val="002317F6"/>
    <w:rsid w:val="00236AC0"/>
    <w:rsid w:val="00240A1A"/>
    <w:rsid w:val="00245DFF"/>
    <w:rsid w:val="00246140"/>
    <w:rsid w:val="002510E8"/>
    <w:rsid w:val="0026052C"/>
    <w:rsid w:val="00262F7C"/>
    <w:rsid w:val="0026552C"/>
    <w:rsid w:val="002664EB"/>
    <w:rsid w:val="002752EF"/>
    <w:rsid w:val="002754F2"/>
    <w:rsid w:val="00276F97"/>
    <w:rsid w:val="002819A7"/>
    <w:rsid w:val="00281FE1"/>
    <w:rsid w:val="00282780"/>
    <w:rsid w:val="002857F4"/>
    <w:rsid w:val="002A01DD"/>
    <w:rsid w:val="002A284D"/>
    <w:rsid w:val="002A30FD"/>
    <w:rsid w:val="002A3859"/>
    <w:rsid w:val="002B09E5"/>
    <w:rsid w:val="002B1922"/>
    <w:rsid w:val="002B1FE3"/>
    <w:rsid w:val="002B2662"/>
    <w:rsid w:val="002B4C01"/>
    <w:rsid w:val="002B5CDE"/>
    <w:rsid w:val="002C6AD0"/>
    <w:rsid w:val="002D0864"/>
    <w:rsid w:val="002E08B5"/>
    <w:rsid w:val="002E1942"/>
    <w:rsid w:val="002E4C2D"/>
    <w:rsid w:val="002E6F46"/>
    <w:rsid w:val="002F4577"/>
    <w:rsid w:val="002F5EC2"/>
    <w:rsid w:val="00300A22"/>
    <w:rsid w:val="00301020"/>
    <w:rsid w:val="00301DE3"/>
    <w:rsid w:val="0030377F"/>
    <w:rsid w:val="00303DCD"/>
    <w:rsid w:val="00306F99"/>
    <w:rsid w:val="00306FCE"/>
    <w:rsid w:val="00311978"/>
    <w:rsid w:val="00312302"/>
    <w:rsid w:val="00314471"/>
    <w:rsid w:val="003151CF"/>
    <w:rsid w:val="00316F5A"/>
    <w:rsid w:val="00321545"/>
    <w:rsid w:val="00321A2C"/>
    <w:rsid w:val="00321B1D"/>
    <w:rsid w:val="003221D7"/>
    <w:rsid w:val="003240BA"/>
    <w:rsid w:val="00324C63"/>
    <w:rsid w:val="0032745E"/>
    <w:rsid w:val="0033097E"/>
    <w:rsid w:val="003326FC"/>
    <w:rsid w:val="00333E7E"/>
    <w:rsid w:val="00342AF8"/>
    <w:rsid w:val="003447E3"/>
    <w:rsid w:val="00344F6D"/>
    <w:rsid w:val="00347137"/>
    <w:rsid w:val="003526E3"/>
    <w:rsid w:val="003529BF"/>
    <w:rsid w:val="00353436"/>
    <w:rsid w:val="00354DE2"/>
    <w:rsid w:val="00356DCC"/>
    <w:rsid w:val="003629AF"/>
    <w:rsid w:val="00363CDF"/>
    <w:rsid w:val="00364486"/>
    <w:rsid w:val="0036786F"/>
    <w:rsid w:val="0037096E"/>
    <w:rsid w:val="00372832"/>
    <w:rsid w:val="00380205"/>
    <w:rsid w:val="00382BB5"/>
    <w:rsid w:val="00383447"/>
    <w:rsid w:val="0038554E"/>
    <w:rsid w:val="0039042B"/>
    <w:rsid w:val="003904B2"/>
    <w:rsid w:val="00390629"/>
    <w:rsid w:val="00391A33"/>
    <w:rsid w:val="00393F0E"/>
    <w:rsid w:val="00396E2D"/>
    <w:rsid w:val="00397374"/>
    <w:rsid w:val="003A1AE8"/>
    <w:rsid w:val="003A1B82"/>
    <w:rsid w:val="003A27F7"/>
    <w:rsid w:val="003A709C"/>
    <w:rsid w:val="003B0CFC"/>
    <w:rsid w:val="003B5DE5"/>
    <w:rsid w:val="003B7B9C"/>
    <w:rsid w:val="003C3149"/>
    <w:rsid w:val="003C4BFE"/>
    <w:rsid w:val="003D079D"/>
    <w:rsid w:val="003D0E32"/>
    <w:rsid w:val="003D2294"/>
    <w:rsid w:val="003D240E"/>
    <w:rsid w:val="003D3B20"/>
    <w:rsid w:val="003E1CD7"/>
    <w:rsid w:val="003E2C73"/>
    <w:rsid w:val="003E34D5"/>
    <w:rsid w:val="003E3FDC"/>
    <w:rsid w:val="003F253E"/>
    <w:rsid w:val="003F602B"/>
    <w:rsid w:val="003F6675"/>
    <w:rsid w:val="00400242"/>
    <w:rsid w:val="00402200"/>
    <w:rsid w:val="00407C78"/>
    <w:rsid w:val="00410202"/>
    <w:rsid w:val="004125BE"/>
    <w:rsid w:val="004137A7"/>
    <w:rsid w:val="004139F0"/>
    <w:rsid w:val="00413CD1"/>
    <w:rsid w:val="00416855"/>
    <w:rsid w:val="004179F6"/>
    <w:rsid w:val="00427F6D"/>
    <w:rsid w:val="00430055"/>
    <w:rsid w:val="0043074D"/>
    <w:rsid w:val="00433425"/>
    <w:rsid w:val="00434887"/>
    <w:rsid w:val="004355EA"/>
    <w:rsid w:val="004365B2"/>
    <w:rsid w:val="00441B90"/>
    <w:rsid w:val="00441F92"/>
    <w:rsid w:val="004476FA"/>
    <w:rsid w:val="00450289"/>
    <w:rsid w:val="00452550"/>
    <w:rsid w:val="00452BA2"/>
    <w:rsid w:val="00454873"/>
    <w:rsid w:val="00455058"/>
    <w:rsid w:val="004672F9"/>
    <w:rsid w:val="00471BEB"/>
    <w:rsid w:val="00472967"/>
    <w:rsid w:val="00473257"/>
    <w:rsid w:val="00475B12"/>
    <w:rsid w:val="0047757B"/>
    <w:rsid w:val="00481B6A"/>
    <w:rsid w:val="0048220B"/>
    <w:rsid w:val="0048238B"/>
    <w:rsid w:val="00490AE2"/>
    <w:rsid w:val="00492994"/>
    <w:rsid w:val="00494E02"/>
    <w:rsid w:val="004965EE"/>
    <w:rsid w:val="004A2679"/>
    <w:rsid w:val="004A2D20"/>
    <w:rsid w:val="004A7F38"/>
    <w:rsid w:val="004B095B"/>
    <w:rsid w:val="004B1652"/>
    <w:rsid w:val="004B2285"/>
    <w:rsid w:val="004B42C2"/>
    <w:rsid w:val="004B5469"/>
    <w:rsid w:val="004B568D"/>
    <w:rsid w:val="004C0222"/>
    <w:rsid w:val="004C228A"/>
    <w:rsid w:val="004C238F"/>
    <w:rsid w:val="004C2C26"/>
    <w:rsid w:val="004C6298"/>
    <w:rsid w:val="004C6E84"/>
    <w:rsid w:val="004C7C91"/>
    <w:rsid w:val="004D16D6"/>
    <w:rsid w:val="004D55ED"/>
    <w:rsid w:val="004E7E16"/>
    <w:rsid w:val="004F0867"/>
    <w:rsid w:val="004F1240"/>
    <w:rsid w:val="004F45D8"/>
    <w:rsid w:val="004F4B4B"/>
    <w:rsid w:val="004F5829"/>
    <w:rsid w:val="004F76C2"/>
    <w:rsid w:val="00500AE4"/>
    <w:rsid w:val="00502CFB"/>
    <w:rsid w:val="005052A5"/>
    <w:rsid w:val="005076A2"/>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4F5E"/>
    <w:rsid w:val="00535BE4"/>
    <w:rsid w:val="00544ED6"/>
    <w:rsid w:val="00545B34"/>
    <w:rsid w:val="00547825"/>
    <w:rsid w:val="00555612"/>
    <w:rsid w:val="00560076"/>
    <w:rsid w:val="005600E4"/>
    <w:rsid w:val="00562709"/>
    <w:rsid w:val="005644D9"/>
    <w:rsid w:val="00564DC4"/>
    <w:rsid w:val="0056549E"/>
    <w:rsid w:val="0057025B"/>
    <w:rsid w:val="005728A6"/>
    <w:rsid w:val="00572D21"/>
    <w:rsid w:val="00574CA3"/>
    <w:rsid w:val="00575366"/>
    <w:rsid w:val="00582D6F"/>
    <w:rsid w:val="005834B4"/>
    <w:rsid w:val="005874A5"/>
    <w:rsid w:val="00590756"/>
    <w:rsid w:val="00592420"/>
    <w:rsid w:val="00592879"/>
    <w:rsid w:val="00593309"/>
    <w:rsid w:val="005937C9"/>
    <w:rsid w:val="00596F9A"/>
    <w:rsid w:val="005972FA"/>
    <w:rsid w:val="0059743B"/>
    <w:rsid w:val="005A2FD8"/>
    <w:rsid w:val="005A3C6A"/>
    <w:rsid w:val="005A4F84"/>
    <w:rsid w:val="005A5259"/>
    <w:rsid w:val="005A580F"/>
    <w:rsid w:val="005A6755"/>
    <w:rsid w:val="005A787C"/>
    <w:rsid w:val="005A7FDA"/>
    <w:rsid w:val="005B00A8"/>
    <w:rsid w:val="005B10DD"/>
    <w:rsid w:val="005B535D"/>
    <w:rsid w:val="005B5E46"/>
    <w:rsid w:val="005B7CE1"/>
    <w:rsid w:val="005C3475"/>
    <w:rsid w:val="005C770E"/>
    <w:rsid w:val="005D007C"/>
    <w:rsid w:val="005D5FE8"/>
    <w:rsid w:val="005D6FF0"/>
    <w:rsid w:val="005E3CFF"/>
    <w:rsid w:val="005E43EE"/>
    <w:rsid w:val="005E55B7"/>
    <w:rsid w:val="005E57A7"/>
    <w:rsid w:val="005E72C8"/>
    <w:rsid w:val="005F235F"/>
    <w:rsid w:val="005F3E86"/>
    <w:rsid w:val="005F5673"/>
    <w:rsid w:val="005F5F60"/>
    <w:rsid w:val="00600807"/>
    <w:rsid w:val="006015E5"/>
    <w:rsid w:val="00602783"/>
    <w:rsid w:val="00602971"/>
    <w:rsid w:val="00602EB4"/>
    <w:rsid w:val="00603339"/>
    <w:rsid w:val="00603F3A"/>
    <w:rsid w:val="00607413"/>
    <w:rsid w:val="006118E2"/>
    <w:rsid w:val="00613810"/>
    <w:rsid w:val="006138F9"/>
    <w:rsid w:val="00614B22"/>
    <w:rsid w:val="00614D74"/>
    <w:rsid w:val="00615763"/>
    <w:rsid w:val="006157A5"/>
    <w:rsid w:val="006161AE"/>
    <w:rsid w:val="00616DF1"/>
    <w:rsid w:val="00617510"/>
    <w:rsid w:val="00617890"/>
    <w:rsid w:val="0062069C"/>
    <w:rsid w:val="0062146D"/>
    <w:rsid w:val="00625CAD"/>
    <w:rsid w:val="006270BB"/>
    <w:rsid w:val="0063034A"/>
    <w:rsid w:val="00633BD3"/>
    <w:rsid w:val="0064150B"/>
    <w:rsid w:val="00641962"/>
    <w:rsid w:val="00642D5F"/>
    <w:rsid w:val="00643BA2"/>
    <w:rsid w:val="00645D84"/>
    <w:rsid w:val="006464DC"/>
    <w:rsid w:val="00646844"/>
    <w:rsid w:val="006520E9"/>
    <w:rsid w:val="00660CD7"/>
    <w:rsid w:val="00664AEC"/>
    <w:rsid w:val="00665819"/>
    <w:rsid w:val="00675778"/>
    <w:rsid w:val="0067675C"/>
    <w:rsid w:val="0068013B"/>
    <w:rsid w:val="00680C97"/>
    <w:rsid w:val="00682710"/>
    <w:rsid w:val="00683CDD"/>
    <w:rsid w:val="00685C06"/>
    <w:rsid w:val="00693522"/>
    <w:rsid w:val="00694C52"/>
    <w:rsid w:val="00695C9D"/>
    <w:rsid w:val="0069666A"/>
    <w:rsid w:val="006A0A4A"/>
    <w:rsid w:val="006A15B4"/>
    <w:rsid w:val="006A4FCA"/>
    <w:rsid w:val="006A5DFB"/>
    <w:rsid w:val="006A6BC9"/>
    <w:rsid w:val="006A74C1"/>
    <w:rsid w:val="006A7858"/>
    <w:rsid w:val="006B1192"/>
    <w:rsid w:val="006B135A"/>
    <w:rsid w:val="006B4A9E"/>
    <w:rsid w:val="006B5171"/>
    <w:rsid w:val="006B54D3"/>
    <w:rsid w:val="006C08CF"/>
    <w:rsid w:val="006C1A0C"/>
    <w:rsid w:val="006C3423"/>
    <w:rsid w:val="006C50D2"/>
    <w:rsid w:val="006C51B3"/>
    <w:rsid w:val="006C6367"/>
    <w:rsid w:val="006D0F26"/>
    <w:rsid w:val="006D2D03"/>
    <w:rsid w:val="006D5B3B"/>
    <w:rsid w:val="006E35CC"/>
    <w:rsid w:val="006E4047"/>
    <w:rsid w:val="006E6307"/>
    <w:rsid w:val="006F1C70"/>
    <w:rsid w:val="006F47F2"/>
    <w:rsid w:val="006F6D0D"/>
    <w:rsid w:val="00703B05"/>
    <w:rsid w:val="007042D7"/>
    <w:rsid w:val="007051A7"/>
    <w:rsid w:val="00711E38"/>
    <w:rsid w:val="007142A7"/>
    <w:rsid w:val="00720320"/>
    <w:rsid w:val="00721171"/>
    <w:rsid w:val="00722533"/>
    <w:rsid w:val="00722F4D"/>
    <w:rsid w:val="00724067"/>
    <w:rsid w:val="00725213"/>
    <w:rsid w:val="00725971"/>
    <w:rsid w:val="00725C7C"/>
    <w:rsid w:val="007264F0"/>
    <w:rsid w:val="00730585"/>
    <w:rsid w:val="0073165E"/>
    <w:rsid w:val="007323B6"/>
    <w:rsid w:val="007337D1"/>
    <w:rsid w:val="00735E1D"/>
    <w:rsid w:val="00736037"/>
    <w:rsid w:val="00736B09"/>
    <w:rsid w:val="007426AC"/>
    <w:rsid w:val="007504EA"/>
    <w:rsid w:val="007536D3"/>
    <w:rsid w:val="00761A4C"/>
    <w:rsid w:val="00763B37"/>
    <w:rsid w:val="0076426A"/>
    <w:rsid w:val="00764B5F"/>
    <w:rsid w:val="0076600C"/>
    <w:rsid w:val="00766C6F"/>
    <w:rsid w:val="00767248"/>
    <w:rsid w:val="007706B2"/>
    <w:rsid w:val="00770A54"/>
    <w:rsid w:val="007721C1"/>
    <w:rsid w:val="00776398"/>
    <w:rsid w:val="00776E0E"/>
    <w:rsid w:val="0077704E"/>
    <w:rsid w:val="00780445"/>
    <w:rsid w:val="00784E56"/>
    <w:rsid w:val="00790207"/>
    <w:rsid w:val="00790BE5"/>
    <w:rsid w:val="007A603D"/>
    <w:rsid w:val="007A6148"/>
    <w:rsid w:val="007A779A"/>
    <w:rsid w:val="007B3B73"/>
    <w:rsid w:val="007B4133"/>
    <w:rsid w:val="007B5586"/>
    <w:rsid w:val="007B6373"/>
    <w:rsid w:val="007C172F"/>
    <w:rsid w:val="007C2810"/>
    <w:rsid w:val="007C348B"/>
    <w:rsid w:val="007D4944"/>
    <w:rsid w:val="007E1435"/>
    <w:rsid w:val="007E1FDB"/>
    <w:rsid w:val="007E2A55"/>
    <w:rsid w:val="007E2FA2"/>
    <w:rsid w:val="007E5A55"/>
    <w:rsid w:val="007F1D96"/>
    <w:rsid w:val="007F2104"/>
    <w:rsid w:val="007F306C"/>
    <w:rsid w:val="00800F13"/>
    <w:rsid w:val="00801445"/>
    <w:rsid w:val="00804E4D"/>
    <w:rsid w:val="00806293"/>
    <w:rsid w:val="00814072"/>
    <w:rsid w:val="008144F6"/>
    <w:rsid w:val="00822B24"/>
    <w:rsid w:val="00826908"/>
    <w:rsid w:val="00830889"/>
    <w:rsid w:val="00832153"/>
    <w:rsid w:val="008337EE"/>
    <w:rsid w:val="00833E7C"/>
    <w:rsid w:val="00833FF2"/>
    <w:rsid w:val="00836EE4"/>
    <w:rsid w:val="00837E4A"/>
    <w:rsid w:val="008402F3"/>
    <w:rsid w:val="00840FB3"/>
    <w:rsid w:val="00841177"/>
    <w:rsid w:val="00842409"/>
    <w:rsid w:val="00846FC2"/>
    <w:rsid w:val="00850967"/>
    <w:rsid w:val="00851663"/>
    <w:rsid w:val="00853E10"/>
    <w:rsid w:val="0085415C"/>
    <w:rsid w:val="008546A7"/>
    <w:rsid w:val="008554C4"/>
    <w:rsid w:val="00856947"/>
    <w:rsid w:val="0086304C"/>
    <w:rsid w:val="00864230"/>
    <w:rsid w:val="00871BC8"/>
    <w:rsid w:val="00871D62"/>
    <w:rsid w:val="00872551"/>
    <w:rsid w:val="0088084D"/>
    <w:rsid w:val="0088273A"/>
    <w:rsid w:val="00882C01"/>
    <w:rsid w:val="00884445"/>
    <w:rsid w:val="008848C8"/>
    <w:rsid w:val="00887815"/>
    <w:rsid w:val="008927A0"/>
    <w:rsid w:val="00897B0A"/>
    <w:rsid w:val="00897E75"/>
    <w:rsid w:val="008A1322"/>
    <w:rsid w:val="008A3FF0"/>
    <w:rsid w:val="008A5018"/>
    <w:rsid w:val="008A6626"/>
    <w:rsid w:val="008A7D86"/>
    <w:rsid w:val="008B3FFD"/>
    <w:rsid w:val="008B40DB"/>
    <w:rsid w:val="008B4689"/>
    <w:rsid w:val="008C00C2"/>
    <w:rsid w:val="008C04D4"/>
    <w:rsid w:val="008C1082"/>
    <w:rsid w:val="008C1173"/>
    <w:rsid w:val="008C3A7C"/>
    <w:rsid w:val="008C730F"/>
    <w:rsid w:val="008C780E"/>
    <w:rsid w:val="008C7D80"/>
    <w:rsid w:val="008D0659"/>
    <w:rsid w:val="008D1092"/>
    <w:rsid w:val="008D3CEF"/>
    <w:rsid w:val="008D41C2"/>
    <w:rsid w:val="008D5FCF"/>
    <w:rsid w:val="008D60ED"/>
    <w:rsid w:val="008E0769"/>
    <w:rsid w:val="008E1BC3"/>
    <w:rsid w:val="008E2708"/>
    <w:rsid w:val="008E7ABA"/>
    <w:rsid w:val="008F0D1F"/>
    <w:rsid w:val="008F4ADE"/>
    <w:rsid w:val="008F6A95"/>
    <w:rsid w:val="008F6B26"/>
    <w:rsid w:val="00900AC2"/>
    <w:rsid w:val="0090258B"/>
    <w:rsid w:val="00904C4D"/>
    <w:rsid w:val="009059BB"/>
    <w:rsid w:val="00907A4C"/>
    <w:rsid w:val="00907BC8"/>
    <w:rsid w:val="0091531A"/>
    <w:rsid w:val="00916F61"/>
    <w:rsid w:val="00923C3E"/>
    <w:rsid w:val="00923DFC"/>
    <w:rsid w:val="0092500A"/>
    <w:rsid w:val="009261D9"/>
    <w:rsid w:val="0092790B"/>
    <w:rsid w:val="009300E2"/>
    <w:rsid w:val="009345B5"/>
    <w:rsid w:val="00936379"/>
    <w:rsid w:val="00943110"/>
    <w:rsid w:val="00947C41"/>
    <w:rsid w:val="00952469"/>
    <w:rsid w:val="00952834"/>
    <w:rsid w:val="00952EE5"/>
    <w:rsid w:val="009545BF"/>
    <w:rsid w:val="00954937"/>
    <w:rsid w:val="00955488"/>
    <w:rsid w:val="0095567F"/>
    <w:rsid w:val="00956846"/>
    <w:rsid w:val="0096425A"/>
    <w:rsid w:val="00964456"/>
    <w:rsid w:val="00965EDD"/>
    <w:rsid w:val="00971BAD"/>
    <w:rsid w:val="00974243"/>
    <w:rsid w:val="00975BB9"/>
    <w:rsid w:val="00980926"/>
    <w:rsid w:val="0098228C"/>
    <w:rsid w:val="0098278A"/>
    <w:rsid w:val="00982EF3"/>
    <w:rsid w:val="00983C32"/>
    <w:rsid w:val="00990665"/>
    <w:rsid w:val="00991A7D"/>
    <w:rsid w:val="009930E6"/>
    <w:rsid w:val="009937BB"/>
    <w:rsid w:val="00996B01"/>
    <w:rsid w:val="00996F6B"/>
    <w:rsid w:val="0099739B"/>
    <w:rsid w:val="009A4873"/>
    <w:rsid w:val="009B02B5"/>
    <w:rsid w:val="009B6B55"/>
    <w:rsid w:val="009C1E61"/>
    <w:rsid w:val="009C2061"/>
    <w:rsid w:val="009C23F8"/>
    <w:rsid w:val="009D0F96"/>
    <w:rsid w:val="009D147C"/>
    <w:rsid w:val="009D182D"/>
    <w:rsid w:val="009D1CDA"/>
    <w:rsid w:val="009D4CF4"/>
    <w:rsid w:val="009E0105"/>
    <w:rsid w:val="009E1647"/>
    <w:rsid w:val="009E5972"/>
    <w:rsid w:val="009F102B"/>
    <w:rsid w:val="009F321A"/>
    <w:rsid w:val="009F7533"/>
    <w:rsid w:val="009F782F"/>
    <w:rsid w:val="009F7EE6"/>
    <w:rsid w:val="00A05325"/>
    <w:rsid w:val="00A11386"/>
    <w:rsid w:val="00A1145D"/>
    <w:rsid w:val="00A16977"/>
    <w:rsid w:val="00A231FB"/>
    <w:rsid w:val="00A31259"/>
    <w:rsid w:val="00A32091"/>
    <w:rsid w:val="00A34868"/>
    <w:rsid w:val="00A34C5E"/>
    <w:rsid w:val="00A34DC3"/>
    <w:rsid w:val="00A35612"/>
    <w:rsid w:val="00A357FC"/>
    <w:rsid w:val="00A411B2"/>
    <w:rsid w:val="00A423A4"/>
    <w:rsid w:val="00A42FA0"/>
    <w:rsid w:val="00A46171"/>
    <w:rsid w:val="00A541C0"/>
    <w:rsid w:val="00A55106"/>
    <w:rsid w:val="00A556BC"/>
    <w:rsid w:val="00A559AC"/>
    <w:rsid w:val="00A62FBC"/>
    <w:rsid w:val="00A634D6"/>
    <w:rsid w:val="00A638CC"/>
    <w:rsid w:val="00A65651"/>
    <w:rsid w:val="00A659CA"/>
    <w:rsid w:val="00A772B0"/>
    <w:rsid w:val="00A80338"/>
    <w:rsid w:val="00A804EE"/>
    <w:rsid w:val="00A8574C"/>
    <w:rsid w:val="00A87D2C"/>
    <w:rsid w:val="00A905E1"/>
    <w:rsid w:val="00A91BCD"/>
    <w:rsid w:val="00A91FA5"/>
    <w:rsid w:val="00A92250"/>
    <w:rsid w:val="00A92583"/>
    <w:rsid w:val="00A9403F"/>
    <w:rsid w:val="00A9775E"/>
    <w:rsid w:val="00A97B41"/>
    <w:rsid w:val="00AA3846"/>
    <w:rsid w:val="00AA560C"/>
    <w:rsid w:val="00AA5AFE"/>
    <w:rsid w:val="00AB069E"/>
    <w:rsid w:val="00AB1858"/>
    <w:rsid w:val="00AB4240"/>
    <w:rsid w:val="00AB5760"/>
    <w:rsid w:val="00AB6660"/>
    <w:rsid w:val="00AD2D08"/>
    <w:rsid w:val="00AD36F4"/>
    <w:rsid w:val="00AD4291"/>
    <w:rsid w:val="00AD72B3"/>
    <w:rsid w:val="00AE036E"/>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27D9"/>
    <w:rsid w:val="00B1561C"/>
    <w:rsid w:val="00B20A0F"/>
    <w:rsid w:val="00B20D53"/>
    <w:rsid w:val="00B21CEC"/>
    <w:rsid w:val="00B22AD4"/>
    <w:rsid w:val="00B22D1B"/>
    <w:rsid w:val="00B241E5"/>
    <w:rsid w:val="00B24F33"/>
    <w:rsid w:val="00B327D0"/>
    <w:rsid w:val="00B34756"/>
    <w:rsid w:val="00B34BAB"/>
    <w:rsid w:val="00B370C6"/>
    <w:rsid w:val="00B43A80"/>
    <w:rsid w:val="00B46386"/>
    <w:rsid w:val="00B51936"/>
    <w:rsid w:val="00B5287F"/>
    <w:rsid w:val="00B53010"/>
    <w:rsid w:val="00B530ED"/>
    <w:rsid w:val="00B53922"/>
    <w:rsid w:val="00B5432E"/>
    <w:rsid w:val="00B56507"/>
    <w:rsid w:val="00B569F4"/>
    <w:rsid w:val="00B57AB0"/>
    <w:rsid w:val="00B606F6"/>
    <w:rsid w:val="00B6149F"/>
    <w:rsid w:val="00B614D2"/>
    <w:rsid w:val="00B61D3E"/>
    <w:rsid w:val="00B63154"/>
    <w:rsid w:val="00B64DD5"/>
    <w:rsid w:val="00B66239"/>
    <w:rsid w:val="00B70F6B"/>
    <w:rsid w:val="00B729A2"/>
    <w:rsid w:val="00B762D7"/>
    <w:rsid w:val="00B7743D"/>
    <w:rsid w:val="00B8255F"/>
    <w:rsid w:val="00B82712"/>
    <w:rsid w:val="00B83601"/>
    <w:rsid w:val="00B85BF8"/>
    <w:rsid w:val="00B86E60"/>
    <w:rsid w:val="00B91B21"/>
    <w:rsid w:val="00B9497D"/>
    <w:rsid w:val="00B97F9A"/>
    <w:rsid w:val="00BA0AEF"/>
    <w:rsid w:val="00BA0FAB"/>
    <w:rsid w:val="00BA20BB"/>
    <w:rsid w:val="00BA3524"/>
    <w:rsid w:val="00BA3D16"/>
    <w:rsid w:val="00BA4AE9"/>
    <w:rsid w:val="00BA51C7"/>
    <w:rsid w:val="00BB3EF0"/>
    <w:rsid w:val="00BB729C"/>
    <w:rsid w:val="00BC009A"/>
    <w:rsid w:val="00BC0E79"/>
    <w:rsid w:val="00BC3573"/>
    <w:rsid w:val="00BC5A0D"/>
    <w:rsid w:val="00BE0DB7"/>
    <w:rsid w:val="00BE77D1"/>
    <w:rsid w:val="00BF3FB2"/>
    <w:rsid w:val="00BF65C7"/>
    <w:rsid w:val="00BF7D08"/>
    <w:rsid w:val="00BF7D86"/>
    <w:rsid w:val="00C0245E"/>
    <w:rsid w:val="00C0591C"/>
    <w:rsid w:val="00C05B1D"/>
    <w:rsid w:val="00C077A3"/>
    <w:rsid w:val="00C10936"/>
    <w:rsid w:val="00C10BA6"/>
    <w:rsid w:val="00C113F5"/>
    <w:rsid w:val="00C144B3"/>
    <w:rsid w:val="00C16038"/>
    <w:rsid w:val="00C1663A"/>
    <w:rsid w:val="00C17FC7"/>
    <w:rsid w:val="00C23325"/>
    <w:rsid w:val="00C23405"/>
    <w:rsid w:val="00C244EF"/>
    <w:rsid w:val="00C24E25"/>
    <w:rsid w:val="00C2726A"/>
    <w:rsid w:val="00C300C0"/>
    <w:rsid w:val="00C33208"/>
    <w:rsid w:val="00C3381B"/>
    <w:rsid w:val="00C34377"/>
    <w:rsid w:val="00C35781"/>
    <w:rsid w:val="00C37486"/>
    <w:rsid w:val="00C40287"/>
    <w:rsid w:val="00C4348F"/>
    <w:rsid w:val="00C453A9"/>
    <w:rsid w:val="00C46EF6"/>
    <w:rsid w:val="00C50CD9"/>
    <w:rsid w:val="00C52FAB"/>
    <w:rsid w:val="00C53B8C"/>
    <w:rsid w:val="00C55E26"/>
    <w:rsid w:val="00C56F5F"/>
    <w:rsid w:val="00C62437"/>
    <w:rsid w:val="00C62B1B"/>
    <w:rsid w:val="00C64523"/>
    <w:rsid w:val="00C6454F"/>
    <w:rsid w:val="00C70642"/>
    <w:rsid w:val="00C732B1"/>
    <w:rsid w:val="00C7649A"/>
    <w:rsid w:val="00C82865"/>
    <w:rsid w:val="00C83482"/>
    <w:rsid w:val="00C929C8"/>
    <w:rsid w:val="00C931E4"/>
    <w:rsid w:val="00C944AF"/>
    <w:rsid w:val="00C96A66"/>
    <w:rsid w:val="00CA0AF7"/>
    <w:rsid w:val="00CA27DD"/>
    <w:rsid w:val="00CA3156"/>
    <w:rsid w:val="00CA4CC6"/>
    <w:rsid w:val="00CA7AFB"/>
    <w:rsid w:val="00CB3581"/>
    <w:rsid w:val="00CB5FCB"/>
    <w:rsid w:val="00CC256F"/>
    <w:rsid w:val="00CC267A"/>
    <w:rsid w:val="00CC6053"/>
    <w:rsid w:val="00CC6DB4"/>
    <w:rsid w:val="00CC6F6A"/>
    <w:rsid w:val="00CC74ED"/>
    <w:rsid w:val="00CC7B15"/>
    <w:rsid w:val="00CD545E"/>
    <w:rsid w:val="00CE1A7C"/>
    <w:rsid w:val="00CE22BB"/>
    <w:rsid w:val="00CE4B88"/>
    <w:rsid w:val="00CE64F8"/>
    <w:rsid w:val="00CE6949"/>
    <w:rsid w:val="00CF0BD1"/>
    <w:rsid w:val="00CF16E0"/>
    <w:rsid w:val="00CF4D79"/>
    <w:rsid w:val="00CF711C"/>
    <w:rsid w:val="00CF7D78"/>
    <w:rsid w:val="00D002AF"/>
    <w:rsid w:val="00D00B89"/>
    <w:rsid w:val="00D02A45"/>
    <w:rsid w:val="00D031D2"/>
    <w:rsid w:val="00D03395"/>
    <w:rsid w:val="00D03CA3"/>
    <w:rsid w:val="00D03F4B"/>
    <w:rsid w:val="00D07AF8"/>
    <w:rsid w:val="00D10692"/>
    <w:rsid w:val="00D1108F"/>
    <w:rsid w:val="00D11B30"/>
    <w:rsid w:val="00D12048"/>
    <w:rsid w:val="00D1303E"/>
    <w:rsid w:val="00D15A96"/>
    <w:rsid w:val="00D15EE9"/>
    <w:rsid w:val="00D204C2"/>
    <w:rsid w:val="00D213F5"/>
    <w:rsid w:val="00D22041"/>
    <w:rsid w:val="00D22AF9"/>
    <w:rsid w:val="00D24619"/>
    <w:rsid w:val="00D30A85"/>
    <w:rsid w:val="00D33962"/>
    <w:rsid w:val="00D35C23"/>
    <w:rsid w:val="00D36077"/>
    <w:rsid w:val="00D37E13"/>
    <w:rsid w:val="00D403A1"/>
    <w:rsid w:val="00D426CF"/>
    <w:rsid w:val="00D45B33"/>
    <w:rsid w:val="00D46BD8"/>
    <w:rsid w:val="00D51C9A"/>
    <w:rsid w:val="00D53372"/>
    <w:rsid w:val="00D55C8E"/>
    <w:rsid w:val="00D56144"/>
    <w:rsid w:val="00D670D5"/>
    <w:rsid w:val="00D700E6"/>
    <w:rsid w:val="00D75ED7"/>
    <w:rsid w:val="00D76A76"/>
    <w:rsid w:val="00D77217"/>
    <w:rsid w:val="00D81AAD"/>
    <w:rsid w:val="00D81C33"/>
    <w:rsid w:val="00D8251B"/>
    <w:rsid w:val="00D832F2"/>
    <w:rsid w:val="00D84A32"/>
    <w:rsid w:val="00D85981"/>
    <w:rsid w:val="00D86FD7"/>
    <w:rsid w:val="00D96A4B"/>
    <w:rsid w:val="00D96FB6"/>
    <w:rsid w:val="00DA0C85"/>
    <w:rsid w:val="00DA0D37"/>
    <w:rsid w:val="00DA31D7"/>
    <w:rsid w:val="00DA4CCF"/>
    <w:rsid w:val="00DA5974"/>
    <w:rsid w:val="00DB2158"/>
    <w:rsid w:val="00DB4498"/>
    <w:rsid w:val="00DB70B7"/>
    <w:rsid w:val="00DB7959"/>
    <w:rsid w:val="00DC4C52"/>
    <w:rsid w:val="00DC5370"/>
    <w:rsid w:val="00DD039C"/>
    <w:rsid w:val="00DD204B"/>
    <w:rsid w:val="00DD2805"/>
    <w:rsid w:val="00DD62F6"/>
    <w:rsid w:val="00DD630D"/>
    <w:rsid w:val="00DE24D8"/>
    <w:rsid w:val="00DE29FB"/>
    <w:rsid w:val="00DE66B0"/>
    <w:rsid w:val="00DE6C30"/>
    <w:rsid w:val="00DE6F2C"/>
    <w:rsid w:val="00DF1FE1"/>
    <w:rsid w:val="00DF24C9"/>
    <w:rsid w:val="00DF2EE9"/>
    <w:rsid w:val="00DF4FEF"/>
    <w:rsid w:val="00E03672"/>
    <w:rsid w:val="00E03ACE"/>
    <w:rsid w:val="00E10128"/>
    <w:rsid w:val="00E1095E"/>
    <w:rsid w:val="00E132CD"/>
    <w:rsid w:val="00E14C4C"/>
    <w:rsid w:val="00E17853"/>
    <w:rsid w:val="00E17B95"/>
    <w:rsid w:val="00E203B0"/>
    <w:rsid w:val="00E22A8C"/>
    <w:rsid w:val="00E23FEE"/>
    <w:rsid w:val="00E31349"/>
    <w:rsid w:val="00E316A5"/>
    <w:rsid w:val="00E32C36"/>
    <w:rsid w:val="00E34886"/>
    <w:rsid w:val="00E36C75"/>
    <w:rsid w:val="00E4018F"/>
    <w:rsid w:val="00E45110"/>
    <w:rsid w:val="00E509AD"/>
    <w:rsid w:val="00E51C71"/>
    <w:rsid w:val="00E62039"/>
    <w:rsid w:val="00E6405A"/>
    <w:rsid w:val="00E64CF6"/>
    <w:rsid w:val="00E71E0E"/>
    <w:rsid w:val="00E7744A"/>
    <w:rsid w:val="00E7746E"/>
    <w:rsid w:val="00E80684"/>
    <w:rsid w:val="00E81559"/>
    <w:rsid w:val="00E82B95"/>
    <w:rsid w:val="00E82CBD"/>
    <w:rsid w:val="00E843F9"/>
    <w:rsid w:val="00E91B35"/>
    <w:rsid w:val="00E945EE"/>
    <w:rsid w:val="00E94CD5"/>
    <w:rsid w:val="00E962EE"/>
    <w:rsid w:val="00E96F95"/>
    <w:rsid w:val="00E97BBD"/>
    <w:rsid w:val="00EA21BD"/>
    <w:rsid w:val="00EA5975"/>
    <w:rsid w:val="00EA6BB1"/>
    <w:rsid w:val="00EB5622"/>
    <w:rsid w:val="00EB5C09"/>
    <w:rsid w:val="00EC4249"/>
    <w:rsid w:val="00EC464F"/>
    <w:rsid w:val="00EC49C5"/>
    <w:rsid w:val="00EC6E6B"/>
    <w:rsid w:val="00ED025D"/>
    <w:rsid w:val="00ED0677"/>
    <w:rsid w:val="00ED1B9B"/>
    <w:rsid w:val="00ED3E67"/>
    <w:rsid w:val="00ED402B"/>
    <w:rsid w:val="00ED50DA"/>
    <w:rsid w:val="00ED53B8"/>
    <w:rsid w:val="00ED7183"/>
    <w:rsid w:val="00EE0976"/>
    <w:rsid w:val="00EE2375"/>
    <w:rsid w:val="00EE601E"/>
    <w:rsid w:val="00EF3362"/>
    <w:rsid w:val="00EF490B"/>
    <w:rsid w:val="00EF608F"/>
    <w:rsid w:val="00F01EEC"/>
    <w:rsid w:val="00F029DE"/>
    <w:rsid w:val="00F05B00"/>
    <w:rsid w:val="00F0793D"/>
    <w:rsid w:val="00F07B47"/>
    <w:rsid w:val="00F10FFA"/>
    <w:rsid w:val="00F11344"/>
    <w:rsid w:val="00F14FF8"/>
    <w:rsid w:val="00F16B0C"/>
    <w:rsid w:val="00F25956"/>
    <w:rsid w:val="00F2639D"/>
    <w:rsid w:val="00F30074"/>
    <w:rsid w:val="00F3042B"/>
    <w:rsid w:val="00F30479"/>
    <w:rsid w:val="00F40CDD"/>
    <w:rsid w:val="00F41D5C"/>
    <w:rsid w:val="00F46A14"/>
    <w:rsid w:val="00F53634"/>
    <w:rsid w:val="00F56CFF"/>
    <w:rsid w:val="00F57A44"/>
    <w:rsid w:val="00F57E6B"/>
    <w:rsid w:val="00F6094A"/>
    <w:rsid w:val="00F620C9"/>
    <w:rsid w:val="00F62A5A"/>
    <w:rsid w:val="00F701C3"/>
    <w:rsid w:val="00F71802"/>
    <w:rsid w:val="00F72B18"/>
    <w:rsid w:val="00F74404"/>
    <w:rsid w:val="00F749CA"/>
    <w:rsid w:val="00F81F51"/>
    <w:rsid w:val="00F85B94"/>
    <w:rsid w:val="00F90779"/>
    <w:rsid w:val="00F937E5"/>
    <w:rsid w:val="00FA0707"/>
    <w:rsid w:val="00FA0C17"/>
    <w:rsid w:val="00FA36F2"/>
    <w:rsid w:val="00FA60BC"/>
    <w:rsid w:val="00FA61CB"/>
    <w:rsid w:val="00FA6EF1"/>
    <w:rsid w:val="00FB1707"/>
    <w:rsid w:val="00FB3E4B"/>
    <w:rsid w:val="00FC4374"/>
    <w:rsid w:val="00FC6D3F"/>
    <w:rsid w:val="00FC6F0B"/>
    <w:rsid w:val="00FD01CE"/>
    <w:rsid w:val="00FD1DD0"/>
    <w:rsid w:val="00FD3375"/>
    <w:rsid w:val="00FD54B3"/>
    <w:rsid w:val="00FD75F2"/>
    <w:rsid w:val="00FE0F46"/>
    <w:rsid w:val="00FE1489"/>
    <w:rsid w:val="00FE2212"/>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9D5F8E"/>
  <w15:docId w15:val="{86FEC20D-4FE5-4C3D-9AC4-E25671D457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qFormat="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95AE8"/>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iPriority w:val="9"/>
    <w:semiHidden/>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20"/>
    <w:qFormat/>
    <w:rsid w:val="00693522"/>
    <w:pPr>
      <w:jc w:val="center"/>
    </w:pPr>
    <w:rPr>
      <w:b/>
      <w:smallCaps/>
      <w:color w:val="auto"/>
      <w:spacing w:val="-49"/>
      <w:position w:val="-1"/>
      <w:sz w:val="32"/>
      <w:szCs w:val="20"/>
    </w:rPr>
  </w:style>
  <w:style w:type="character" w:customStyle="1" w:styleId="20">
    <w:name w:val="Название Знак2"/>
    <w:basedOn w:val="a1"/>
    <w:link w:val="a4"/>
    <w:qFormat/>
    <w:rsid w:val="00693522"/>
    <w:rPr>
      <w:b/>
      <w:smallCaps/>
      <w:sz w:val="32"/>
    </w:rPr>
  </w:style>
  <w:style w:type="paragraph" w:styleId="a5">
    <w:name w:val="No Spacing"/>
    <w:uiPriority w:val="1"/>
    <w:qFormat/>
    <w:rsid w:val="00693522"/>
  </w:style>
  <w:style w:type="paragraph" w:styleId="a6">
    <w:name w:val="List Paragraph"/>
    <w:aliases w:val="Bullet List,FooterText,numbered"/>
    <w:basedOn w:val="a0"/>
    <w:link w:val="a7"/>
    <w:uiPriority w:val="34"/>
    <w:qFormat/>
    <w:rsid w:val="00693522"/>
    <w:pPr>
      <w:spacing w:after="200" w:line="276" w:lineRule="auto"/>
      <w:ind w:left="720"/>
      <w:contextualSpacing/>
    </w:pPr>
    <w:rPr>
      <w:rFonts w:ascii="Calibri" w:hAnsi="Calibri"/>
      <w:sz w:val="22"/>
      <w:szCs w:val="22"/>
    </w:rPr>
  </w:style>
  <w:style w:type="character" w:customStyle="1" w:styleId="22">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uiPriority w:val="9"/>
    <w:semiHidden/>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8">
    <w:name w:val="caption"/>
    <w:basedOn w:val="a0"/>
    <w:next w:val="a0"/>
    <w:unhideWhenUsed/>
    <w:qFormat/>
    <w:rsid w:val="00693522"/>
    <w:pPr>
      <w:spacing w:after="200"/>
    </w:pPr>
    <w:rPr>
      <w:b/>
      <w:bCs/>
      <w:color w:val="4F81BD" w:themeColor="accent1"/>
      <w:sz w:val="18"/>
      <w:szCs w:val="18"/>
    </w:rPr>
  </w:style>
  <w:style w:type="character" w:styleId="a9">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a">
    <w:name w:val="Subtitle"/>
    <w:basedOn w:val="a0"/>
    <w:link w:val="ab"/>
    <w:qFormat/>
    <w:rsid w:val="00693522"/>
    <w:pPr>
      <w:spacing w:after="60"/>
      <w:jc w:val="center"/>
      <w:outlineLvl w:val="1"/>
    </w:pPr>
    <w:rPr>
      <w:rFonts w:ascii="Cambria" w:hAnsi="Cambria"/>
      <w:color w:val="auto"/>
    </w:rPr>
  </w:style>
  <w:style w:type="character" w:customStyle="1" w:styleId="ab">
    <w:name w:val="Подзаголовок Знак"/>
    <w:basedOn w:val="a1"/>
    <w:link w:val="aa"/>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c">
    <w:name w:val="Balloon Text"/>
    <w:basedOn w:val="a0"/>
    <w:link w:val="ad"/>
    <w:uiPriority w:val="99"/>
    <w:semiHidden/>
    <w:unhideWhenUsed/>
    <w:rsid w:val="00F14FF8"/>
    <w:rPr>
      <w:rFonts w:ascii="Tahoma" w:hAnsi="Tahoma" w:cs="Tahoma"/>
      <w:sz w:val="16"/>
      <w:szCs w:val="16"/>
    </w:rPr>
  </w:style>
  <w:style w:type="character" w:customStyle="1" w:styleId="ad">
    <w:name w:val="Текст выноски Знак"/>
    <w:basedOn w:val="a1"/>
    <w:link w:val="ac"/>
    <w:uiPriority w:val="99"/>
    <w:semiHidden/>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e">
    <w:name w:val="Hyperlink"/>
    <w:basedOn w:val="a1"/>
    <w:uiPriority w:val="99"/>
    <w:unhideWhenUsed/>
    <w:rsid w:val="00BC0E79"/>
    <w:rPr>
      <w:color w:val="0000FF" w:themeColor="hyperlink"/>
      <w:u w:val="single"/>
    </w:rPr>
  </w:style>
  <w:style w:type="table" w:styleId="af">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header"/>
    <w:basedOn w:val="a0"/>
    <w:link w:val="af1"/>
    <w:uiPriority w:val="99"/>
    <w:unhideWhenUsed/>
    <w:rsid w:val="00A55106"/>
    <w:pPr>
      <w:tabs>
        <w:tab w:val="center" w:pos="4677"/>
        <w:tab w:val="right" w:pos="9355"/>
      </w:tabs>
    </w:pPr>
  </w:style>
  <w:style w:type="character" w:customStyle="1" w:styleId="af1">
    <w:name w:val="Верхний колонтитул Знак"/>
    <w:basedOn w:val="a1"/>
    <w:link w:val="af0"/>
    <w:uiPriority w:val="99"/>
    <w:qFormat/>
    <w:rsid w:val="00A55106"/>
    <w:rPr>
      <w:color w:val="00000A"/>
      <w:spacing w:val="0"/>
      <w:position w:val="0"/>
      <w:sz w:val="24"/>
      <w:szCs w:val="24"/>
    </w:rPr>
  </w:style>
  <w:style w:type="paragraph" w:styleId="af2">
    <w:name w:val="footer"/>
    <w:basedOn w:val="a0"/>
    <w:link w:val="af3"/>
    <w:uiPriority w:val="99"/>
    <w:unhideWhenUsed/>
    <w:rsid w:val="00A55106"/>
    <w:pPr>
      <w:tabs>
        <w:tab w:val="center" w:pos="4677"/>
        <w:tab w:val="right" w:pos="9355"/>
      </w:tabs>
    </w:pPr>
  </w:style>
  <w:style w:type="character" w:customStyle="1" w:styleId="af3">
    <w:name w:val="Нижний колонтитул Знак"/>
    <w:basedOn w:val="a1"/>
    <w:link w:val="af2"/>
    <w:uiPriority w:val="99"/>
    <w:rsid w:val="00A55106"/>
    <w:rPr>
      <w:color w:val="00000A"/>
      <w:spacing w:val="0"/>
      <w:position w:val="0"/>
      <w:sz w:val="24"/>
      <w:szCs w:val="24"/>
    </w:rPr>
  </w:style>
  <w:style w:type="paragraph" w:styleId="af4">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3">
    <w:name w:val="toc 2"/>
    <w:basedOn w:val="a0"/>
    <w:next w:val="a0"/>
    <w:autoRedefine/>
    <w:uiPriority w:val="39"/>
    <w:unhideWhenUsed/>
    <w:qFormat/>
    <w:rsid w:val="00721171"/>
    <w:pPr>
      <w:spacing w:after="100"/>
      <w:ind w:left="240"/>
    </w:pPr>
  </w:style>
  <w:style w:type="paragraph" w:customStyle="1" w:styleId="af5">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24">
    <w:name w:val="Заголовок2"/>
    <w:basedOn w:val="a0"/>
    <w:next w:val="af6"/>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6">
    <w:name w:val="Body Text"/>
    <w:basedOn w:val="a0"/>
    <w:link w:val="af7"/>
    <w:rsid w:val="00B762D7"/>
    <w:pPr>
      <w:suppressAutoHyphens/>
      <w:spacing w:after="140" w:line="276" w:lineRule="auto"/>
      <w:jc w:val="left"/>
    </w:pPr>
    <w:rPr>
      <w:rFonts w:eastAsia="Times New Roman"/>
      <w:kern w:val="1"/>
      <w:shd w:val="clear" w:color="auto" w:fill="auto"/>
      <w:lang w:eastAsia="en-US"/>
    </w:rPr>
  </w:style>
  <w:style w:type="character" w:customStyle="1" w:styleId="af7">
    <w:name w:val="Основной текст Знак"/>
    <w:basedOn w:val="a1"/>
    <w:link w:val="af6"/>
    <w:rsid w:val="00B762D7"/>
    <w:rPr>
      <w:rFonts w:eastAsia="Times New Roman"/>
      <w:kern w:val="1"/>
      <w:lang w:eastAsia="en-US"/>
    </w:rPr>
  </w:style>
  <w:style w:type="paragraph" w:styleId="af8">
    <w:name w:val="List"/>
    <w:basedOn w:val="af6"/>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9">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a">
    <w:name w:val="Заголовок таблицы"/>
    <w:basedOn w:val="af9"/>
    <w:qFormat/>
    <w:rsid w:val="00B762D7"/>
    <w:pPr>
      <w:jc w:val="center"/>
    </w:pPr>
    <w:rPr>
      <w:b/>
      <w:bCs/>
    </w:rPr>
  </w:style>
  <w:style w:type="paragraph" w:styleId="afb">
    <w:name w:val="footnote text"/>
    <w:basedOn w:val="a0"/>
    <w:link w:val="afc"/>
    <w:uiPriority w:val="99"/>
    <w:semiHidden/>
    <w:unhideWhenUsed/>
    <w:rsid w:val="002752EF"/>
    <w:rPr>
      <w:sz w:val="20"/>
      <w:szCs w:val="20"/>
    </w:rPr>
  </w:style>
  <w:style w:type="character" w:customStyle="1" w:styleId="afc">
    <w:name w:val="Текст сноски Знак"/>
    <w:basedOn w:val="a1"/>
    <w:link w:val="afb"/>
    <w:uiPriority w:val="99"/>
    <w:semiHidden/>
    <w:rsid w:val="002752EF"/>
    <w:rPr>
      <w:sz w:val="20"/>
      <w:szCs w:val="20"/>
    </w:rPr>
  </w:style>
  <w:style w:type="character" w:styleId="afd">
    <w:name w:val="footnote reference"/>
    <w:basedOn w:val="a1"/>
    <w:uiPriority w:val="99"/>
    <w:semiHidden/>
    <w:unhideWhenUsed/>
    <w:rsid w:val="002752EF"/>
    <w:rPr>
      <w:vertAlign w:val="superscript"/>
    </w:rPr>
  </w:style>
  <w:style w:type="numbering" w:customStyle="1" w:styleId="25">
    <w:name w:val="Нет списка2"/>
    <w:next w:val="a3"/>
    <w:uiPriority w:val="99"/>
    <w:semiHidden/>
    <w:unhideWhenUsed/>
    <w:rsid w:val="00900AC2"/>
  </w:style>
  <w:style w:type="paragraph" w:customStyle="1" w:styleId="110">
    <w:name w:val="Заголовок 1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210">
    <w:name w:val="Заголовок 21"/>
    <w:basedOn w:val="24"/>
    <w:qFormat/>
    <w:rsid w:val="00900AC2"/>
    <w:pPr>
      <w:spacing w:line="240" w:lineRule="auto"/>
    </w:pPr>
    <w:rPr>
      <w:kern w:val="0"/>
      <w:lang w:eastAsia="ru-RU"/>
    </w:rPr>
  </w:style>
  <w:style w:type="paragraph" w:customStyle="1" w:styleId="310">
    <w:name w:val="Заголовок 31"/>
    <w:basedOn w:val="24"/>
    <w:qFormat/>
    <w:rsid w:val="00900AC2"/>
    <w:pPr>
      <w:spacing w:line="240" w:lineRule="auto"/>
    </w:pPr>
    <w:rPr>
      <w:kern w:val="0"/>
      <w:lang w:eastAsia="ru-RU"/>
    </w:rPr>
  </w:style>
  <w:style w:type="character" w:customStyle="1" w:styleId="afe">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0">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1c">
    <w:name w:val="Название объекта1"/>
    <w:basedOn w:val="a0"/>
    <w:qFormat/>
    <w:rsid w:val="00900AC2"/>
    <w:pPr>
      <w:suppressLineNumbers/>
      <w:suppressAutoHyphens/>
      <w:spacing w:before="120" w:after="120"/>
      <w:jc w:val="left"/>
    </w:pPr>
    <w:rPr>
      <w:rFonts w:eastAsia="Times New Roman" w:cs="Mangal"/>
      <w:i/>
      <w:iCs/>
      <w:shd w:val="clear" w:color="auto" w:fill="auto"/>
    </w:rPr>
  </w:style>
  <w:style w:type="paragraph" w:styleId="1d">
    <w:name w:val="index 1"/>
    <w:basedOn w:val="a0"/>
    <w:next w:val="a0"/>
    <w:autoRedefine/>
    <w:uiPriority w:val="99"/>
    <w:semiHidden/>
    <w:unhideWhenUsed/>
    <w:rsid w:val="00900AC2"/>
    <w:pPr>
      <w:ind w:left="240" w:hanging="240"/>
    </w:pPr>
  </w:style>
  <w:style w:type="paragraph" w:styleId="aff1">
    <w:name w:val="index heading"/>
    <w:basedOn w:val="a0"/>
    <w:qFormat/>
    <w:rsid w:val="00900AC2"/>
    <w:pPr>
      <w:suppressLineNumbers/>
      <w:suppressAutoHyphens/>
      <w:jc w:val="left"/>
    </w:pPr>
    <w:rPr>
      <w:rFonts w:eastAsia="Times New Roman" w:cs="Mangal"/>
      <w:shd w:val="clear" w:color="auto" w:fill="auto"/>
    </w:rPr>
  </w:style>
  <w:style w:type="paragraph" w:styleId="aff2">
    <w:name w:val="Normal (Web)"/>
    <w:basedOn w:val="a0"/>
    <w:qFormat/>
    <w:rsid w:val="00900AC2"/>
    <w:pPr>
      <w:suppressAutoHyphens/>
      <w:spacing w:before="280" w:after="280"/>
      <w:jc w:val="left"/>
    </w:pPr>
    <w:rPr>
      <w:rFonts w:eastAsia="Times New Roman"/>
      <w:shd w:val="clear" w:color="auto" w:fill="auto"/>
    </w:rPr>
  </w:style>
  <w:style w:type="paragraph" w:customStyle="1" w:styleId="1e">
    <w:name w:val="Верхний колонтитул1"/>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1">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61">
    <w:name w:val="Заголовок 61"/>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f">
    <w:name w:val="Название Знак1"/>
    <w:basedOn w:val="a1"/>
    <w:rsid w:val="003447E3"/>
    <w:rPr>
      <w:b/>
      <w:smallCaps/>
      <w:sz w:val="32"/>
    </w:rPr>
  </w:style>
  <w:style w:type="character" w:customStyle="1" w:styleId="1f0">
    <w:name w:val="Подзаголовок Знак1"/>
    <w:basedOn w:val="a1"/>
    <w:rsid w:val="003447E3"/>
    <w:rPr>
      <w:rFonts w:ascii="Cambria" w:hAnsi="Cambria"/>
      <w:spacing w:val="0"/>
      <w:sz w:val="24"/>
      <w:szCs w:val="24"/>
    </w:rPr>
  </w:style>
  <w:style w:type="table" w:customStyle="1" w:styleId="26">
    <w:name w:val="Сетка таблицы2"/>
    <w:basedOn w:val="a2"/>
    <w:next w:val="af"/>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2">
    <w:name w:val="Основной текст с отступом 21"/>
    <w:basedOn w:val="a0"/>
    <w:uiPriority w:val="99"/>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1">
    <w:name w:val="Нижний колонтитул Знак1"/>
    <w:uiPriority w:val="99"/>
    <w:semiHidden/>
    <w:rsid w:val="00F620C9"/>
    <w:rPr>
      <w:sz w:val="20"/>
      <w:szCs w:val="20"/>
      <w:lang w:eastAsia="ar-SA"/>
    </w:rPr>
  </w:style>
  <w:style w:type="paragraph" w:styleId="aff3">
    <w:name w:val="Body Text Indent"/>
    <w:basedOn w:val="a0"/>
    <w:link w:val="1f2"/>
    <w:uiPriority w:val="99"/>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4">
    <w:name w:val="Основной текст с отступом Знак"/>
    <w:basedOn w:val="a1"/>
    <w:uiPriority w:val="99"/>
    <w:semiHidden/>
    <w:rsid w:val="00F620C9"/>
  </w:style>
  <w:style w:type="character" w:customStyle="1" w:styleId="1f2">
    <w:name w:val="Основной текст с отступом Знак1"/>
    <w:link w:val="aff3"/>
    <w:uiPriority w:val="99"/>
    <w:rsid w:val="00F620C9"/>
    <w:rPr>
      <w:rFonts w:eastAsia="Times New Roman"/>
      <w:color w:val="auto"/>
      <w:sz w:val="20"/>
      <w:szCs w:val="20"/>
      <w:lang w:eastAsia="ar-SA"/>
    </w:rPr>
  </w:style>
  <w:style w:type="paragraph" w:customStyle="1" w:styleId="aff5">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1">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3">
    <w:name w:val="Обычный1"/>
    <w:link w:val="1f4"/>
    <w:rsid w:val="00F620C9"/>
    <w:pPr>
      <w:widowControl w:val="0"/>
      <w:suppressAutoHyphens/>
      <w:spacing w:before="120" w:after="120"/>
      <w:ind w:firstLine="567"/>
      <w:jc w:val="both"/>
    </w:pPr>
    <w:rPr>
      <w:rFonts w:eastAsia="Times New Roman"/>
      <w:color w:val="auto"/>
      <w:szCs w:val="20"/>
      <w:lang w:eastAsia="ar-SA"/>
    </w:rPr>
  </w:style>
  <w:style w:type="character" w:customStyle="1" w:styleId="1f4">
    <w:name w:val="Обычный1 Знак"/>
    <w:link w:val="1f3"/>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7">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6">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7">
    <w:name w:val="Абзац списка Знак"/>
    <w:aliases w:val="Bullet List Знак,FooterText Знак,numbered Знак"/>
    <w:link w:val="a6"/>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2">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3">
    <w:name w:val="Сетка таблицы6"/>
    <w:basedOn w:val="a2"/>
    <w:next w:val="af"/>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8A3FF0"/>
  </w:style>
  <w:style w:type="character" w:customStyle="1" w:styleId="aff7">
    <w:name w:val="Название Знак"/>
    <w:uiPriority w:val="10"/>
    <w:rsid w:val="008A3FF0"/>
    <w:rPr>
      <w:rFonts w:ascii="Cambria" w:eastAsia="Times New Roman" w:hAnsi="Cambria" w:cs="Times New Roman"/>
      <w:color w:val="17365D"/>
      <w:spacing w:val="5"/>
      <w:kern w:val="28"/>
      <w:sz w:val="52"/>
      <w:szCs w:val="52"/>
      <w:lang w:eastAsia="ru-RU"/>
    </w:rPr>
  </w:style>
  <w:style w:type="table" w:customStyle="1" w:styleId="82">
    <w:name w:val="Сетка таблицы8"/>
    <w:basedOn w:val="a2"/>
    <w:next w:val="af"/>
    <w:uiPriority w:val="59"/>
    <w:rsid w:val="008A3FF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4">
    <w:name w:val="WWNum14"/>
    <w:rsid w:val="008A3FF0"/>
  </w:style>
  <w:style w:type="paragraph" w:customStyle="1" w:styleId="34">
    <w:name w:val="Без интервала3"/>
    <w:rsid w:val="008A3FF0"/>
    <w:pPr>
      <w:jc w:val="left"/>
    </w:pPr>
    <w:rPr>
      <w:rFonts w:ascii="Calibri" w:eastAsia="Calibri" w:hAnsi="Calibri"/>
      <w:color w:val="auto"/>
      <w:sz w:val="22"/>
      <w:szCs w:val="22"/>
    </w:rPr>
  </w:style>
  <w:style w:type="table" w:customStyle="1" w:styleId="90">
    <w:name w:val="Сетка таблицы9"/>
    <w:basedOn w:val="a2"/>
    <w:next w:val="af"/>
    <w:uiPriority w:val="39"/>
    <w:rsid w:val="00E7744A"/>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3"/>
    <w:uiPriority w:val="99"/>
    <w:semiHidden/>
    <w:unhideWhenUsed/>
    <w:rsid w:val="00E7744A"/>
  </w:style>
  <w:style w:type="table" w:customStyle="1" w:styleId="101">
    <w:name w:val="Сетка таблицы10"/>
    <w:basedOn w:val="a2"/>
    <w:next w:val="af"/>
    <w:uiPriority w:val="59"/>
    <w:rsid w:val="00E7744A"/>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5">
    <w:name w:val="WWNum15"/>
    <w:rsid w:val="00E7744A"/>
  </w:style>
  <w:style w:type="table" w:customStyle="1" w:styleId="112">
    <w:name w:val="Сетка таблицы11"/>
    <w:basedOn w:val="a2"/>
    <w:next w:val="af"/>
    <w:uiPriority w:val="39"/>
    <w:rsid w:val="00E17B95"/>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2"/>
    <w:next w:val="af"/>
    <w:uiPriority w:val="39"/>
    <w:rsid w:val="0086304C"/>
    <w:pPr>
      <w:suppressAutoHyphens/>
      <w:jc w:val="left"/>
    </w:pPr>
    <w:rPr>
      <w:rFonts w:ascii="Calibri" w:eastAsia="Calibri" w:hAnsi="Calibri" w:cs="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2"/>
    <w:next w:val="af"/>
    <w:uiPriority w:val="39"/>
    <w:rsid w:val="004B568D"/>
    <w:pPr>
      <w:suppressAutoHyphens/>
      <w:jc w:val="left"/>
    </w:pPr>
    <w:rPr>
      <w:rFonts w:ascii="Calibri" w:eastAsia="Calibri" w:hAnsi="Calibri"/>
      <w:color w:val="auto"/>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
    <w:name w:val="Нет списка12"/>
    <w:next w:val="a3"/>
    <w:uiPriority w:val="99"/>
    <w:semiHidden/>
    <w:unhideWhenUsed/>
    <w:rsid w:val="00301020"/>
  </w:style>
  <w:style w:type="table" w:customStyle="1" w:styleId="140">
    <w:name w:val="Сетка таблицы14"/>
    <w:basedOn w:val="a2"/>
    <w:next w:val="af"/>
    <w:uiPriority w:val="59"/>
    <w:rsid w:val="00301020"/>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6">
    <w:name w:val="WWNum16"/>
    <w:rsid w:val="00301020"/>
  </w:style>
  <w:style w:type="numbering" w:customStyle="1" w:styleId="131">
    <w:name w:val="Нет списка13"/>
    <w:next w:val="a3"/>
    <w:uiPriority w:val="99"/>
    <w:semiHidden/>
    <w:unhideWhenUsed/>
    <w:rsid w:val="00B20A0F"/>
  </w:style>
  <w:style w:type="table" w:customStyle="1" w:styleId="150">
    <w:name w:val="Сетка таблицы15"/>
    <w:basedOn w:val="a2"/>
    <w:next w:val="af"/>
    <w:uiPriority w:val="59"/>
    <w:rsid w:val="00B20A0F"/>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7">
    <w:name w:val="WWNum17"/>
    <w:rsid w:val="00B20A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22565345">
      <w:bodyDiv w:val="1"/>
      <w:marLeft w:val="0"/>
      <w:marRight w:val="0"/>
      <w:marTop w:val="0"/>
      <w:marBottom w:val="0"/>
      <w:divBdr>
        <w:top w:val="none" w:sz="0" w:space="0" w:color="auto"/>
        <w:left w:val="none" w:sz="0" w:space="0" w:color="auto"/>
        <w:bottom w:val="none" w:sz="0" w:space="0" w:color="auto"/>
        <w:right w:val="none" w:sz="0" w:space="0" w:color="auto"/>
      </w:divBdr>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1749816">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2274095">
      <w:bodyDiv w:val="1"/>
      <w:marLeft w:val="0"/>
      <w:marRight w:val="0"/>
      <w:marTop w:val="0"/>
      <w:marBottom w:val="0"/>
      <w:divBdr>
        <w:top w:val="none" w:sz="0" w:space="0" w:color="auto"/>
        <w:left w:val="none" w:sz="0" w:space="0" w:color="auto"/>
        <w:bottom w:val="none" w:sz="0" w:space="0" w:color="auto"/>
        <w:right w:val="none" w:sz="0" w:space="0" w:color="auto"/>
      </w:divBdr>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29836871">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556818349">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00861210">
      <w:bodyDiv w:val="1"/>
      <w:marLeft w:val="0"/>
      <w:marRight w:val="0"/>
      <w:marTop w:val="0"/>
      <w:marBottom w:val="0"/>
      <w:divBdr>
        <w:top w:val="none" w:sz="0" w:space="0" w:color="auto"/>
        <w:left w:val="none" w:sz="0" w:space="0" w:color="auto"/>
        <w:bottom w:val="none" w:sz="0" w:space="0" w:color="auto"/>
        <w:right w:val="none" w:sz="0" w:space="0" w:color="auto"/>
      </w:divBdr>
    </w:div>
    <w:div w:id="1710377864">
      <w:bodyDiv w:val="1"/>
      <w:marLeft w:val="0"/>
      <w:marRight w:val="0"/>
      <w:marTop w:val="0"/>
      <w:marBottom w:val="0"/>
      <w:divBdr>
        <w:top w:val="none" w:sz="0" w:space="0" w:color="auto"/>
        <w:left w:val="none" w:sz="0" w:space="0" w:color="auto"/>
        <w:bottom w:val="none" w:sz="0" w:space="0" w:color="auto"/>
        <w:right w:val="none" w:sz="0" w:space="0" w:color="auto"/>
      </w:divBdr>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877812671">
      <w:bodyDiv w:val="1"/>
      <w:marLeft w:val="0"/>
      <w:marRight w:val="0"/>
      <w:marTop w:val="0"/>
      <w:marBottom w:val="0"/>
      <w:divBdr>
        <w:top w:val="none" w:sz="0" w:space="0" w:color="auto"/>
        <w:left w:val="none" w:sz="0" w:space="0" w:color="auto"/>
        <w:bottom w:val="none" w:sz="0" w:space="0" w:color="auto"/>
        <w:right w:val="none" w:sz="0" w:space="0" w:color="auto"/>
      </w:divBdr>
    </w:div>
    <w:div w:id="1931231632">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455407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 w:id="2126346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MLAW;n=129338;fld=134;dst=10018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2431F-F040-41C3-88F7-FFD2C4414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37</Pages>
  <Words>20063</Words>
  <Characters>114360</Characters>
  <Application>Microsoft Office Word</Application>
  <DocSecurity>0</DocSecurity>
  <Lines>953</Lines>
  <Paragraphs>268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134155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Григорьева Екатерина Геннадьевна</cp:lastModifiedBy>
  <cp:revision>5</cp:revision>
  <cp:lastPrinted>2025-05-19T12:26:00Z</cp:lastPrinted>
  <dcterms:created xsi:type="dcterms:W3CDTF">2025-05-19T12:15:00Z</dcterms:created>
  <dcterms:modified xsi:type="dcterms:W3CDTF">2025-05-19T12:26:00Z</dcterms:modified>
</cp:coreProperties>
</file>