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9F49A1" w:rsidRDefault="009B46CB" w:rsidP="008B7190">
      <w:pPr>
        <w:spacing w:line="276" w:lineRule="auto"/>
        <w:ind w:left="5245"/>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BC7AF0">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C12DB1" w:rsidRDefault="0025167E" w:rsidP="00C12DB1">
      <w:pPr>
        <w:pStyle w:val="a5"/>
        <w:ind w:firstLine="426"/>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рное предприятие «Водоканал» г.</w:t>
      </w:r>
      <w:r w:rsidR="00AF2AC4" w:rsidRPr="00C12DB1">
        <w:rPr>
          <w:b w:val="0"/>
          <w:sz w:val="22"/>
          <w:szCs w:val="22"/>
        </w:rPr>
        <w:t xml:space="preserve">Йошкар-Олы» муниципального образования «Город Йошкар-Ола» (сокращенное наименование – МУП «Водоканал») </w:t>
      </w:r>
    </w:p>
    <w:p w:rsidR="00AF2AC4" w:rsidRPr="00C12DB1" w:rsidRDefault="00453F7A" w:rsidP="00C12DB1">
      <w:pPr>
        <w:pStyle w:val="a"/>
        <w:numPr>
          <w:ilvl w:val="0"/>
          <w:numId w:val="0"/>
        </w:numPr>
        <w:autoSpaceDE w:val="0"/>
        <w:autoSpaceDN w:val="0"/>
        <w:ind w:firstLine="426"/>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rsidR="00E61367" w:rsidRPr="00C12DB1" w:rsidRDefault="00F21269" w:rsidP="00C12DB1">
      <w:pPr>
        <w:widowControl w:val="0"/>
        <w:shd w:val="clear" w:color="auto" w:fill="FFFFFF"/>
        <w:tabs>
          <w:tab w:val="left" w:pos="284"/>
        </w:tabs>
        <w:autoSpaceDE w:val="0"/>
        <w:autoSpaceDN w:val="0"/>
        <w:adjustRightInd w:val="0"/>
        <w:ind w:right="5" w:firstLine="426"/>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rsidR="00AF2AC4" w:rsidRPr="00C12DB1" w:rsidRDefault="00AF2AC4" w:rsidP="00C12DB1">
      <w:pPr>
        <w:widowControl w:val="0"/>
        <w:shd w:val="clear" w:color="auto" w:fill="FFFFFF"/>
        <w:tabs>
          <w:tab w:val="left" w:pos="284"/>
        </w:tabs>
        <w:autoSpaceDE w:val="0"/>
        <w:autoSpaceDN w:val="0"/>
        <w:adjustRightInd w:val="0"/>
        <w:ind w:right="5" w:firstLine="426"/>
        <w:jc w:val="both"/>
        <w:rPr>
          <w:sz w:val="22"/>
          <w:szCs w:val="22"/>
        </w:rPr>
      </w:pPr>
      <w:r w:rsidRPr="00C12DB1">
        <w:rPr>
          <w:sz w:val="22"/>
          <w:szCs w:val="22"/>
        </w:rPr>
        <w:t>тел. (8362) 64-57-62, факс (8362) 41-82-48</w:t>
      </w:r>
      <w:r w:rsidR="00E61367" w:rsidRPr="00C12DB1">
        <w:rPr>
          <w:sz w:val="22"/>
          <w:szCs w:val="22"/>
        </w:rPr>
        <w:t>;</w:t>
      </w:r>
    </w:p>
    <w:p w:rsidR="00AF2AC4" w:rsidRPr="00C12DB1" w:rsidRDefault="00255562" w:rsidP="00C12DB1">
      <w:pPr>
        <w:widowControl w:val="0"/>
        <w:shd w:val="clear" w:color="auto" w:fill="FFFFFF"/>
        <w:tabs>
          <w:tab w:val="left" w:pos="284"/>
        </w:tabs>
        <w:autoSpaceDE w:val="0"/>
        <w:autoSpaceDN w:val="0"/>
        <w:adjustRightInd w:val="0"/>
        <w:ind w:right="6" w:firstLine="426"/>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4"/>
            <w:sz w:val="22"/>
            <w:szCs w:val="22"/>
            <w:lang w:val="en-US"/>
          </w:rPr>
          <w:t>log</w:t>
        </w:r>
        <w:r w:rsidR="00FC2A39" w:rsidRPr="00C12DB1">
          <w:rPr>
            <w:rStyle w:val="a4"/>
            <w:sz w:val="22"/>
            <w:szCs w:val="22"/>
          </w:rPr>
          <w:t>@</w:t>
        </w:r>
        <w:r w:rsidR="00FC2A39" w:rsidRPr="00C12DB1">
          <w:rPr>
            <w:rStyle w:val="a4"/>
            <w:sz w:val="22"/>
            <w:szCs w:val="22"/>
            <w:lang w:val="en-US"/>
          </w:rPr>
          <w:t>vod</w:t>
        </w:r>
        <w:r w:rsidR="00FC2A39" w:rsidRPr="00C12DB1">
          <w:rPr>
            <w:rStyle w:val="a4"/>
            <w:sz w:val="22"/>
            <w:szCs w:val="22"/>
          </w:rPr>
          <w:t>12.</w:t>
        </w:r>
        <w:r w:rsidR="00FC2A39" w:rsidRPr="00C12DB1">
          <w:rPr>
            <w:rStyle w:val="a4"/>
            <w:sz w:val="22"/>
            <w:szCs w:val="22"/>
            <w:lang w:val="en-US"/>
          </w:rPr>
          <w:t>ru</w:t>
        </w:r>
      </w:hyperlink>
    </w:p>
    <w:p w:rsidR="00BE1E15" w:rsidRPr="00C12DB1" w:rsidRDefault="00972A04" w:rsidP="00C12DB1">
      <w:pPr>
        <w:pStyle w:val="a5"/>
        <w:ind w:firstLine="426"/>
        <w:jc w:val="both"/>
        <w:rPr>
          <w:b w:val="0"/>
          <w:sz w:val="22"/>
          <w:szCs w:val="22"/>
        </w:rPr>
      </w:pPr>
      <w:r w:rsidRPr="00C12DB1">
        <w:rPr>
          <w:sz w:val="22"/>
          <w:szCs w:val="22"/>
        </w:rPr>
        <w:t xml:space="preserve">Предмет </w:t>
      </w:r>
      <w:r w:rsidR="0042562B" w:rsidRPr="00C12DB1">
        <w:rPr>
          <w:sz w:val="22"/>
          <w:szCs w:val="22"/>
        </w:rPr>
        <w:t>договора</w:t>
      </w:r>
      <w:r w:rsidR="00255562" w:rsidRPr="00C12DB1">
        <w:rPr>
          <w:sz w:val="22"/>
          <w:szCs w:val="22"/>
        </w:rPr>
        <w:t>:</w:t>
      </w:r>
      <w:r w:rsidR="00616A5C" w:rsidRPr="00C12DB1">
        <w:rPr>
          <w:sz w:val="22"/>
          <w:szCs w:val="22"/>
        </w:rPr>
        <w:t xml:space="preserve"> </w:t>
      </w:r>
      <w:r w:rsidR="0075722B" w:rsidRPr="0075722B">
        <w:rPr>
          <w:bCs w:val="0"/>
          <w:sz w:val="22"/>
          <w:szCs w:val="22"/>
        </w:rPr>
        <w:t>Выполнение работ по строительству объекта: "Реконструкция наружных сетей водоснабжения и водоотведения ГБУ РМЭ "Шоя-Кузнецовский дом-интернат"</w:t>
      </w:r>
      <w:r w:rsidR="00E61367" w:rsidRPr="00C12DB1">
        <w:rPr>
          <w:b w:val="0"/>
          <w:sz w:val="22"/>
          <w:szCs w:val="22"/>
        </w:rPr>
        <w:t>;</w:t>
      </w:r>
    </w:p>
    <w:p w:rsidR="00312E9D" w:rsidRPr="00C12DB1" w:rsidRDefault="00513F5C" w:rsidP="00C12DB1">
      <w:pPr>
        <w:pStyle w:val="a5"/>
        <w:ind w:firstLine="426"/>
        <w:jc w:val="both"/>
        <w:rPr>
          <w:b w:val="0"/>
          <w:sz w:val="22"/>
          <w:szCs w:val="22"/>
        </w:rPr>
      </w:pPr>
      <w:r w:rsidRPr="00C12DB1">
        <w:rPr>
          <w:b w:val="0"/>
          <w:sz w:val="22"/>
          <w:szCs w:val="22"/>
        </w:rPr>
        <w:t xml:space="preserve">Описание предмета договора: </w:t>
      </w:r>
      <w:r w:rsidR="0075722B" w:rsidRPr="0075722B">
        <w:rPr>
          <w:b w:val="0"/>
          <w:sz w:val="22"/>
          <w:szCs w:val="22"/>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w:t>
      </w:r>
      <w:r w:rsidR="0075722B">
        <w:rPr>
          <w:b w:val="0"/>
          <w:sz w:val="22"/>
          <w:szCs w:val="22"/>
        </w:rPr>
        <w:t>.</w:t>
      </w:r>
    </w:p>
    <w:p w:rsidR="00183A28" w:rsidRPr="00C12DB1" w:rsidRDefault="00183A28" w:rsidP="00C12DB1">
      <w:pPr>
        <w:pStyle w:val="a5"/>
        <w:ind w:firstLine="426"/>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75722B" w:rsidRPr="0075722B">
        <w:rPr>
          <w:b w:val="0"/>
          <w:sz w:val="22"/>
          <w:szCs w:val="22"/>
        </w:rPr>
        <w:t>1 условная единица</w:t>
      </w:r>
      <w:r w:rsidR="00E61367" w:rsidRPr="00C12DB1">
        <w:rPr>
          <w:b w:val="0"/>
          <w:sz w:val="22"/>
          <w:szCs w:val="22"/>
        </w:rPr>
        <w:t>;</w:t>
      </w:r>
    </w:p>
    <w:p w:rsidR="004C492D" w:rsidRPr="00C12DB1" w:rsidRDefault="009F49A1" w:rsidP="00C12DB1">
      <w:pPr>
        <w:pStyle w:val="a5"/>
        <w:ind w:firstLine="426"/>
        <w:jc w:val="both"/>
        <w:rPr>
          <w:b w:val="0"/>
          <w:sz w:val="22"/>
          <w:szCs w:val="22"/>
        </w:rPr>
      </w:pPr>
      <w:r w:rsidRPr="00C12DB1">
        <w:rPr>
          <w:b w:val="0"/>
          <w:sz w:val="22"/>
          <w:szCs w:val="22"/>
        </w:rPr>
        <w:t xml:space="preserve">ОКПД2: </w:t>
      </w:r>
      <w:r w:rsidR="0075722B" w:rsidRPr="0075722B">
        <w:rPr>
          <w:b w:val="0"/>
          <w:sz w:val="22"/>
          <w:szCs w:val="22"/>
        </w:rPr>
        <w:t>43.12.12.000 Работы по отрывке и перемещению грунта</w:t>
      </w:r>
      <w:r w:rsidR="00F21269" w:rsidRPr="00C12DB1">
        <w:rPr>
          <w:b w:val="0"/>
          <w:sz w:val="22"/>
          <w:szCs w:val="22"/>
        </w:rPr>
        <w:t>;</w:t>
      </w:r>
    </w:p>
    <w:p w:rsidR="009F49A1" w:rsidRPr="00C12DB1" w:rsidRDefault="009F49A1" w:rsidP="00C12DB1">
      <w:pPr>
        <w:pStyle w:val="a5"/>
        <w:ind w:firstLine="426"/>
        <w:jc w:val="both"/>
        <w:rPr>
          <w:b w:val="0"/>
          <w:sz w:val="22"/>
          <w:szCs w:val="22"/>
        </w:rPr>
      </w:pPr>
      <w:r w:rsidRPr="00C12DB1">
        <w:rPr>
          <w:b w:val="0"/>
          <w:sz w:val="22"/>
          <w:szCs w:val="22"/>
        </w:rPr>
        <w:t xml:space="preserve">ОКВЭД2: </w:t>
      </w:r>
      <w:r w:rsidR="0075722B" w:rsidRPr="0075722B">
        <w:rPr>
          <w:b w:val="0"/>
          <w:sz w:val="22"/>
          <w:szCs w:val="22"/>
        </w:rPr>
        <w:t>42.21 Строительство инженерных коммуникаций для водоснабжения и водоотведения, газоснабжения</w:t>
      </w:r>
      <w:r w:rsidR="00BE76C9" w:rsidRPr="00C12DB1">
        <w:rPr>
          <w:b w:val="0"/>
          <w:sz w:val="22"/>
          <w:szCs w:val="22"/>
        </w:rPr>
        <w:t>.</w:t>
      </w:r>
    </w:p>
    <w:p w:rsidR="0069628D" w:rsidRPr="00C12DB1" w:rsidRDefault="00255562" w:rsidP="00C12DB1">
      <w:pPr>
        <w:pStyle w:val="a"/>
        <w:numPr>
          <w:ilvl w:val="0"/>
          <w:numId w:val="0"/>
        </w:numPr>
        <w:autoSpaceDE w:val="0"/>
        <w:autoSpaceDN w:val="0"/>
        <w:ind w:firstLine="426"/>
        <w:jc w:val="both"/>
        <w:rPr>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 xml:space="preserve">поставки товара, выполнения работ, </w:t>
      </w:r>
      <w:r w:rsidR="00C626DD" w:rsidRPr="00C12DB1">
        <w:rPr>
          <w:b/>
          <w:sz w:val="22"/>
          <w:szCs w:val="22"/>
        </w:rPr>
        <w:t>оказания услуг</w:t>
      </w:r>
      <w:r w:rsidRPr="00C12DB1">
        <w:rPr>
          <w:b/>
          <w:sz w:val="22"/>
          <w:szCs w:val="22"/>
        </w:rPr>
        <w:t xml:space="preserve">: </w:t>
      </w:r>
      <w:r w:rsidR="0075722B" w:rsidRPr="0075722B">
        <w:rPr>
          <w:sz w:val="22"/>
          <w:szCs w:val="22"/>
        </w:rPr>
        <w:t>Республика Марий Эл, Медведевский район, 120 метров на юго-восток от границы застройки д. Шоя-Кузнецово;</w:t>
      </w:r>
    </w:p>
    <w:p w:rsidR="00F90E89" w:rsidRPr="00C12DB1" w:rsidRDefault="00FA1FBA" w:rsidP="00C12DB1">
      <w:pPr>
        <w:pStyle w:val="a"/>
        <w:numPr>
          <w:ilvl w:val="0"/>
          <w:numId w:val="0"/>
        </w:numPr>
        <w:autoSpaceDE w:val="0"/>
        <w:autoSpaceDN w:val="0"/>
        <w:jc w:val="both"/>
        <w:rPr>
          <w:sz w:val="22"/>
          <w:szCs w:val="22"/>
        </w:rPr>
      </w:pPr>
      <w:r w:rsidRPr="00C12DB1">
        <w:rPr>
          <w:b/>
          <w:sz w:val="22"/>
          <w:szCs w:val="22"/>
        </w:rPr>
        <w:t xml:space="preserve">        </w:t>
      </w:r>
      <w:r w:rsidR="00432BC6" w:rsidRPr="00C12DB1">
        <w:rPr>
          <w:b/>
          <w:sz w:val="22"/>
          <w:szCs w:val="22"/>
        </w:rPr>
        <w:t xml:space="preserve">Срок </w:t>
      </w:r>
      <w:r w:rsidR="00F21269" w:rsidRPr="00C12DB1">
        <w:rPr>
          <w:b/>
          <w:sz w:val="22"/>
          <w:szCs w:val="22"/>
        </w:rPr>
        <w:t>поставки товара, выполнения работ, оказания услуг:</w:t>
      </w:r>
      <w:r w:rsidRPr="00C12DB1">
        <w:rPr>
          <w:sz w:val="22"/>
          <w:szCs w:val="22"/>
        </w:rPr>
        <w:t xml:space="preserve"> </w:t>
      </w:r>
      <w:r w:rsidR="0075722B" w:rsidRPr="0075722B">
        <w:rPr>
          <w:sz w:val="22"/>
          <w:szCs w:val="22"/>
        </w:rPr>
        <w:t>в течение 60 дней с момента заключения договора.</w:t>
      </w:r>
    </w:p>
    <w:p w:rsidR="00FA1FBA" w:rsidRPr="00C12DB1" w:rsidRDefault="00F90E89" w:rsidP="006D061D">
      <w:pPr>
        <w:suppressAutoHyphens/>
        <w:ind w:firstLine="426"/>
        <w:jc w:val="both"/>
        <w:rPr>
          <w:sz w:val="22"/>
          <w:szCs w:val="22"/>
        </w:rPr>
      </w:pPr>
      <w:r w:rsidRPr="00C12DB1">
        <w:rPr>
          <w:b/>
          <w:sz w:val="22"/>
          <w:szCs w:val="22"/>
        </w:rPr>
        <w:t xml:space="preserve">Условия поставки товара, выполнения работ, оказания услуг: </w:t>
      </w:r>
      <w:r w:rsidR="00FA5F78" w:rsidRPr="00FA5F78">
        <w:rPr>
          <w:sz w:val="22"/>
          <w:szCs w:val="22"/>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w:t>
      </w:r>
      <w:r w:rsidR="00FA5F78">
        <w:rPr>
          <w:sz w:val="22"/>
          <w:szCs w:val="22"/>
        </w:rPr>
        <w:t>.</w:t>
      </w:r>
      <w:r w:rsidR="00312E9D" w:rsidRPr="00C12DB1">
        <w:rPr>
          <w:sz w:val="22"/>
          <w:szCs w:val="22"/>
        </w:rPr>
        <w:t xml:space="preserve"> </w:t>
      </w:r>
    </w:p>
    <w:p w:rsidR="00616A5C" w:rsidRPr="00C12DB1" w:rsidRDefault="00255562" w:rsidP="00C12DB1">
      <w:pPr>
        <w:pStyle w:val="a5"/>
        <w:ind w:firstLine="426"/>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75722B" w:rsidRPr="0075722B">
        <w:rPr>
          <w:sz w:val="22"/>
          <w:szCs w:val="22"/>
        </w:rPr>
        <w:t>1 711 285 (Один миллион семьсот одиннадцать тысяч двести восемьдесят пять) руб. 23 коп.</w:t>
      </w:r>
      <w:r w:rsidR="00616A5C" w:rsidRPr="00C12DB1">
        <w:rPr>
          <w:sz w:val="22"/>
          <w:szCs w:val="22"/>
        </w:rPr>
        <w:t xml:space="preserve"> </w:t>
      </w:r>
    </w:p>
    <w:p w:rsidR="005271EF" w:rsidRPr="00C12DB1" w:rsidRDefault="005271EF" w:rsidP="00C12DB1">
      <w:pPr>
        <w:pStyle w:val="a5"/>
        <w:ind w:firstLine="426"/>
        <w:jc w:val="both"/>
        <w:rPr>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p>
    <w:p w:rsidR="00312E9D" w:rsidRPr="00312E9D" w:rsidRDefault="009A2E49" w:rsidP="00C12DB1">
      <w:pPr>
        <w:widowControl w:val="0"/>
        <w:shd w:val="clear" w:color="auto" w:fill="FFFFFF"/>
        <w:autoSpaceDE w:val="0"/>
        <w:autoSpaceDN w:val="0"/>
        <w:adjustRightInd w:val="0"/>
        <w:ind w:right="5" w:firstLine="426"/>
        <w:jc w:val="both"/>
        <w:rPr>
          <w:sz w:val="22"/>
          <w:szCs w:val="22"/>
        </w:rPr>
      </w:pPr>
      <w:r w:rsidRPr="00C12DB1">
        <w:rPr>
          <w:b/>
          <w:sz w:val="22"/>
          <w:szCs w:val="22"/>
        </w:rPr>
        <w:t xml:space="preserve">Срок и условия оплаты оказанных услуг: </w:t>
      </w:r>
      <w:r w:rsidR="003E39E1" w:rsidRPr="00C12DB1">
        <w:rPr>
          <w:sz w:val="22"/>
          <w:szCs w:val="22"/>
        </w:rPr>
        <w:t xml:space="preserve"> </w:t>
      </w:r>
      <w:r w:rsidR="0075722B" w:rsidRPr="0075722B">
        <w:rPr>
          <w:bCs/>
          <w:sz w:val="22"/>
          <w:szCs w:val="22"/>
        </w:rPr>
        <w:t>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p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rPr>
          <w:sz w:val="22"/>
          <w:szCs w:val="22"/>
        </w:rPr>
      </w:pPr>
      <w:r>
        <w:rPr>
          <w:sz w:val="22"/>
          <w:szCs w:val="22"/>
        </w:rPr>
        <w:t xml:space="preserve"> </w:t>
      </w:r>
    </w:p>
    <w:p w:rsidR="00C12DB1" w:rsidRDefault="00C12DB1" w:rsidP="003E39E1">
      <w:pPr>
        <w:widowControl w:val="0"/>
        <w:shd w:val="clear" w:color="auto" w:fill="FFFFFF"/>
        <w:tabs>
          <w:tab w:val="left" w:pos="284"/>
        </w:tabs>
        <w:autoSpaceDE w:val="0"/>
        <w:autoSpaceDN w:val="0"/>
        <w:adjustRightInd w:val="0"/>
        <w:spacing w:line="276" w:lineRule="auto"/>
        <w:ind w:right="5" w:firstLine="426"/>
        <w:jc w:val="both"/>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6D061D" w:rsidRDefault="006D061D" w:rsidP="00DA354F">
      <w:pPr>
        <w:widowControl w:val="0"/>
        <w:autoSpaceDE w:val="0"/>
        <w:autoSpaceDN w:val="0"/>
        <w:adjustRightInd w:val="0"/>
        <w:ind w:firstLine="426"/>
        <w:rPr>
          <w:sz w:val="22"/>
          <w:szCs w:val="22"/>
          <w:lang w:eastAsia="en-US"/>
        </w:rPr>
      </w:pPr>
    </w:p>
    <w:p w:rsidR="006D061D" w:rsidRDefault="006D061D" w:rsidP="00DA354F">
      <w:pPr>
        <w:widowControl w:val="0"/>
        <w:autoSpaceDE w:val="0"/>
        <w:autoSpaceDN w:val="0"/>
        <w:adjustRightInd w:val="0"/>
        <w:ind w:firstLine="426"/>
        <w:rPr>
          <w:sz w:val="22"/>
          <w:szCs w:val="22"/>
          <w:lang w:eastAsia="en-US"/>
        </w:rPr>
      </w:pPr>
    </w:p>
    <w:p w:rsidR="006D061D" w:rsidRDefault="006D061D" w:rsidP="00DA354F">
      <w:pPr>
        <w:widowControl w:val="0"/>
        <w:autoSpaceDE w:val="0"/>
        <w:autoSpaceDN w:val="0"/>
        <w:adjustRightInd w:val="0"/>
        <w:ind w:firstLine="426"/>
        <w:rPr>
          <w:sz w:val="22"/>
          <w:szCs w:val="22"/>
          <w:lang w:eastAsia="en-US"/>
        </w:rPr>
      </w:pPr>
    </w:p>
    <w:p w:rsidR="006D061D" w:rsidRDefault="006D061D" w:rsidP="00DA354F">
      <w:pPr>
        <w:widowControl w:val="0"/>
        <w:autoSpaceDE w:val="0"/>
        <w:autoSpaceDN w:val="0"/>
        <w:adjustRightInd w:val="0"/>
        <w:ind w:firstLine="426"/>
        <w:rPr>
          <w:sz w:val="22"/>
          <w:szCs w:val="22"/>
          <w:lang w:eastAsia="en-US"/>
        </w:rPr>
      </w:pPr>
    </w:p>
    <w:p w:rsidR="006D061D" w:rsidRDefault="006D061D" w:rsidP="00DA354F">
      <w:pPr>
        <w:widowControl w:val="0"/>
        <w:autoSpaceDE w:val="0"/>
        <w:autoSpaceDN w:val="0"/>
        <w:adjustRightInd w:val="0"/>
        <w:ind w:firstLine="426"/>
        <w:rPr>
          <w:sz w:val="22"/>
          <w:szCs w:val="22"/>
          <w:lang w:eastAsia="en-US"/>
        </w:rPr>
      </w:pPr>
    </w:p>
    <w:p w:rsidR="006D061D" w:rsidRDefault="006D061D" w:rsidP="00DA354F">
      <w:pPr>
        <w:widowControl w:val="0"/>
        <w:autoSpaceDE w:val="0"/>
        <w:autoSpaceDN w:val="0"/>
        <w:adjustRightInd w:val="0"/>
        <w:ind w:firstLine="426"/>
        <w:rPr>
          <w:sz w:val="22"/>
          <w:szCs w:val="22"/>
          <w:lang w:eastAsia="en-US"/>
        </w:rPr>
      </w:pPr>
    </w:p>
    <w:p w:rsidR="006D061D" w:rsidRDefault="006D061D" w:rsidP="00DA354F">
      <w:pPr>
        <w:widowControl w:val="0"/>
        <w:autoSpaceDE w:val="0"/>
        <w:autoSpaceDN w:val="0"/>
        <w:adjustRightInd w:val="0"/>
        <w:ind w:firstLine="426"/>
        <w:rPr>
          <w:sz w:val="22"/>
          <w:szCs w:val="22"/>
          <w:lang w:eastAsia="en-US"/>
        </w:rPr>
      </w:pPr>
    </w:p>
    <w:p w:rsidR="00C12DB1" w:rsidRDefault="00C12DB1"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rsidR="0075722B" w:rsidRDefault="0075722B" w:rsidP="0075722B">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Pr>
          <w:sz w:val="22"/>
          <w:szCs w:val="22"/>
        </w:rPr>
        <w:t xml:space="preserve">пп. 7) </w:t>
      </w:r>
      <w:r w:rsidRPr="00CB3ACA">
        <w:rPr>
          <w:sz w:val="22"/>
          <w:szCs w:val="22"/>
        </w:rPr>
        <w:t xml:space="preserve">п. </w:t>
      </w:r>
      <w:r>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rsidR="0075722B" w:rsidRDefault="0075722B" w:rsidP="0075722B">
      <w:pPr>
        <w:ind w:firstLine="709"/>
        <w:jc w:val="both"/>
        <w:rPr>
          <w:sz w:val="22"/>
          <w:szCs w:val="22"/>
        </w:rPr>
      </w:pPr>
      <w:r>
        <w:rPr>
          <w:sz w:val="22"/>
          <w:szCs w:val="22"/>
        </w:rPr>
        <w:t xml:space="preserve"> «7) </w:t>
      </w:r>
      <w:r w:rsidRPr="000F6F58">
        <w:rPr>
          <w:sz w:val="22"/>
          <w:szCs w:val="22"/>
        </w:rPr>
        <w:t>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Pr="000F6F58">
        <w:rPr>
          <w:sz w:val="22"/>
          <w:szCs w:val="22"/>
        </w:rPr>
        <w:t xml:space="preserve"> закупки от заключения договора;</w:t>
      </w:r>
      <w:r>
        <w:rPr>
          <w:sz w:val="22"/>
          <w:szCs w:val="22"/>
        </w:rPr>
        <w:t>»</w:t>
      </w:r>
      <w:r w:rsidRPr="00412744">
        <w:rPr>
          <w:sz w:val="22"/>
          <w:szCs w:val="22"/>
        </w:rPr>
        <w:t>;</w:t>
      </w:r>
      <w:r w:rsidRPr="00220A0C">
        <w:rPr>
          <w:sz w:val="22"/>
          <w:szCs w:val="22"/>
        </w:rPr>
        <w:t xml:space="preserve"> </w:t>
      </w:r>
    </w:p>
    <w:p w:rsidR="0075722B" w:rsidRPr="00220A0C" w:rsidRDefault="0075722B" w:rsidP="0075722B">
      <w:pPr>
        <w:ind w:firstLine="709"/>
        <w:jc w:val="both"/>
        <w:rPr>
          <w:sz w:val="22"/>
          <w:szCs w:val="22"/>
        </w:rPr>
      </w:pPr>
      <w:r>
        <w:rPr>
          <w:sz w:val="22"/>
          <w:szCs w:val="22"/>
        </w:rPr>
        <w:t>13 июля 2023</w:t>
      </w:r>
      <w:r w:rsidRPr="00897FC1">
        <w:rPr>
          <w:sz w:val="22"/>
          <w:szCs w:val="22"/>
        </w:rPr>
        <w:t xml:space="preserve">года Единой комиссией МУП «Водоканал» аукцион в электронной форме на </w:t>
      </w:r>
      <w:r>
        <w:rPr>
          <w:sz w:val="22"/>
          <w:szCs w:val="22"/>
        </w:rPr>
        <w:t>в</w:t>
      </w:r>
      <w:r w:rsidRPr="0075722B">
        <w:rPr>
          <w:sz w:val="22"/>
          <w:szCs w:val="22"/>
        </w:rPr>
        <w:t>ыполнение работ по строительству объекта: "Реконструкция наружных сетей водоснабжения и водоотведения ГБУ РМЭ "Шоя-Кузнецовский дом-интернат"</w:t>
      </w:r>
      <w:r w:rsidRPr="00897FC1">
        <w:rPr>
          <w:sz w:val="22"/>
          <w:szCs w:val="22"/>
        </w:rPr>
        <w:t xml:space="preserve"> (Номер извещения </w:t>
      </w:r>
      <w:r>
        <w:rPr>
          <w:sz w:val="22"/>
          <w:szCs w:val="22"/>
        </w:rPr>
        <w:t>на официальном сайте ЕИС</w:t>
      </w:r>
      <w:r w:rsidRPr="00897FC1">
        <w:rPr>
          <w:sz w:val="22"/>
          <w:szCs w:val="22"/>
        </w:rPr>
        <w:t xml:space="preserve"> - </w:t>
      </w:r>
      <w:r>
        <w:rPr>
          <w:sz w:val="22"/>
          <w:szCs w:val="22"/>
        </w:rPr>
        <w:t>32312524357</w:t>
      </w:r>
      <w:r w:rsidRPr="00897FC1">
        <w:rPr>
          <w:sz w:val="22"/>
          <w:szCs w:val="22"/>
        </w:rPr>
        <w:t xml:space="preserve">) согласно п. 14.1 Раздела 14 Главы 10 Положения о закупке товаров, работ, услуг МУП «Водоканал» (далее- Положение о закупках) и п. 6.6.1. Раздела </w:t>
      </w:r>
      <w:r w:rsidRPr="00897FC1">
        <w:rPr>
          <w:sz w:val="22"/>
          <w:szCs w:val="22"/>
          <w:lang w:val="en-US"/>
        </w:rPr>
        <w:t>I</w:t>
      </w:r>
      <w:r w:rsidRPr="00897FC1">
        <w:rPr>
          <w:sz w:val="22"/>
          <w:szCs w:val="22"/>
        </w:rPr>
        <w:t xml:space="preserve"> Документации аукциона в электронной форме на поставку </w:t>
      </w:r>
      <w:r w:rsidRPr="004B7354">
        <w:rPr>
          <w:sz w:val="22"/>
          <w:szCs w:val="22"/>
        </w:rPr>
        <w:t>светодиодных светильников</w:t>
      </w:r>
      <w:r w:rsidRPr="00897FC1">
        <w:rPr>
          <w:sz w:val="22"/>
          <w:szCs w:val="22"/>
        </w:rPr>
        <w:t xml:space="preserve"> </w:t>
      </w:r>
      <w:r>
        <w:rPr>
          <w:sz w:val="22"/>
          <w:szCs w:val="22"/>
        </w:rPr>
        <w:t xml:space="preserve"> (далее – Документация о закупке) </w:t>
      </w:r>
      <w:r w:rsidRPr="00897FC1">
        <w:rPr>
          <w:sz w:val="22"/>
          <w:szCs w:val="22"/>
        </w:rPr>
        <w:t xml:space="preserve">признан несостоявшимся, т.к. </w:t>
      </w:r>
      <w:r w:rsidRPr="0075722B">
        <w:rPr>
          <w:sz w:val="22"/>
          <w:szCs w:val="22"/>
        </w:rPr>
        <w:t>не подано ни одной заявки</w:t>
      </w:r>
      <w:r w:rsidRPr="00897FC1">
        <w:rPr>
          <w:sz w:val="22"/>
          <w:szCs w:val="22"/>
        </w:rPr>
        <w:t>. (Протокол №</w:t>
      </w:r>
      <w:r>
        <w:rPr>
          <w:sz w:val="22"/>
          <w:szCs w:val="22"/>
        </w:rPr>
        <w:t>1147</w:t>
      </w:r>
      <w:r w:rsidRPr="00897FC1">
        <w:rPr>
          <w:sz w:val="22"/>
          <w:szCs w:val="22"/>
        </w:rPr>
        <w:t xml:space="preserve"> от </w:t>
      </w:r>
      <w:r>
        <w:rPr>
          <w:sz w:val="22"/>
          <w:szCs w:val="22"/>
        </w:rPr>
        <w:t>13.07.2023</w:t>
      </w:r>
      <w:r w:rsidRPr="00897FC1">
        <w:rPr>
          <w:sz w:val="22"/>
          <w:szCs w:val="22"/>
        </w:rPr>
        <w:t>г)</w:t>
      </w:r>
      <w:r>
        <w:rPr>
          <w:sz w:val="22"/>
          <w:szCs w:val="22"/>
        </w:rPr>
        <w:t>.</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B63463">
      <w:pPr>
        <w:pStyle w:val="21"/>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rsidR="00770B5A" w:rsidRPr="00B63463" w:rsidRDefault="00B51BB9" w:rsidP="00B63463">
      <w:pPr>
        <w:pStyle w:val="21"/>
        <w:keepNext/>
        <w:keepLines/>
        <w:widowControl w:val="0"/>
        <w:numPr>
          <w:ilvl w:val="1"/>
          <w:numId w:val="0"/>
        </w:numPr>
        <w:suppressLineNumbers/>
        <w:tabs>
          <w:tab w:val="num" w:pos="1080"/>
        </w:tabs>
        <w:suppressAutoHyphens/>
        <w:ind w:firstLine="709"/>
        <w:rPr>
          <w:sz w:val="22"/>
          <w:szCs w:val="22"/>
        </w:rPr>
      </w:pPr>
      <w:r w:rsidRPr="00B51BB9">
        <w:rPr>
          <w:sz w:val="22"/>
          <w:szCs w:val="22"/>
        </w:rPr>
        <w:t>Исполнитель обязуется качественно, в установленный Договором срок и в пределах установленной Договором цены выполнить работы по строительству объекта: «Реконструкция наружных сетей водоснабжения и водоотведения ГБУ РМЭ «Шоя-Кузнецовский дом-интернат» (далее – работы) в соответствии с утвержденным локальным сметным расчетом (приложение № 2 к Договору, являющееся его 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Согласно проекта договора.</w:t>
      </w:r>
    </w:p>
    <w:p w:rsidR="00B51BB9" w:rsidRDefault="00B51BB9" w:rsidP="00C12DB1">
      <w:pPr>
        <w:pStyle w:val="af"/>
        <w:spacing w:before="0" w:beforeAutospacing="0" w:after="0" w:afterAutospacing="0"/>
        <w:ind w:firstLine="709"/>
        <w:jc w:val="both"/>
        <w:rPr>
          <w:color w:val="000000"/>
          <w:sz w:val="22"/>
          <w:szCs w:val="22"/>
        </w:rPr>
      </w:pPr>
      <w:r w:rsidRPr="00B51BB9">
        <w:rPr>
          <w:color w:val="000000"/>
          <w:sz w:val="22"/>
          <w:szCs w:val="22"/>
        </w:rPr>
        <w:t>Цена Договора указана с учетом всех расходов Исполнителя,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rsidR="00193A08" w:rsidRDefault="000738E3" w:rsidP="00C12DB1">
      <w:pPr>
        <w:pStyle w:val="af"/>
        <w:spacing w:before="0" w:beforeAutospacing="0" w:after="0" w:afterAutospacing="0"/>
        <w:ind w:firstLine="709"/>
        <w:jc w:val="both"/>
        <w:rPr>
          <w:color w:val="000000"/>
          <w:sz w:val="22"/>
          <w:szCs w:val="22"/>
        </w:rPr>
      </w:pPr>
      <w:r w:rsidRPr="000738E3">
        <w:rPr>
          <w:color w:val="000000"/>
          <w:sz w:val="22"/>
          <w:szCs w:val="22"/>
        </w:rPr>
        <w:t xml:space="preserve"> </w:t>
      </w:r>
      <w:r w:rsidR="00B51BB9" w:rsidRPr="00B51BB9">
        <w:rPr>
          <w:color w:val="000000"/>
          <w:sz w:val="22"/>
          <w:szCs w:val="22"/>
        </w:rPr>
        <w:t>Начальная (максимальная) цена договора рассчитывается проектно-сметным методом.</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r w:rsidR="00C12DB1">
        <w:rPr>
          <w:b/>
          <w:sz w:val="22"/>
          <w:szCs w:val="22"/>
        </w:rPr>
        <w:t>:</w:t>
      </w:r>
    </w:p>
    <w:p w:rsidR="00B51BB9" w:rsidRPr="00B51BB9" w:rsidRDefault="00B51BB9" w:rsidP="00B51BB9">
      <w:pPr>
        <w:suppressAutoHyphens/>
        <w:ind w:firstLine="709"/>
        <w:jc w:val="both"/>
        <w:rPr>
          <w:sz w:val="22"/>
          <w:szCs w:val="22"/>
        </w:rPr>
      </w:pPr>
      <w:r w:rsidRPr="00B51BB9">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B51BB9" w:rsidRPr="00B51BB9" w:rsidRDefault="00B51BB9" w:rsidP="00B51BB9">
      <w:pPr>
        <w:suppressAutoHyphens/>
        <w:ind w:firstLine="709"/>
        <w:jc w:val="both"/>
        <w:rPr>
          <w:sz w:val="22"/>
          <w:szCs w:val="22"/>
        </w:rPr>
      </w:pPr>
      <w:r w:rsidRPr="00B51BB9">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51BB9" w:rsidRPr="00B51BB9" w:rsidRDefault="00B51BB9" w:rsidP="00B51BB9">
      <w:pPr>
        <w:suppressAutoHyphens/>
        <w:ind w:firstLine="709"/>
        <w:jc w:val="both"/>
        <w:rPr>
          <w:sz w:val="22"/>
          <w:szCs w:val="22"/>
        </w:rPr>
      </w:pPr>
      <w:r w:rsidRPr="00B51BB9">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51BB9" w:rsidRPr="00B51BB9" w:rsidRDefault="00B51BB9" w:rsidP="00B51BB9">
      <w:pPr>
        <w:suppressAutoHyphens/>
        <w:ind w:firstLine="709"/>
        <w:jc w:val="both"/>
        <w:rPr>
          <w:sz w:val="22"/>
          <w:szCs w:val="22"/>
        </w:rPr>
      </w:pPr>
      <w:r w:rsidRPr="00B51BB9">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51BB9" w:rsidRPr="00B51BB9" w:rsidRDefault="00B51BB9" w:rsidP="00B51BB9">
      <w:pPr>
        <w:suppressAutoHyphens/>
        <w:ind w:firstLine="709"/>
        <w:jc w:val="both"/>
        <w:rPr>
          <w:sz w:val="22"/>
          <w:szCs w:val="22"/>
        </w:rPr>
      </w:pPr>
      <w:r w:rsidRPr="00B51BB9">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51BB9" w:rsidRPr="00B51BB9" w:rsidRDefault="00B51BB9" w:rsidP="00B51BB9">
      <w:pPr>
        <w:suppressAutoHyphens/>
        <w:ind w:firstLine="709"/>
        <w:jc w:val="both"/>
        <w:rPr>
          <w:sz w:val="22"/>
          <w:szCs w:val="22"/>
        </w:rPr>
      </w:pPr>
      <w:r w:rsidRPr="00B51BB9">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85E6C" w:rsidRDefault="00B51BB9" w:rsidP="00B51BB9">
      <w:pPr>
        <w:suppressAutoHyphens/>
        <w:ind w:firstLine="709"/>
        <w:jc w:val="both"/>
        <w:rPr>
          <w:sz w:val="22"/>
          <w:szCs w:val="22"/>
        </w:rPr>
      </w:pPr>
      <w:r w:rsidRPr="00B51BB9">
        <w:rPr>
          <w:sz w:val="22"/>
          <w:szCs w:val="22"/>
        </w:rPr>
        <w:t>7)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620185" w:rsidRDefault="009B3187" w:rsidP="00620185">
      <w:pPr>
        <w:tabs>
          <w:tab w:val="left" w:pos="426"/>
        </w:tabs>
        <w:jc w:val="center"/>
        <w:rPr>
          <w:b/>
          <w:sz w:val="22"/>
          <w:szCs w:val="22"/>
        </w:rPr>
      </w:pPr>
      <w:r w:rsidRPr="009B3187">
        <w:rPr>
          <w:b/>
          <w:sz w:val="22"/>
          <w:szCs w:val="22"/>
        </w:rPr>
        <w:t>ТЕХНИЧЕСКОЕ ЗАДАНИЕ</w:t>
      </w:r>
    </w:p>
    <w:p w:rsidR="00B51BB9" w:rsidRPr="00B51BB9" w:rsidRDefault="00B51BB9" w:rsidP="00B51BB9">
      <w:pPr>
        <w:tabs>
          <w:tab w:val="left" w:pos="709"/>
        </w:tabs>
        <w:suppressAutoHyphens/>
        <w:spacing w:before="28" w:line="100" w:lineRule="atLeast"/>
        <w:ind w:left="-426" w:firstLine="426"/>
        <w:jc w:val="center"/>
        <w:rPr>
          <w:rFonts w:ascii="Calibri" w:eastAsia="Lucida Sans Unicode" w:hAnsi="Calibri"/>
          <w:sz w:val="22"/>
          <w:szCs w:val="22"/>
          <w:lang w:eastAsia="en-US"/>
        </w:rPr>
      </w:pPr>
      <w:r w:rsidRPr="00B51BB9">
        <w:rPr>
          <w:b/>
          <w:bCs/>
        </w:rPr>
        <w:t>Техническое задание на выполнение работ по строительству объекта:</w:t>
      </w:r>
    </w:p>
    <w:p w:rsidR="00B51BB9" w:rsidRPr="00B51BB9" w:rsidRDefault="00B51BB9" w:rsidP="00B51BB9">
      <w:pPr>
        <w:tabs>
          <w:tab w:val="left" w:pos="709"/>
        </w:tabs>
        <w:suppressAutoHyphens/>
        <w:spacing w:before="28" w:line="100" w:lineRule="atLeast"/>
        <w:jc w:val="center"/>
        <w:rPr>
          <w:rFonts w:ascii="Calibri" w:eastAsia="Lucida Sans Unicode" w:hAnsi="Calibri"/>
          <w:sz w:val="22"/>
          <w:szCs w:val="22"/>
          <w:lang w:eastAsia="en-US"/>
        </w:rPr>
      </w:pPr>
      <w:r w:rsidRPr="00B51BB9">
        <w:rPr>
          <w:b/>
          <w:bCs/>
        </w:rPr>
        <w:t>«Реконструкция наружных сетей водоснабжения и водоотведения</w:t>
      </w:r>
    </w:p>
    <w:p w:rsidR="00B51BB9" w:rsidRPr="00B51BB9" w:rsidRDefault="00B51BB9" w:rsidP="00B51BB9">
      <w:pPr>
        <w:tabs>
          <w:tab w:val="left" w:pos="709"/>
        </w:tabs>
        <w:suppressAutoHyphens/>
        <w:spacing w:before="28" w:line="100" w:lineRule="atLeast"/>
        <w:jc w:val="center"/>
        <w:rPr>
          <w:rFonts w:ascii="Calibri" w:eastAsia="Lucida Sans Unicode" w:hAnsi="Calibri"/>
          <w:sz w:val="22"/>
          <w:szCs w:val="22"/>
          <w:lang w:eastAsia="en-US"/>
        </w:rPr>
      </w:pPr>
      <w:r w:rsidRPr="00B51BB9">
        <w:rPr>
          <w:b/>
          <w:bCs/>
        </w:rPr>
        <w:t>ГБУ РМЭ «Шоя-Кузнецовский дом-интернат»</w:t>
      </w:r>
    </w:p>
    <w:p w:rsidR="00B51BB9" w:rsidRPr="00B51BB9" w:rsidRDefault="00B51BB9" w:rsidP="00B51BB9">
      <w:pPr>
        <w:tabs>
          <w:tab w:val="left" w:pos="709"/>
        </w:tabs>
        <w:suppressAutoHyphens/>
        <w:spacing w:before="28" w:line="100" w:lineRule="atLeast"/>
        <w:rPr>
          <w:rFonts w:ascii="Calibri" w:eastAsia="Lucida Sans Unicode" w:hAnsi="Calibri"/>
          <w:sz w:val="22"/>
          <w:szCs w:val="22"/>
          <w:lang w:eastAsia="en-US"/>
        </w:rPr>
      </w:pPr>
    </w:p>
    <w:tbl>
      <w:tblPr>
        <w:tblW w:w="10207" w:type="dxa"/>
        <w:tblInd w:w="-97" w:type="dxa"/>
        <w:tblBorders>
          <w:top w:val="single" w:sz="6" w:space="0" w:color="000001"/>
          <w:left w:val="single" w:sz="6" w:space="0" w:color="000001"/>
          <w:bottom w:val="single" w:sz="6" w:space="0" w:color="000001"/>
          <w:right w:val="single" w:sz="6" w:space="0" w:color="000001"/>
        </w:tblBorders>
        <w:tblCellMar>
          <w:left w:w="10" w:type="dxa"/>
          <w:right w:w="10" w:type="dxa"/>
        </w:tblCellMar>
        <w:tblLook w:val="0000"/>
      </w:tblPr>
      <w:tblGrid>
        <w:gridCol w:w="627"/>
        <w:gridCol w:w="3166"/>
        <w:gridCol w:w="6414"/>
      </w:tblGrid>
      <w:tr w:rsidR="00B51BB9" w:rsidRPr="00B51BB9" w:rsidTr="00FA5F78">
        <w:trPr>
          <w:trHeight w:val="63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line="100" w:lineRule="atLeast"/>
              <w:jc w:val="center"/>
              <w:rPr>
                <w:rFonts w:eastAsia="Lucida Sans Unicode"/>
                <w:sz w:val="22"/>
                <w:szCs w:val="22"/>
                <w:lang w:eastAsia="en-US"/>
              </w:rPr>
            </w:pPr>
            <w:r w:rsidRPr="00B51BB9">
              <w:rPr>
                <w:sz w:val="22"/>
                <w:szCs w:val="22"/>
              </w:rPr>
              <w:t xml:space="preserve">№ </w:t>
            </w:r>
          </w:p>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п/п 1.</w:t>
            </w:r>
          </w:p>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Предмет закупки</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line="100" w:lineRule="atLeast"/>
              <w:ind w:left="-426" w:firstLine="426"/>
              <w:rPr>
                <w:bCs/>
                <w:sz w:val="22"/>
                <w:szCs w:val="22"/>
              </w:rPr>
            </w:pPr>
            <w:r w:rsidRPr="00B51BB9">
              <w:rPr>
                <w:bCs/>
                <w:sz w:val="22"/>
                <w:szCs w:val="22"/>
              </w:rPr>
              <w:t>Выполнение работ по строительству</w:t>
            </w:r>
          </w:p>
          <w:p w:rsidR="00B51BB9" w:rsidRPr="00B51BB9" w:rsidRDefault="00B51BB9" w:rsidP="00B51BB9">
            <w:pPr>
              <w:tabs>
                <w:tab w:val="left" w:pos="709"/>
              </w:tabs>
              <w:suppressAutoHyphens/>
              <w:spacing w:before="28" w:line="100" w:lineRule="atLeast"/>
              <w:ind w:left="-426" w:firstLine="426"/>
              <w:rPr>
                <w:bCs/>
                <w:sz w:val="22"/>
                <w:szCs w:val="22"/>
              </w:rPr>
            </w:pPr>
            <w:r w:rsidRPr="00B51BB9">
              <w:rPr>
                <w:bCs/>
                <w:sz w:val="22"/>
                <w:szCs w:val="22"/>
              </w:rPr>
              <w:t>объекта: «Реконструкция наружных сетей</w:t>
            </w:r>
          </w:p>
          <w:p w:rsidR="00B51BB9" w:rsidRPr="00B51BB9" w:rsidRDefault="00B51BB9" w:rsidP="00B51BB9">
            <w:pPr>
              <w:tabs>
                <w:tab w:val="left" w:pos="709"/>
              </w:tabs>
              <w:suppressAutoHyphens/>
              <w:spacing w:before="28" w:line="100" w:lineRule="atLeast"/>
              <w:ind w:left="-426" w:firstLine="426"/>
              <w:rPr>
                <w:bCs/>
                <w:sz w:val="22"/>
                <w:szCs w:val="22"/>
              </w:rPr>
            </w:pPr>
            <w:r w:rsidRPr="00B51BB9">
              <w:rPr>
                <w:bCs/>
                <w:sz w:val="22"/>
                <w:szCs w:val="22"/>
              </w:rPr>
              <w:t>водоснабжения и водоотведения ГБУ</w:t>
            </w:r>
          </w:p>
          <w:p w:rsidR="00B51BB9" w:rsidRPr="00B51BB9" w:rsidRDefault="00B51BB9" w:rsidP="00B51BB9">
            <w:pPr>
              <w:tabs>
                <w:tab w:val="left" w:pos="709"/>
              </w:tabs>
              <w:suppressAutoHyphens/>
              <w:spacing w:before="28" w:line="100" w:lineRule="atLeast"/>
              <w:ind w:left="-426" w:firstLine="426"/>
              <w:rPr>
                <w:rFonts w:eastAsia="Lucida Sans Unicode"/>
                <w:sz w:val="22"/>
                <w:szCs w:val="22"/>
                <w:lang w:eastAsia="en-US"/>
              </w:rPr>
            </w:pPr>
            <w:r w:rsidRPr="00B51BB9">
              <w:rPr>
                <w:bCs/>
                <w:sz w:val="22"/>
                <w:szCs w:val="22"/>
              </w:rPr>
              <w:t>РМЭ «Шоя-Кузнецовский дом-интернат»</w:t>
            </w:r>
          </w:p>
        </w:tc>
      </w:tr>
      <w:tr w:rsidR="00B51BB9" w:rsidRPr="00B51BB9" w:rsidTr="00FA5F78">
        <w:trPr>
          <w:trHeight w:val="782"/>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2.</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 xml:space="preserve">Начальная (максимальная) цена договора без НДС </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1 711 285,23 рублей</w:t>
            </w:r>
          </w:p>
        </w:tc>
      </w:tr>
      <w:tr w:rsidR="00B51BB9" w:rsidRPr="00B51BB9" w:rsidTr="00FA5F78">
        <w:trPr>
          <w:trHeight w:val="1782"/>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3.</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Перечень объемов работ</w:t>
            </w: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color w:val="000000"/>
                <w:sz w:val="22"/>
                <w:szCs w:val="22"/>
              </w:rPr>
              <w:t>.</w:t>
            </w: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 xml:space="preserve"> Объем работ и перечень материалов определён проектной документацией и Сметным расчётом (прилагается). Объём работ должен соответствовать ведомости объёма работ</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 xml:space="preserve"> Состав работ:</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-Земляные работы.</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 xml:space="preserve">-Трубопроводы. </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-Шпунтовое ограждение или траншейные блоки ТТ 650К.</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-Изготовление фундаментной плиты с анкерами  на песчаном основании.</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-Монтаж корпуса КНС с насосными агрегатами.( Корпус КНС с насосными агрегатами поставляется Заказчиком)</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u w:val="single"/>
              </w:rPr>
              <w:t>Камеральные работы</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По результатам выполненных работ должен быть предоставлен пакет технической документации, включающей в себя:</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 акты на скрытые работы, согласно технологического процесса;</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color w:val="000000"/>
                <w:sz w:val="22"/>
                <w:szCs w:val="22"/>
              </w:rPr>
              <w:t>- акты на пролив-гидравлические испытания проложенных самотечных и напорных трубопроводов;</w:t>
            </w:r>
          </w:p>
          <w:p w:rsidR="00B51BB9" w:rsidRPr="00B51BB9" w:rsidRDefault="00B51BB9" w:rsidP="00B51BB9">
            <w:pPr>
              <w:tabs>
                <w:tab w:val="left" w:pos="709"/>
              </w:tabs>
              <w:suppressAutoHyphens/>
              <w:spacing w:before="28" w:after="119" w:line="100" w:lineRule="atLeast"/>
              <w:ind w:right="97"/>
              <w:rPr>
                <w:rFonts w:eastAsia="Lucida Sans Unicode"/>
                <w:sz w:val="22"/>
                <w:szCs w:val="22"/>
                <w:lang w:eastAsia="en-US"/>
              </w:rPr>
            </w:pPr>
            <w:r w:rsidRPr="00B51BB9">
              <w:rPr>
                <w:color w:val="000000"/>
                <w:sz w:val="22"/>
                <w:szCs w:val="22"/>
              </w:rPr>
              <w:t>- акты на выполнение пуско-наладочных работ;</w:t>
            </w:r>
          </w:p>
          <w:p w:rsidR="00B51BB9" w:rsidRPr="00B51BB9" w:rsidRDefault="00B51BB9" w:rsidP="00B51BB9">
            <w:pPr>
              <w:tabs>
                <w:tab w:val="left" w:pos="709"/>
              </w:tabs>
              <w:suppressAutoHyphens/>
              <w:spacing w:before="28" w:after="119" w:line="100" w:lineRule="atLeast"/>
              <w:ind w:right="97"/>
              <w:rPr>
                <w:rFonts w:eastAsia="Lucida Sans Unicode"/>
                <w:sz w:val="22"/>
                <w:szCs w:val="22"/>
                <w:lang w:eastAsia="en-US"/>
              </w:rPr>
            </w:pPr>
            <w:r w:rsidRPr="00B51BB9">
              <w:rPr>
                <w:color w:val="000000"/>
                <w:sz w:val="22"/>
                <w:szCs w:val="22"/>
              </w:rPr>
              <w:t>- сертификаты качества на использованные материалы;</w:t>
            </w:r>
          </w:p>
          <w:p w:rsidR="00B51BB9" w:rsidRPr="00B51BB9" w:rsidRDefault="00B51BB9" w:rsidP="00B51BB9">
            <w:pPr>
              <w:tabs>
                <w:tab w:val="left" w:pos="709"/>
              </w:tabs>
              <w:suppressAutoHyphens/>
              <w:spacing w:before="28" w:after="119" w:line="100" w:lineRule="atLeast"/>
              <w:ind w:right="97"/>
              <w:rPr>
                <w:rFonts w:eastAsia="Lucida Sans Unicode"/>
                <w:sz w:val="22"/>
                <w:szCs w:val="22"/>
                <w:lang w:eastAsia="en-US"/>
              </w:rPr>
            </w:pPr>
            <w:r w:rsidRPr="00B51BB9">
              <w:rPr>
                <w:color w:val="000000"/>
                <w:sz w:val="22"/>
                <w:szCs w:val="22"/>
              </w:rPr>
              <w:t>- акты приёма-сдачи выполненных работ.</w:t>
            </w:r>
          </w:p>
        </w:tc>
      </w:tr>
      <w:tr w:rsidR="00B51BB9" w:rsidRPr="00B51BB9" w:rsidTr="00FA5F78">
        <w:trPr>
          <w:trHeight w:val="679"/>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4.</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Место выполнения работ (адрес объекта)</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color w:val="000000"/>
                <w:sz w:val="22"/>
                <w:szCs w:val="22"/>
              </w:rPr>
              <w:t xml:space="preserve"> Республика Марий Эл, Медведевский район, 120 метров на юго-восток от границы застройки д. Шоя-Кузнецово.</w:t>
            </w:r>
          </w:p>
        </w:tc>
      </w:tr>
      <w:tr w:rsidR="00B51BB9" w:rsidRPr="00B51BB9" w:rsidTr="00FA5F78">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5.</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color w:val="000000"/>
                <w:sz w:val="22"/>
                <w:szCs w:val="22"/>
              </w:rPr>
              <w:t>.Технические требования</w:t>
            </w: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p>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При выполнении работ Исполнитель должен руководствоваться:</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Постановлением Администрации городского округа «Город Йошкар-Ола» № 3301 от 18.11.2009 г. (с изменениями от 05.04.2023г.) «Об утверждении Правил производства земляных работ на территории городского округа «Город Йошкар-Ола»;</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Решением Собрания депутатов городского округа «Город Йошкар-Ола» от 21.02.2017 г. № 445-</w:t>
            </w:r>
            <w:r w:rsidRPr="00B51BB9">
              <w:rPr>
                <w:sz w:val="22"/>
                <w:szCs w:val="22"/>
                <w:lang w:val="en-US"/>
              </w:rPr>
              <w:t>VI</w:t>
            </w:r>
            <w:r w:rsidRPr="00B51BB9">
              <w:rPr>
                <w:sz w:val="22"/>
                <w:szCs w:val="22"/>
              </w:rPr>
              <w:t xml:space="preserve"> «Об утверждении Порядка предоставления разрешения на осуществлении земляных работ на территории городского округа «Город Йошкар-Ола»;</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Приказом № 883 (н) от 11.12.2020 г. Министерства труда и соц.защиты РФ «Об утверждении правил по ОТ при строительстве, реконструкции и ремонта»;</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СП 32.13330.2018 г. «Канализация. Наружные сети и сооружения» (с изменениями от 27.12.2021 г.);</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СП 42. 13330.2016 г. «Градостроительство. Планировка и застройка городских и сельских поселений» (с изменениями от 09.06.2022г.);</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СП 48. 13330.2019 г. «Организация Строительства» (с изменениями от 28.03.2022г.);</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Исполнитель осуществляет поставку материалов, необходимых для проведения строительно-монтажных работ. Замена оборудования, указанного в проекте на аналоги допускается только по письменному согласию с Заказчиком;</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Проводить работы в объёме, предусмотренном проектно-сметной документацией;</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Предъявлять Заказчику в полном объёме документацию на устанавливаемое оборудование и используемые материалы, исполнительную и приёмно-сдаточную документацию (в соответствии с требованием действующих НТД);</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На освидетельствование скрытых работ, приёмку ответственных конструкций, проведение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СП, СНиП и др. действующих НТД, устранение выявленных нарушений выполняется силами и средствами Исполнителя;</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Все изменения в объёмах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Все необходимое оборудование для выполнения работ предоставляет Исполнитель работ;</w:t>
            </w:r>
          </w:p>
          <w:p w:rsidR="00B51BB9" w:rsidRPr="00B51BB9" w:rsidRDefault="00B51BB9" w:rsidP="00B51BB9">
            <w:pPr>
              <w:tabs>
                <w:tab w:val="left" w:pos="709"/>
              </w:tabs>
              <w:suppressAutoHyphens/>
              <w:spacing w:before="28" w:after="119" w:line="100" w:lineRule="atLeast"/>
              <w:ind w:right="97"/>
              <w:jc w:val="both"/>
              <w:rPr>
                <w:rFonts w:eastAsia="Lucida Sans Unicode"/>
                <w:sz w:val="22"/>
                <w:szCs w:val="22"/>
                <w:lang w:eastAsia="en-US"/>
              </w:rPr>
            </w:pPr>
            <w:r w:rsidRPr="00B51BB9">
              <w:rPr>
                <w:sz w:val="22"/>
                <w:szCs w:val="22"/>
              </w:rPr>
              <w:t>- Вся необходимая техническая документация должна быть представлена на русском языке.</w:t>
            </w:r>
          </w:p>
        </w:tc>
      </w:tr>
      <w:tr w:rsidR="00B51BB9" w:rsidRPr="00B51BB9" w:rsidTr="00FA5F78">
        <w:trPr>
          <w:trHeight w:val="1045"/>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 xml:space="preserve">6. </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Срок выполнения работ (график выполнения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Начало выполнения работ: с даты заключения договора;</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Окончание выполнения работ: в течении 60 дней с момента заключения договора.</w:t>
            </w:r>
          </w:p>
        </w:tc>
      </w:tr>
      <w:tr w:rsidR="00B51BB9" w:rsidRPr="00B51BB9" w:rsidTr="00FA5F78">
        <w:trPr>
          <w:trHeight w:val="2041"/>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7.</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Требования к безопасности выполняемых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При исполнении обязательств по договору Исполнитель несёт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промсанитарии.</w:t>
            </w:r>
          </w:p>
        </w:tc>
      </w:tr>
      <w:tr w:rsidR="00B51BB9" w:rsidRPr="00B51BB9" w:rsidTr="00FA5F78">
        <w:trPr>
          <w:trHeight w:val="2767"/>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8.</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Требования к качеству выполняемых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приемки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Срок действия гарантийных обязательств, предоставляемых Исполнителем, должен быть не менее 24 (двадцати четырех) месяцев.</w:t>
            </w:r>
          </w:p>
        </w:tc>
      </w:tr>
      <w:tr w:rsidR="00B51BB9" w:rsidRPr="00B51BB9" w:rsidTr="00FA5F78">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9.</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Контроль и приемка выполненных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Заказчик осуществляет контроль выполнения работ на всех этапах, выдает замечания для устранения;</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При подписании выполненных работ по форме КС-2 Исполнитель обязан Заказчику предоставить:</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исполнительные схемы, подписанные Исполнителем и Заказчиком и заверенные Исполнителем;</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акты освидетельствования скрытых работ, подписанные Исполнителем и Заказчиком и заверенные Исполнителем;</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Заказчик оставляет за собой право на корректировку объёмов работ по мере их выполнения.</w:t>
            </w:r>
          </w:p>
        </w:tc>
      </w:tr>
      <w:tr w:rsidR="00B51BB9" w:rsidRPr="00B51BB9" w:rsidTr="00FA5F78">
        <w:trPr>
          <w:trHeight w:val="4271"/>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10.</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Требования к участникам</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Участник должен обладать гражданской правоспособностью в полном объёме для заключения исполнения Договора (должен быть зарегистрирован в установленном порядке) и иметь в соответствии с Градостроительным кодексом РФ от 29.12.2004 г. № 190-ФЗ  в наличии «Свидетельство (СРО) о допуске к определенному виду или видам работ, которые оказывают влияние на безопасность объектов капитального строительства (кроме особо опасных и технически сложных объектов, объектов использования атомной энергии)  либо иные, определенные законодательством разрешительными документами на выполнение работ, заявленных в настоящем техническом задании;</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Участник не должен являться неплатежеспособным или банкротом, находиться в процессе ликвидации, на имущество Исполнителя в части, существенной для исполнения Договора, не должен быть наложен арест, экономическая деятельность Исполнителя не должна быть приостановлена.</w:t>
            </w:r>
          </w:p>
        </w:tc>
      </w:tr>
      <w:tr w:rsidR="00B51BB9" w:rsidRPr="00B51BB9" w:rsidTr="00FA5F78">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11.</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Порядок формирования цены договора (оферты)</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Коммерческое предложение должно подтверждаться согласием Исполнителя на выполнение указанной номенклатуры работ (в соответствии с ведомостями объемов работ) включая:</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стоимость выполнения работ;</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командировочные расходы (при наличии);</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транспортные расходы (при необходимости доставки ремонтного персонала);</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стоимость материалов, приобретаемых Исполнителем; Стоимость предложения должна включать в себя компенсацию всех расходов и издержек Исполнителя, которые он может понести, а также причитающееся ему вознаграждение.</w:t>
            </w:r>
          </w:p>
        </w:tc>
      </w:tr>
      <w:tr w:rsidR="00B51BB9" w:rsidRPr="00B51BB9" w:rsidTr="00FA5F78">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12.</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Порядок оплаты</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after="200" w:line="276" w:lineRule="atLeast"/>
              <w:jc w:val="both"/>
              <w:rPr>
                <w:rFonts w:eastAsia="Lucida Sans Unicode"/>
                <w:sz w:val="22"/>
                <w:szCs w:val="22"/>
                <w:lang w:eastAsia="en-US"/>
              </w:rPr>
            </w:pPr>
            <w:r w:rsidRPr="00B51BB9">
              <w:rPr>
                <w:rFonts w:eastAsia="Lucida Sans Unicode"/>
                <w:sz w:val="22"/>
                <w:szCs w:val="22"/>
                <w:lang w:eastAsia="en-US"/>
              </w:rPr>
              <w:t>Оплата заказчика с исполнителем за предусмотренные настоящим договором работы, производится на основании выставленных исполнителем документов на оплату и подписанного сторонами акта выполненных работ, в течении 7 семи рабочих дней после окончания работ путем перечисления денежных средств на расчетный счет исполнителя.</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Условием оплаты является предоставление Заказчику вместе с актом КС-2 следующих документов:</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справка формы КС-3;</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Исполнительная документация на выполненные работы;</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акты на скрытые работы согласно технологическому процессу;</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акты выполнения пуско-наладочных работ;</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сертификаты качества на использованные материалы;</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акт приема-сдачи выполненных работ;</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акт о приемке выполненных работ по форме КС-2;</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справка о стоимости выполненных работ и затрат (форма КС-3);</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счета на оплату за выполненные работы;</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счета фактуры.</w:t>
            </w:r>
          </w:p>
        </w:tc>
      </w:tr>
      <w:tr w:rsidR="00B51BB9" w:rsidRPr="00B51BB9" w:rsidTr="00FA5F78">
        <w:trPr>
          <w:trHeight w:val="3281"/>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center"/>
              <w:rPr>
                <w:rFonts w:eastAsia="Lucida Sans Unicode"/>
                <w:sz w:val="22"/>
                <w:szCs w:val="22"/>
                <w:lang w:eastAsia="en-US"/>
              </w:rPr>
            </w:pPr>
            <w:r w:rsidRPr="00B51BB9">
              <w:rPr>
                <w:sz w:val="22"/>
                <w:szCs w:val="22"/>
              </w:rPr>
              <w:t>13.</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rPr>
                <w:rFonts w:eastAsia="Lucida Sans Unicode"/>
                <w:sz w:val="22"/>
                <w:szCs w:val="22"/>
                <w:lang w:eastAsia="en-US"/>
              </w:rPr>
            </w:pPr>
            <w:r w:rsidRPr="00B51BB9">
              <w:rPr>
                <w:sz w:val="22"/>
                <w:szCs w:val="22"/>
              </w:rPr>
              <w:t>Прочие условия</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Поставка строительной техники и вспомогательных материалов для производства работ входит в обязанности Исполнителя;</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Ограждение места проведения работ, является неотъемлемой частью работ Исполнителя;</w:t>
            </w:r>
          </w:p>
          <w:p w:rsidR="00B51BB9" w:rsidRPr="00B51BB9" w:rsidRDefault="00B51BB9" w:rsidP="00B51BB9">
            <w:pPr>
              <w:tabs>
                <w:tab w:val="left" w:pos="709"/>
              </w:tabs>
              <w:suppressAutoHyphens/>
              <w:spacing w:before="28" w:after="119" w:line="100" w:lineRule="atLeast"/>
              <w:jc w:val="both"/>
              <w:rPr>
                <w:rFonts w:eastAsia="Lucida Sans Unicode"/>
                <w:sz w:val="22"/>
                <w:szCs w:val="22"/>
                <w:lang w:eastAsia="en-US"/>
              </w:rPr>
            </w:pPr>
            <w:r w:rsidRPr="00B51BB9">
              <w:rPr>
                <w:sz w:val="22"/>
                <w:szCs w:val="22"/>
              </w:rPr>
              <w:t>-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B51BB9" w:rsidRPr="00B51BB9" w:rsidRDefault="00B51BB9" w:rsidP="00B51BB9">
      <w:pPr>
        <w:ind w:firstLine="709"/>
        <w:jc w:val="center"/>
        <w:rPr>
          <w:rFonts w:eastAsia="Calibri"/>
          <w:b/>
          <w:lang w:eastAsia="en-US"/>
        </w:rPr>
      </w:pPr>
    </w:p>
    <w:p w:rsidR="00B51BB9" w:rsidRP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Pr="00611BB2" w:rsidRDefault="00B51BB9" w:rsidP="00B51BB9">
      <w:pPr>
        <w:autoSpaceDE w:val="0"/>
        <w:autoSpaceDN w:val="0"/>
        <w:adjustRightInd w:val="0"/>
        <w:spacing w:line="276" w:lineRule="auto"/>
        <w:jc w:val="right"/>
        <w:rPr>
          <w:rFonts w:eastAsia="Calibri"/>
          <w:sz w:val="22"/>
          <w:szCs w:val="22"/>
          <w:lang w:eastAsia="en-US"/>
        </w:rPr>
      </w:pPr>
      <w:r w:rsidRPr="00611BB2">
        <w:rPr>
          <w:rFonts w:eastAsia="Calibri"/>
          <w:sz w:val="22"/>
          <w:szCs w:val="22"/>
          <w:lang w:eastAsia="en-US"/>
        </w:rPr>
        <w:t>Приложение № 1</w:t>
      </w:r>
    </w:p>
    <w:p w:rsidR="00B51BB9" w:rsidRDefault="00B51BB9" w:rsidP="00B51BB9">
      <w:pPr>
        <w:ind w:firstLine="709"/>
        <w:jc w:val="right"/>
        <w:rPr>
          <w:rFonts w:eastAsia="Calibri"/>
          <w:b/>
          <w:lang w:eastAsia="en-US"/>
        </w:rPr>
      </w:pPr>
      <w:r w:rsidRPr="00611BB2">
        <w:rPr>
          <w:rFonts w:eastAsia="Calibri"/>
          <w:sz w:val="22"/>
          <w:szCs w:val="22"/>
          <w:lang w:eastAsia="en-US"/>
        </w:rPr>
        <w:t xml:space="preserve">       к техническому заданию</w:t>
      </w: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Pr="00611BB2" w:rsidRDefault="00B51BB9" w:rsidP="00B51BB9">
      <w:pPr>
        <w:autoSpaceDE w:val="0"/>
        <w:autoSpaceDN w:val="0"/>
        <w:adjustRightInd w:val="0"/>
        <w:jc w:val="center"/>
        <w:rPr>
          <w:rFonts w:eastAsia="Calibri"/>
          <w:b/>
          <w:lang w:eastAsia="en-US"/>
        </w:rPr>
      </w:pPr>
      <w:r w:rsidRPr="00611BB2">
        <w:rPr>
          <w:rFonts w:eastAsia="Calibri"/>
          <w:b/>
          <w:lang w:eastAsia="en-US"/>
        </w:rPr>
        <w:t>ПРОЕКТНАЯ ДОКУМЕНТАЦИЯ</w:t>
      </w:r>
    </w:p>
    <w:p w:rsidR="00B51BB9" w:rsidRPr="00FA5F78" w:rsidRDefault="00B51BB9" w:rsidP="00B51BB9">
      <w:pPr>
        <w:jc w:val="center"/>
        <w:rPr>
          <w:rFonts w:eastAsia="Calibri"/>
          <w:b/>
          <w:lang w:eastAsia="en-US"/>
        </w:rPr>
      </w:pPr>
      <w:r w:rsidRPr="00FA5F78">
        <w:rPr>
          <w:rFonts w:eastAsia="Calibri"/>
          <w:i/>
          <w:lang w:eastAsia="en-US"/>
        </w:rPr>
        <w:t>(прилагается отдельным файлом)</w:t>
      </w: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Default="00B51BB9" w:rsidP="00B51BB9">
      <w:pPr>
        <w:ind w:firstLine="709"/>
        <w:jc w:val="center"/>
        <w:rPr>
          <w:rFonts w:eastAsia="Calibri"/>
          <w:b/>
          <w:lang w:eastAsia="en-US"/>
        </w:rPr>
      </w:pPr>
    </w:p>
    <w:p w:rsidR="00B51BB9" w:rsidRPr="00B51BB9" w:rsidRDefault="00B51BB9" w:rsidP="00B51BB9">
      <w:pPr>
        <w:ind w:firstLine="709"/>
        <w:jc w:val="center"/>
        <w:rPr>
          <w:rFonts w:eastAsia="Calibri"/>
          <w:b/>
          <w:lang w:eastAsia="en-US"/>
        </w:rPr>
      </w:pPr>
    </w:p>
    <w:tbl>
      <w:tblPr>
        <w:tblW w:w="10490" w:type="dxa"/>
        <w:tblInd w:w="-176" w:type="dxa"/>
        <w:tblLook w:val="04A0"/>
      </w:tblPr>
      <w:tblGrid>
        <w:gridCol w:w="10490"/>
      </w:tblGrid>
      <w:tr w:rsidR="00C94AB3" w:rsidRPr="00FC4A2B" w:rsidTr="00B51BB9">
        <w:trPr>
          <w:trHeight w:val="615"/>
        </w:trPr>
        <w:tc>
          <w:tcPr>
            <w:tcW w:w="10490" w:type="dxa"/>
            <w:tcBorders>
              <w:top w:val="nil"/>
              <w:left w:val="nil"/>
              <w:bottom w:val="nil"/>
              <w:right w:val="nil"/>
            </w:tcBorders>
            <w:shd w:val="clear" w:color="auto" w:fill="auto"/>
            <w:vAlign w:val="center"/>
            <w:hideMark/>
          </w:tcPr>
          <w:p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94AB3" w:rsidRDefault="00C94AB3" w:rsidP="00C94AB3">
            <w:pPr>
              <w:jc w:val="center"/>
              <w:rPr>
                <w:b/>
                <w:bCs/>
              </w:rPr>
            </w:pPr>
          </w:p>
          <w:p w:rsidR="00C94AB3" w:rsidRDefault="00C94AB3" w:rsidP="00C94AB3">
            <w:pPr>
              <w:jc w:val="center"/>
              <w:rPr>
                <w:b/>
                <w:bCs/>
              </w:rPr>
            </w:pPr>
          </w:p>
          <w:p w:rsidR="00215019" w:rsidRPr="00913F7A" w:rsidRDefault="00215019" w:rsidP="00C94AB3">
            <w:pPr>
              <w:jc w:val="center"/>
              <w:rPr>
                <w:b/>
                <w:bCs/>
                <w:sz w:val="22"/>
                <w:szCs w:val="22"/>
              </w:rPr>
            </w:pPr>
            <w:r w:rsidRPr="00913F7A">
              <w:rPr>
                <w:b/>
                <w:bCs/>
                <w:sz w:val="22"/>
                <w:szCs w:val="22"/>
              </w:rPr>
              <w:t xml:space="preserve">ОБОСНОВАНИЕ НАЧАЛЬНОЙ (МАКСИМАЛЬНОЙ) ЦЕНЫ ДОГОВОРА </w:t>
            </w:r>
          </w:p>
          <w:p w:rsidR="00721623" w:rsidRDefault="00215019" w:rsidP="00C94AB3">
            <w:pPr>
              <w:jc w:val="center"/>
              <w:rPr>
                <w:b/>
                <w:bCs/>
                <w:sz w:val="22"/>
                <w:szCs w:val="22"/>
              </w:rPr>
            </w:pPr>
            <w:r w:rsidRPr="00913F7A">
              <w:rPr>
                <w:b/>
                <w:bCs/>
                <w:sz w:val="22"/>
                <w:szCs w:val="22"/>
              </w:rPr>
              <w:t>НА ОКАЗАНИЕ УСЛУГ</w:t>
            </w:r>
          </w:p>
          <w:p w:rsidR="00057CC5" w:rsidRDefault="00057CC5" w:rsidP="00C94AB3">
            <w:pPr>
              <w:jc w:val="center"/>
              <w:rPr>
                <w:b/>
                <w:bCs/>
                <w:sz w:val="22"/>
                <w:szCs w:val="22"/>
              </w:rPr>
            </w:pPr>
          </w:p>
          <w:p w:rsidR="00057CC5" w:rsidRDefault="00057CC5" w:rsidP="00C94AB3">
            <w:pPr>
              <w:jc w:val="center"/>
              <w:rPr>
                <w:b/>
                <w:bCs/>
                <w:sz w:val="22"/>
                <w:szCs w:val="22"/>
              </w:rPr>
            </w:pPr>
          </w:p>
          <w:p w:rsidR="00057CC5" w:rsidRPr="00480DF9" w:rsidRDefault="00057CC5" w:rsidP="00057CC5">
            <w:pPr>
              <w:pStyle w:val="ac"/>
              <w:jc w:val="center"/>
              <w:rPr>
                <w:b/>
                <w:bCs/>
                <w:iCs/>
                <w:caps/>
                <w:sz w:val="22"/>
                <w:szCs w:val="22"/>
                <w:lang w:val="ru-RU" w:eastAsia="ru-RU"/>
              </w:rPr>
            </w:pPr>
            <w:r w:rsidRPr="00467E96">
              <w:rPr>
                <w:b/>
                <w:bCs/>
                <w:iCs/>
                <w:caps/>
                <w:sz w:val="22"/>
                <w:szCs w:val="22"/>
                <w:lang w:val="ru-RU" w:eastAsia="ru-RU"/>
              </w:rPr>
              <w:t xml:space="preserve">Локальный РЕСУРСНЫЙ СМЕТный расчет </w:t>
            </w:r>
          </w:p>
          <w:p w:rsidR="00057CC5" w:rsidRPr="00480DF9" w:rsidRDefault="00057CC5" w:rsidP="00057CC5">
            <w:pPr>
              <w:pStyle w:val="ac"/>
              <w:jc w:val="center"/>
              <w:rPr>
                <w:bCs/>
                <w:iCs/>
                <w:caps/>
                <w:sz w:val="16"/>
                <w:szCs w:val="16"/>
                <w:lang w:val="ru-RU" w:eastAsia="ru-RU"/>
              </w:rPr>
            </w:pPr>
            <w:r w:rsidRPr="00467E96">
              <w:rPr>
                <w:bCs/>
                <w:iCs/>
                <w:caps/>
                <w:sz w:val="16"/>
                <w:szCs w:val="16"/>
                <w:lang w:val="ru-RU" w:eastAsia="ru-RU"/>
              </w:rPr>
              <w:t>(ЛОКАЛЬНАЯ РЕСУРСНАЯ СМЕТА)</w:t>
            </w:r>
          </w:p>
          <w:p w:rsidR="00057CC5" w:rsidRPr="00480DF9" w:rsidRDefault="00057CC5" w:rsidP="00057CC5">
            <w:pPr>
              <w:pStyle w:val="ac"/>
              <w:jc w:val="center"/>
              <w:rPr>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r w:rsidRPr="00467E96">
              <w:rPr>
                <w:bCs/>
                <w:i/>
                <w:iCs/>
                <w:caps/>
                <w:sz w:val="16"/>
                <w:szCs w:val="16"/>
                <w:lang w:val="ru-RU" w:eastAsia="ru-RU"/>
              </w:rPr>
              <w:t>(прилагается отдельным файлом)</w:t>
            </w: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B51BB9" w:rsidRPr="00480DF9" w:rsidRDefault="00B51BB9" w:rsidP="00057CC5">
            <w:pPr>
              <w:pStyle w:val="ac"/>
              <w:jc w:val="center"/>
              <w:rPr>
                <w:rFonts w:ascii="Arial" w:hAnsi="Arial" w:cs="Arial"/>
                <w:bCs/>
                <w:iCs/>
                <w:caps/>
                <w:sz w:val="16"/>
                <w:szCs w:val="16"/>
                <w:lang w:val="ru-RU" w:eastAsia="ru-RU"/>
              </w:rPr>
            </w:pPr>
          </w:p>
          <w:p w:rsidR="00057CC5" w:rsidRDefault="00057CC5" w:rsidP="00C94AB3">
            <w:pPr>
              <w:jc w:val="center"/>
              <w:rPr>
                <w:b/>
                <w:bCs/>
                <w:sz w:val="22"/>
                <w:szCs w:val="22"/>
              </w:rPr>
            </w:pPr>
          </w:p>
          <w:p w:rsidR="00057CC5" w:rsidRDefault="00057CC5" w:rsidP="00C94AB3">
            <w:pPr>
              <w:jc w:val="center"/>
              <w:rPr>
                <w:b/>
                <w:bCs/>
                <w:sz w:val="22"/>
                <w:szCs w:val="22"/>
              </w:rPr>
            </w:pPr>
          </w:p>
          <w:p w:rsidR="00057CC5" w:rsidRDefault="00057CC5" w:rsidP="00C94AB3">
            <w:pPr>
              <w:jc w:val="center"/>
              <w:rPr>
                <w:b/>
                <w:bCs/>
                <w:sz w:val="22"/>
                <w:szCs w:val="22"/>
              </w:rPr>
            </w:pPr>
          </w:p>
          <w:p w:rsidR="00057CC5" w:rsidRDefault="00057CC5" w:rsidP="00C94AB3">
            <w:pPr>
              <w:jc w:val="center"/>
              <w:rPr>
                <w:b/>
                <w:bCs/>
                <w:sz w:val="22"/>
                <w:szCs w:val="22"/>
              </w:rPr>
            </w:pPr>
          </w:p>
          <w:p w:rsidR="00215019" w:rsidRDefault="00215019" w:rsidP="00215019">
            <w:pPr>
              <w:ind w:firstLine="709"/>
              <w:jc w:val="center"/>
              <w:rPr>
                <w:rFonts w:eastAsia="Calibri"/>
                <w:b/>
                <w:lang w:eastAsia="en-US"/>
              </w:rPr>
            </w:pPr>
          </w:p>
          <w:p w:rsidR="00215019" w:rsidRPr="00215019" w:rsidRDefault="00215019" w:rsidP="006E1D29">
            <w:pPr>
              <w:ind w:firstLine="616"/>
              <w:jc w:val="both"/>
              <w:rPr>
                <w:bCs/>
                <w:i/>
                <w:sz w:val="22"/>
                <w:szCs w:val="22"/>
              </w:rPr>
            </w:pPr>
          </w:p>
          <w:p w:rsidR="00721623" w:rsidRDefault="00721623" w:rsidP="00C94AB3">
            <w:pPr>
              <w:jc w:val="center"/>
              <w:rPr>
                <w:b/>
                <w:bCs/>
              </w:rPr>
            </w:pPr>
          </w:p>
          <w:p w:rsidR="00721623" w:rsidRPr="00FC4A2B" w:rsidRDefault="00721623" w:rsidP="00C94AB3">
            <w:pPr>
              <w:jc w:val="center"/>
              <w:rPr>
                <w:b/>
                <w:bCs/>
              </w:rPr>
            </w:pPr>
          </w:p>
        </w:tc>
      </w:tr>
    </w:tbl>
    <w:p w:rsidR="00C94AB3" w:rsidRPr="00FC4A2B" w:rsidRDefault="00C94AB3" w:rsidP="00C94AB3"/>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B51BB9" w:rsidRDefault="00B51BB9" w:rsidP="00357BC0">
      <w:pPr>
        <w:widowControl w:val="0"/>
        <w:autoSpaceDE w:val="0"/>
        <w:autoSpaceDN w:val="0"/>
        <w:adjustRightInd w:val="0"/>
        <w:ind w:firstLine="567"/>
        <w:jc w:val="right"/>
        <w:rPr>
          <w:sz w:val="22"/>
          <w:szCs w:val="22"/>
          <w:lang w:eastAsia="en-US"/>
        </w:rPr>
      </w:pPr>
    </w:p>
    <w:p w:rsidR="0013354B" w:rsidRDefault="0013354B" w:rsidP="00357BC0">
      <w:pPr>
        <w:widowControl w:val="0"/>
        <w:autoSpaceDE w:val="0"/>
        <w:autoSpaceDN w:val="0"/>
        <w:adjustRightInd w:val="0"/>
        <w:ind w:firstLine="567"/>
        <w:jc w:val="right"/>
        <w:rPr>
          <w:sz w:val="22"/>
          <w:szCs w:val="22"/>
          <w:lang w:eastAsia="en-US"/>
        </w:r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DB5680">
        <w:rPr>
          <w:b/>
          <w:sz w:val="22"/>
          <w:szCs w:val="22"/>
        </w:rPr>
        <w:t>ПРОЕКТ ДОГОВОРА</w:t>
      </w:r>
    </w:p>
    <w:p w:rsidR="00B51BB9" w:rsidRDefault="00B51BB9" w:rsidP="00B20492">
      <w:pPr>
        <w:suppressAutoHyphens/>
        <w:jc w:val="center"/>
        <w:rPr>
          <w:b/>
          <w:sz w:val="22"/>
          <w:szCs w:val="22"/>
        </w:rPr>
      </w:pPr>
    </w:p>
    <w:p w:rsidR="00FA5F78" w:rsidRPr="00FA5F78" w:rsidRDefault="00FA5F78" w:rsidP="00FA5F78">
      <w:pPr>
        <w:tabs>
          <w:tab w:val="left" w:pos="709"/>
        </w:tabs>
        <w:suppressAutoHyphens/>
        <w:overflowPunct w:val="0"/>
        <w:jc w:val="center"/>
        <w:rPr>
          <w:color w:val="00000A"/>
          <w:sz w:val="20"/>
          <w:szCs w:val="20"/>
        </w:rPr>
      </w:pPr>
      <w:r w:rsidRPr="00FA5F78">
        <w:rPr>
          <w:b/>
          <w:color w:val="00000A"/>
          <w:sz w:val="22"/>
          <w:szCs w:val="22"/>
          <w:lang w:eastAsia="en-US" w:bidi="en-US"/>
        </w:rPr>
        <w:t>Договор № _______</w:t>
      </w:r>
    </w:p>
    <w:p w:rsidR="00FA5F78" w:rsidRPr="00FA5F78" w:rsidRDefault="00FA5F78" w:rsidP="00FA5F78">
      <w:pPr>
        <w:tabs>
          <w:tab w:val="left" w:pos="709"/>
        </w:tabs>
        <w:suppressAutoHyphens/>
        <w:overflowPunct w:val="0"/>
        <w:jc w:val="center"/>
        <w:rPr>
          <w:color w:val="00000A"/>
          <w:sz w:val="20"/>
          <w:szCs w:val="20"/>
        </w:rPr>
      </w:pPr>
      <w:r w:rsidRPr="00FA5F78">
        <w:rPr>
          <w:b/>
          <w:color w:val="00000A"/>
          <w:sz w:val="22"/>
          <w:szCs w:val="22"/>
          <w:lang w:eastAsia="en-US" w:bidi="en-US"/>
        </w:rPr>
        <w:t xml:space="preserve">на выполнение работ по строительству объекта: </w:t>
      </w:r>
    </w:p>
    <w:p w:rsidR="00FA5F78" w:rsidRPr="00FA5F78" w:rsidRDefault="00FA5F78" w:rsidP="00FA5F78">
      <w:pPr>
        <w:tabs>
          <w:tab w:val="left" w:pos="709"/>
        </w:tabs>
        <w:suppressAutoHyphens/>
        <w:overflowPunct w:val="0"/>
        <w:jc w:val="center"/>
        <w:rPr>
          <w:color w:val="00000A"/>
          <w:sz w:val="20"/>
          <w:szCs w:val="20"/>
        </w:rPr>
      </w:pPr>
      <w:r w:rsidRPr="00FA5F78">
        <w:rPr>
          <w:b/>
          <w:color w:val="00000A"/>
          <w:sz w:val="22"/>
          <w:szCs w:val="22"/>
          <w:lang w:eastAsia="en-US" w:bidi="en-US"/>
        </w:rPr>
        <w:t xml:space="preserve">«Реконструкция наружных сетей водоснабжения и водоотведения </w:t>
      </w:r>
    </w:p>
    <w:p w:rsidR="00FA5F78" w:rsidRPr="00FA5F78" w:rsidRDefault="00FA5F78" w:rsidP="00FA5F78">
      <w:pPr>
        <w:tabs>
          <w:tab w:val="left" w:pos="709"/>
        </w:tabs>
        <w:suppressAutoHyphens/>
        <w:overflowPunct w:val="0"/>
        <w:jc w:val="center"/>
        <w:rPr>
          <w:color w:val="00000A"/>
          <w:sz w:val="20"/>
          <w:szCs w:val="20"/>
        </w:rPr>
      </w:pPr>
      <w:r w:rsidRPr="00FA5F78">
        <w:rPr>
          <w:b/>
          <w:color w:val="00000A"/>
          <w:sz w:val="22"/>
          <w:szCs w:val="22"/>
          <w:lang w:eastAsia="en-US" w:bidi="en-US"/>
        </w:rPr>
        <w:t>ГБУ РМЭ «Шоя-Кузнецовский дом-интернат»»</w:t>
      </w:r>
    </w:p>
    <w:p w:rsidR="00FA5F78" w:rsidRPr="00FA5F78" w:rsidRDefault="00FA5F78" w:rsidP="00FA5F78">
      <w:pPr>
        <w:tabs>
          <w:tab w:val="left" w:pos="709"/>
        </w:tabs>
        <w:suppressAutoHyphens/>
        <w:overflowPunct w:val="0"/>
        <w:spacing w:after="160" w:line="100" w:lineRule="atLeast"/>
        <w:jc w:val="center"/>
        <w:rPr>
          <w:color w:val="00000A"/>
          <w:sz w:val="20"/>
          <w:szCs w:val="20"/>
        </w:rPr>
      </w:pPr>
    </w:p>
    <w:p w:rsidR="00FA5F78" w:rsidRPr="00FA5F78" w:rsidRDefault="00FA5F78" w:rsidP="00FA5F78">
      <w:pPr>
        <w:tabs>
          <w:tab w:val="left" w:pos="709"/>
        </w:tabs>
        <w:suppressAutoHyphens/>
        <w:overflowPunct w:val="0"/>
        <w:spacing w:after="160" w:line="100" w:lineRule="atLeast"/>
        <w:rPr>
          <w:color w:val="00000A"/>
          <w:sz w:val="20"/>
          <w:szCs w:val="20"/>
        </w:rPr>
      </w:pPr>
      <w:r w:rsidRPr="00FA5F78">
        <w:rPr>
          <w:color w:val="00000A"/>
          <w:sz w:val="22"/>
          <w:szCs w:val="22"/>
        </w:rPr>
        <w:t>г. Йошкар-Ола</w:t>
      </w:r>
      <w:r w:rsidRPr="00FA5F78">
        <w:rPr>
          <w:color w:val="00000A"/>
          <w:sz w:val="22"/>
          <w:szCs w:val="22"/>
        </w:rPr>
        <w:tab/>
      </w:r>
      <w:r w:rsidRPr="00FA5F78">
        <w:rPr>
          <w:color w:val="00000A"/>
          <w:sz w:val="22"/>
          <w:szCs w:val="22"/>
        </w:rPr>
        <w:tab/>
      </w:r>
      <w:r w:rsidRPr="00FA5F78">
        <w:rPr>
          <w:color w:val="00000A"/>
          <w:sz w:val="22"/>
          <w:szCs w:val="22"/>
        </w:rPr>
        <w:tab/>
      </w:r>
      <w:r w:rsidRPr="00FA5F78">
        <w:rPr>
          <w:color w:val="00000A"/>
          <w:sz w:val="22"/>
          <w:szCs w:val="22"/>
        </w:rPr>
        <w:tab/>
      </w:r>
      <w:r w:rsidRPr="00FA5F78">
        <w:rPr>
          <w:color w:val="00000A"/>
          <w:sz w:val="22"/>
          <w:szCs w:val="22"/>
        </w:rPr>
        <w:tab/>
      </w:r>
      <w:r w:rsidRPr="00FA5F78">
        <w:rPr>
          <w:color w:val="00000A"/>
          <w:sz w:val="22"/>
          <w:szCs w:val="22"/>
        </w:rPr>
        <w:tab/>
      </w:r>
      <w:r w:rsidRPr="00FA5F78">
        <w:rPr>
          <w:color w:val="00000A"/>
          <w:sz w:val="22"/>
          <w:szCs w:val="22"/>
        </w:rPr>
        <w:tab/>
      </w:r>
      <w:r w:rsidRPr="00FA5F78">
        <w:rPr>
          <w:color w:val="00000A"/>
          <w:sz w:val="22"/>
          <w:szCs w:val="22"/>
        </w:rPr>
        <w:tab/>
      </w:r>
      <w:r w:rsidRPr="00FA5F78">
        <w:rPr>
          <w:color w:val="00000A"/>
          <w:sz w:val="22"/>
          <w:szCs w:val="22"/>
        </w:rPr>
        <w:tab/>
        <w:t>«___»  ________ 2023г.</w:t>
      </w:r>
    </w:p>
    <w:p w:rsidR="00FA5F78" w:rsidRPr="00FA5F78" w:rsidRDefault="00FA5F78" w:rsidP="00FA5F78">
      <w:pPr>
        <w:tabs>
          <w:tab w:val="left" w:pos="709"/>
        </w:tabs>
        <w:suppressAutoHyphens/>
        <w:overflowPunct w:val="0"/>
        <w:spacing w:after="160" w:line="100" w:lineRule="atLeast"/>
        <w:rPr>
          <w:color w:val="00000A"/>
          <w:sz w:val="20"/>
          <w:szCs w:val="20"/>
        </w:rPr>
      </w:pPr>
    </w:p>
    <w:p w:rsidR="00FA5F78" w:rsidRPr="00FA5F78" w:rsidRDefault="00FA5F78" w:rsidP="00FA5F78">
      <w:pPr>
        <w:keepNext/>
        <w:tabs>
          <w:tab w:val="left" w:pos="709"/>
        </w:tabs>
        <w:suppressAutoHyphens/>
        <w:overflowPunct w:val="0"/>
        <w:spacing w:after="160" w:line="216" w:lineRule="atLeast"/>
        <w:ind w:firstLine="851"/>
        <w:jc w:val="both"/>
        <w:rPr>
          <w:color w:val="00000A"/>
          <w:sz w:val="20"/>
          <w:szCs w:val="20"/>
        </w:rPr>
      </w:pPr>
      <w:r w:rsidRPr="00FA5F78">
        <w:rPr>
          <w:rFonts w:eastAsia="Calibri"/>
          <w:bCs/>
          <w:color w:val="000000"/>
          <w:sz w:val="22"/>
          <w:szCs w:val="22"/>
          <w:lang w:eastAsia="zh-CN"/>
        </w:rPr>
        <w:t xml:space="preserve">Муниципальное унитарное предприятие «Водоканал» г.Йошкар-Олы» муниципального образования «Город Йошкар-Ола», именуемое в дальнейшем  «Заказчик», в лице  </w:t>
      </w:r>
      <w:r>
        <w:rPr>
          <w:rFonts w:eastAsia="Calibri"/>
          <w:bCs/>
          <w:color w:val="000000"/>
          <w:sz w:val="22"/>
          <w:szCs w:val="22"/>
          <w:lang w:eastAsia="zh-CN"/>
        </w:rPr>
        <w:t>_____________________________________________________________________</w:t>
      </w:r>
      <w:r w:rsidRPr="00FA5F78">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_________________________</w:t>
      </w:r>
      <w:r w:rsidRPr="00FA5F78">
        <w:rPr>
          <w:rFonts w:eastAsia="Calibri"/>
          <w:bCs/>
          <w:color w:val="000000"/>
          <w:sz w:val="22"/>
          <w:szCs w:val="22"/>
          <w:lang w:eastAsia="zh-CN"/>
        </w:rPr>
        <w:t xml:space="preserve">, с  одной стороны, и </w:t>
      </w:r>
      <w:r>
        <w:rPr>
          <w:rFonts w:eastAsia="Calibri"/>
          <w:bCs/>
          <w:color w:val="000000"/>
          <w:sz w:val="22"/>
          <w:szCs w:val="22"/>
          <w:lang w:eastAsia="zh-CN"/>
        </w:rPr>
        <w:t>___________________________________________________________</w:t>
      </w:r>
      <w:r w:rsidRPr="00FA5F78">
        <w:rPr>
          <w:rFonts w:eastAsia="Calibri"/>
          <w:bCs/>
          <w:color w:val="000000"/>
          <w:sz w:val="22"/>
          <w:szCs w:val="22"/>
          <w:lang w:eastAsia="zh-CN"/>
        </w:rPr>
        <w:t xml:space="preserve">, именуемое в дальнейшем «Исполнитель», в лице </w:t>
      </w:r>
      <w:r>
        <w:rPr>
          <w:rFonts w:eastAsia="Calibri"/>
          <w:bCs/>
          <w:color w:val="000000"/>
          <w:sz w:val="22"/>
          <w:szCs w:val="22"/>
          <w:lang w:eastAsia="zh-CN"/>
        </w:rPr>
        <w:t>____________________________________________</w:t>
      </w:r>
      <w:r w:rsidRPr="00FA5F78">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_______________________</w:t>
      </w:r>
      <w:r w:rsidRPr="00FA5F78">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FA5F78">
        <w:rPr>
          <w:rFonts w:eastAsia="Andale Sans UI" w:cs="Tahoma"/>
          <w:kern w:val="2"/>
          <w:sz w:val="22"/>
          <w:szCs w:val="22"/>
          <w:lang w:val="de-DE" w:eastAsia="ja-JP" w:bidi="fa-IR"/>
        </w:rPr>
        <w:t xml:space="preserve">в соответствии с   подп. </w:t>
      </w:r>
      <w:r w:rsidRPr="00FA5F78">
        <w:rPr>
          <w:rFonts w:eastAsia="Andale Sans UI" w:cs="Tahoma"/>
          <w:kern w:val="2"/>
          <w:sz w:val="22"/>
          <w:szCs w:val="22"/>
          <w:lang w:eastAsia="ja-JP" w:bidi="fa-IR"/>
        </w:rPr>
        <w:t>7</w:t>
      </w:r>
      <w:r w:rsidRPr="00FA5F78">
        <w:rPr>
          <w:rFonts w:eastAsia="Andale Sans UI" w:cs="Tahoma"/>
          <w:kern w:val="2"/>
          <w:sz w:val="22"/>
          <w:szCs w:val="22"/>
          <w:lang w:val="de-DE" w:eastAsia="ja-JP" w:bidi="fa-IR"/>
        </w:rPr>
        <w:t xml:space="preserve"> п. 2.1 разд. 2 гл. 13   Положения о закупке</w:t>
      </w:r>
      <w:r>
        <w:rPr>
          <w:rFonts w:eastAsia="Andale Sans UI" w:cs="Tahoma"/>
          <w:kern w:val="2"/>
          <w:sz w:val="22"/>
          <w:szCs w:val="22"/>
          <w:lang w:eastAsia="ja-JP" w:bidi="fa-IR"/>
        </w:rPr>
        <w:t xml:space="preserve"> </w:t>
      </w:r>
      <w:r w:rsidRPr="00FA5F78">
        <w:rPr>
          <w:rFonts w:eastAsia="Andale Sans UI" w:cs="Tahoma"/>
          <w:kern w:val="2"/>
          <w:sz w:val="22"/>
          <w:szCs w:val="22"/>
          <w:lang w:val="de-DE" w:eastAsia="ja-JP" w:bidi="fa-IR"/>
        </w:rPr>
        <w:t>товаров, работ, услуг</w:t>
      </w:r>
      <w:r>
        <w:rPr>
          <w:rFonts w:eastAsia="Andale Sans UI" w:cs="Tahoma"/>
          <w:kern w:val="2"/>
          <w:sz w:val="22"/>
          <w:szCs w:val="22"/>
          <w:lang w:eastAsia="ja-JP" w:bidi="fa-IR"/>
        </w:rPr>
        <w:t xml:space="preserve"> </w:t>
      </w:r>
      <w:r w:rsidRPr="00FA5F78">
        <w:rPr>
          <w:rFonts w:eastAsia="Andale Sans UI" w:cs="Tahoma"/>
          <w:kern w:val="2"/>
          <w:sz w:val="22"/>
          <w:szCs w:val="22"/>
          <w:lang w:val="de-DE" w:eastAsia="ja-JP" w:bidi="fa-IR"/>
        </w:rPr>
        <w:t>Муниципального</w:t>
      </w:r>
      <w:r>
        <w:rPr>
          <w:rFonts w:eastAsia="Andale Sans UI" w:cs="Tahoma"/>
          <w:kern w:val="2"/>
          <w:sz w:val="22"/>
          <w:szCs w:val="22"/>
          <w:lang w:eastAsia="ja-JP" w:bidi="fa-IR"/>
        </w:rPr>
        <w:t xml:space="preserve"> </w:t>
      </w:r>
      <w:r w:rsidRPr="00FA5F78">
        <w:rPr>
          <w:rFonts w:eastAsia="Andale Sans UI" w:cs="Tahoma"/>
          <w:kern w:val="2"/>
          <w:sz w:val="22"/>
          <w:szCs w:val="22"/>
          <w:lang w:val="de-DE" w:eastAsia="ja-JP" w:bidi="fa-IR"/>
        </w:rPr>
        <w:t>унитарного</w:t>
      </w:r>
      <w:r>
        <w:rPr>
          <w:rFonts w:eastAsia="Andale Sans UI" w:cs="Tahoma"/>
          <w:kern w:val="2"/>
          <w:sz w:val="22"/>
          <w:szCs w:val="22"/>
          <w:lang w:eastAsia="ja-JP" w:bidi="fa-IR"/>
        </w:rPr>
        <w:t xml:space="preserve"> </w:t>
      </w:r>
      <w:r w:rsidRPr="00FA5F78">
        <w:rPr>
          <w:rFonts w:eastAsia="Andale Sans UI" w:cs="Tahoma"/>
          <w:kern w:val="2"/>
          <w:sz w:val="22"/>
          <w:szCs w:val="22"/>
          <w:lang w:val="de-DE" w:eastAsia="ja-JP" w:bidi="fa-IR"/>
        </w:rPr>
        <w:t>предприятия «Водоканал» г. Йошкар-Олы» муниципального</w:t>
      </w:r>
      <w:r>
        <w:rPr>
          <w:rFonts w:eastAsia="Andale Sans UI" w:cs="Tahoma"/>
          <w:kern w:val="2"/>
          <w:sz w:val="22"/>
          <w:szCs w:val="22"/>
          <w:lang w:eastAsia="ja-JP" w:bidi="fa-IR"/>
        </w:rPr>
        <w:t xml:space="preserve"> </w:t>
      </w:r>
      <w:r w:rsidRPr="00FA5F78">
        <w:rPr>
          <w:rFonts w:eastAsia="Andale Sans UI" w:cs="Tahoma"/>
          <w:kern w:val="2"/>
          <w:sz w:val="22"/>
          <w:szCs w:val="22"/>
          <w:lang w:val="de-DE" w:eastAsia="ja-JP" w:bidi="fa-IR"/>
        </w:rPr>
        <w:t>образования «Город</w:t>
      </w:r>
      <w:r>
        <w:rPr>
          <w:rFonts w:eastAsia="Andale Sans UI" w:cs="Tahoma"/>
          <w:kern w:val="2"/>
          <w:sz w:val="22"/>
          <w:szCs w:val="22"/>
          <w:lang w:eastAsia="ja-JP" w:bidi="fa-IR"/>
        </w:rPr>
        <w:t xml:space="preserve"> </w:t>
      </w:r>
      <w:r w:rsidRPr="00FA5F78">
        <w:rPr>
          <w:rFonts w:eastAsia="Andale Sans UI" w:cs="Tahoma"/>
          <w:kern w:val="2"/>
          <w:sz w:val="22"/>
          <w:szCs w:val="22"/>
          <w:lang w:val="de-DE" w:eastAsia="ja-JP" w:bidi="fa-IR"/>
        </w:rPr>
        <w:t>Йошкар-Ола»</w:t>
      </w:r>
      <w:r w:rsidRPr="00FA5F78">
        <w:rPr>
          <w:rFonts w:eastAsia="Andale Sans UI" w:cs="Tahoma"/>
          <w:kern w:val="2"/>
          <w:sz w:val="22"/>
          <w:szCs w:val="22"/>
          <w:lang w:eastAsia="ja-JP" w:bidi="fa-IR"/>
        </w:rPr>
        <w:t xml:space="preserve">, </w:t>
      </w:r>
      <w:r w:rsidRPr="00FA5F78">
        <w:rPr>
          <w:color w:val="00000A"/>
          <w:sz w:val="22"/>
          <w:szCs w:val="22"/>
        </w:rPr>
        <w:t xml:space="preserve">заключили настоящий договор </w:t>
      </w:r>
      <w:r w:rsidRPr="00FA5F78">
        <w:rPr>
          <w:color w:val="00000A"/>
          <w:sz w:val="22"/>
          <w:szCs w:val="22"/>
          <w:lang w:eastAsia="en-US" w:bidi="en-US"/>
        </w:rPr>
        <w:t xml:space="preserve">(далее по тексту «Договор») </w:t>
      </w:r>
      <w:r w:rsidRPr="00FA5F78">
        <w:rPr>
          <w:color w:val="00000A"/>
          <w:sz w:val="22"/>
          <w:szCs w:val="22"/>
        </w:rPr>
        <w:t>о нижеследующем:</w:t>
      </w:r>
    </w:p>
    <w:p w:rsidR="00FA5F78" w:rsidRPr="00FA5F78" w:rsidRDefault="00FA5F78" w:rsidP="00FA5F78">
      <w:pPr>
        <w:tabs>
          <w:tab w:val="left" w:pos="709"/>
        </w:tabs>
        <w:suppressAutoHyphens/>
        <w:overflowPunct w:val="0"/>
        <w:spacing w:line="100" w:lineRule="atLeast"/>
        <w:ind w:left="720"/>
        <w:jc w:val="center"/>
        <w:rPr>
          <w:color w:val="00000A"/>
          <w:sz w:val="20"/>
          <w:szCs w:val="20"/>
        </w:rPr>
      </w:pPr>
      <w:r w:rsidRPr="00FA5F78">
        <w:rPr>
          <w:b/>
          <w:bCs/>
          <w:color w:val="00000A"/>
          <w:sz w:val="22"/>
          <w:szCs w:val="22"/>
        </w:rPr>
        <w:t>1.ПРЕДМЕТ ДОГОВОРА</w:t>
      </w:r>
    </w:p>
    <w:p w:rsidR="00FA5F78" w:rsidRPr="00FA5F78" w:rsidRDefault="00FA5F78" w:rsidP="00FA5F78">
      <w:pPr>
        <w:tabs>
          <w:tab w:val="left" w:pos="709"/>
        </w:tabs>
        <w:suppressAutoHyphens/>
        <w:overflowPunct w:val="0"/>
        <w:spacing w:line="100" w:lineRule="atLeast"/>
        <w:jc w:val="both"/>
        <w:rPr>
          <w:color w:val="00000A"/>
          <w:sz w:val="20"/>
          <w:szCs w:val="20"/>
        </w:rPr>
      </w:pPr>
      <w:r w:rsidRPr="00FA5F78">
        <w:rPr>
          <w:color w:val="000000"/>
          <w:sz w:val="22"/>
          <w:szCs w:val="22"/>
        </w:rPr>
        <w:t xml:space="preserve">1.1. Исполнитель обязуется качественно, в установленный настоящим Договором срок и в пределах установленной настоящим Договором цены выполнить </w:t>
      </w:r>
      <w:r w:rsidRPr="00FA5F78">
        <w:rPr>
          <w:color w:val="00000A"/>
          <w:sz w:val="22"/>
          <w:szCs w:val="22"/>
          <w:lang w:eastAsia="en-US" w:bidi="en-US"/>
        </w:rPr>
        <w:t xml:space="preserve">работы по строительству объекта: «Реконструкция наружных сетей водоснабжения и водоотведения ГБУ РМЭ «Шоя-Кузнецовский дом-интернат» </w:t>
      </w:r>
      <w:r w:rsidRPr="00FA5F78">
        <w:rPr>
          <w:color w:val="000000"/>
          <w:sz w:val="22"/>
          <w:szCs w:val="22"/>
        </w:rPr>
        <w:t>(далее – работы) в соответствии с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FA5F78" w:rsidRPr="00FA5F78" w:rsidRDefault="00FA5F78" w:rsidP="00FA5F78">
      <w:pPr>
        <w:tabs>
          <w:tab w:val="left" w:pos="709"/>
        </w:tabs>
        <w:suppressAutoHyphens/>
        <w:overflowPunct w:val="0"/>
        <w:spacing w:after="160" w:line="100" w:lineRule="atLeast"/>
        <w:ind w:firstLine="567"/>
        <w:jc w:val="both"/>
        <w:rPr>
          <w:color w:val="00000A"/>
          <w:sz w:val="20"/>
          <w:szCs w:val="20"/>
        </w:rPr>
      </w:pPr>
      <w:r w:rsidRPr="00FA5F78">
        <w:rPr>
          <w:color w:val="000000"/>
          <w:sz w:val="22"/>
          <w:szCs w:val="22"/>
        </w:rPr>
        <w:t xml:space="preserve">1.2. </w:t>
      </w:r>
      <w:r w:rsidRPr="00FA5F78">
        <w:rPr>
          <w:color w:val="00000A"/>
          <w:sz w:val="22"/>
          <w:szCs w:val="22"/>
          <w:lang w:eastAsia="en-US" w:bidi="en-US"/>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rsidR="00FA5F78" w:rsidRPr="00FA5F78" w:rsidRDefault="00FA5F78" w:rsidP="00FA5F78">
      <w:pPr>
        <w:tabs>
          <w:tab w:val="left" w:pos="709"/>
        </w:tabs>
        <w:suppressAutoHyphens/>
        <w:overflowPunct w:val="0"/>
        <w:spacing w:line="100" w:lineRule="atLeast"/>
        <w:ind w:left="720"/>
        <w:jc w:val="center"/>
        <w:rPr>
          <w:color w:val="00000A"/>
          <w:sz w:val="20"/>
          <w:szCs w:val="20"/>
        </w:rPr>
      </w:pPr>
      <w:r w:rsidRPr="00FA5F78">
        <w:rPr>
          <w:b/>
          <w:color w:val="00000A"/>
          <w:sz w:val="22"/>
          <w:szCs w:val="22"/>
        </w:rPr>
        <w:t>2.ЦЕНА ДОГОВОРА</w:t>
      </w:r>
    </w:p>
    <w:p w:rsidR="00FA5F78" w:rsidRPr="00FA5F78" w:rsidRDefault="00FA5F78" w:rsidP="00FA5F78">
      <w:pPr>
        <w:tabs>
          <w:tab w:val="left" w:pos="709"/>
        </w:tabs>
        <w:suppressAutoHyphens/>
        <w:overflowPunct w:val="0"/>
        <w:jc w:val="both"/>
        <w:rPr>
          <w:color w:val="00000A"/>
          <w:sz w:val="20"/>
          <w:szCs w:val="20"/>
        </w:rPr>
      </w:pPr>
      <w:r w:rsidRPr="00FA5F78">
        <w:rPr>
          <w:color w:val="00000A"/>
          <w:sz w:val="22"/>
          <w:szCs w:val="22"/>
        </w:rPr>
        <w:tab/>
        <w:t xml:space="preserve">2.1. </w:t>
      </w:r>
      <w:r w:rsidRPr="00FA5F78">
        <w:rPr>
          <w:color w:val="00000A"/>
          <w:sz w:val="22"/>
          <w:szCs w:val="22"/>
          <w:lang w:eastAsia="en-US" w:bidi="en-US"/>
        </w:rPr>
        <w:t xml:space="preserve">Цена Договора составляет </w:t>
      </w:r>
      <w:r>
        <w:rPr>
          <w:b/>
          <w:color w:val="00000A"/>
          <w:sz w:val="22"/>
          <w:szCs w:val="22"/>
          <w:lang w:eastAsia="en-US" w:bidi="en-US"/>
        </w:rPr>
        <w:t>_____________</w:t>
      </w:r>
      <w:r w:rsidRPr="00FA5F78">
        <w:rPr>
          <w:b/>
          <w:color w:val="000000"/>
          <w:sz w:val="22"/>
          <w:szCs w:val="22"/>
        </w:rPr>
        <w:t>(</w:t>
      </w:r>
      <w:r>
        <w:rPr>
          <w:b/>
          <w:color w:val="000000"/>
          <w:sz w:val="22"/>
          <w:szCs w:val="22"/>
        </w:rPr>
        <w:t>____________________________________</w:t>
      </w:r>
      <w:r w:rsidRPr="00FA5F78">
        <w:rPr>
          <w:b/>
          <w:color w:val="000000"/>
          <w:sz w:val="22"/>
          <w:szCs w:val="22"/>
        </w:rPr>
        <w:t xml:space="preserve"> ) рублей  </w:t>
      </w:r>
      <w:r>
        <w:rPr>
          <w:b/>
          <w:color w:val="000000"/>
          <w:sz w:val="22"/>
          <w:szCs w:val="22"/>
        </w:rPr>
        <w:t>__</w:t>
      </w:r>
      <w:r w:rsidRPr="00FA5F78">
        <w:rPr>
          <w:b/>
          <w:color w:val="000000"/>
          <w:sz w:val="22"/>
          <w:szCs w:val="22"/>
        </w:rPr>
        <w:t xml:space="preserve"> копейки</w:t>
      </w:r>
      <w:r w:rsidRPr="00FA5F78">
        <w:rPr>
          <w:color w:val="000000"/>
          <w:sz w:val="22"/>
          <w:szCs w:val="22"/>
        </w:rPr>
        <w:t>, без НДС.</w:t>
      </w:r>
    </w:p>
    <w:p w:rsidR="00FA5F78" w:rsidRPr="00FA5F78" w:rsidRDefault="00FA5F78" w:rsidP="00FA5F78">
      <w:pPr>
        <w:tabs>
          <w:tab w:val="left" w:pos="709"/>
        </w:tabs>
        <w:suppressAutoHyphens/>
        <w:overflowPunct w:val="0"/>
        <w:ind w:firstLine="567"/>
        <w:jc w:val="both"/>
        <w:rPr>
          <w:color w:val="00000A"/>
          <w:sz w:val="20"/>
          <w:szCs w:val="20"/>
        </w:rPr>
      </w:pPr>
      <w:r w:rsidRPr="00FA5F78">
        <w:rPr>
          <w:color w:val="00000A"/>
          <w:sz w:val="22"/>
          <w:szCs w:val="22"/>
          <w:lang w:eastAsia="en-US" w:bidi="en-US"/>
        </w:rPr>
        <w:t xml:space="preserve">2.2. </w:t>
      </w:r>
      <w:r w:rsidRPr="00FA5F78">
        <w:rPr>
          <w:color w:val="00000A"/>
          <w:sz w:val="22"/>
          <w:szCs w:val="22"/>
        </w:rPr>
        <w:t>Валютой для установления цены Договора и расчетов с Подрядчиком является рубль Российской Федерации.</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2.3. Источник финансирования Договора –собственные средства МУП «Водоканал».</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2.4. </w:t>
      </w:r>
      <w:r w:rsidRPr="00FA5F78">
        <w:rPr>
          <w:color w:val="000000"/>
          <w:sz w:val="22"/>
          <w:szCs w:val="22"/>
        </w:rPr>
        <w:t>Цена Договора указана с учетом всех расходов Исполнителя,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2.5. Цена Договора является твердой, </w:t>
      </w:r>
      <w:r w:rsidRPr="00FA5F78">
        <w:rPr>
          <w:color w:val="000000"/>
          <w:sz w:val="22"/>
          <w:szCs w:val="22"/>
        </w:rPr>
        <w:t xml:space="preserve">определяется на весь срок исполнения Договора </w:t>
      </w:r>
      <w:r w:rsidRPr="00FA5F78">
        <w:rPr>
          <w:color w:val="00000A"/>
          <w:sz w:val="22"/>
          <w:szCs w:val="22"/>
        </w:rPr>
        <w:t>и не может изменяться в ходе его исполнения, з</w:t>
      </w:r>
      <w:r w:rsidRPr="00FA5F78">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 xml:space="preserve">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2.6. Оплату за выполненную Исполнителем работу Заказчик производит путем безналичного перечисления денежных средств на расчетный счет Исполнителя.</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0"/>
          <w:sz w:val="22"/>
          <w:szCs w:val="22"/>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FA5F78" w:rsidRPr="00FA5F78" w:rsidRDefault="00FA5F78" w:rsidP="00FA5F78">
      <w:pPr>
        <w:tabs>
          <w:tab w:val="left" w:pos="709"/>
        </w:tabs>
        <w:suppressAutoHyphens/>
        <w:overflowPunct w:val="0"/>
        <w:ind w:firstLine="709"/>
        <w:jc w:val="both"/>
        <w:rPr>
          <w:color w:val="00000A"/>
          <w:sz w:val="20"/>
          <w:szCs w:val="20"/>
        </w:rPr>
      </w:pPr>
    </w:p>
    <w:p w:rsidR="00FA5F78" w:rsidRPr="00FA5F78" w:rsidRDefault="00FA5F78" w:rsidP="00FA5F78">
      <w:pPr>
        <w:tabs>
          <w:tab w:val="left" w:pos="709"/>
        </w:tabs>
        <w:suppressAutoHyphens/>
        <w:overflowPunct w:val="0"/>
        <w:ind w:firstLine="709"/>
        <w:jc w:val="center"/>
        <w:rPr>
          <w:color w:val="00000A"/>
          <w:sz w:val="20"/>
          <w:szCs w:val="20"/>
        </w:rPr>
      </w:pPr>
      <w:r w:rsidRPr="00FA5F78">
        <w:rPr>
          <w:rFonts w:eastAsia="Arial"/>
          <w:b/>
          <w:color w:val="00000A"/>
          <w:sz w:val="22"/>
          <w:szCs w:val="22"/>
          <w:lang w:eastAsia="ar-SA"/>
        </w:rPr>
        <w:t>3. ПОРЯДОК РАСЧЕТОВ</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3.1. </w:t>
      </w:r>
      <w:r w:rsidRPr="00FA5F78">
        <w:rPr>
          <w:bCs/>
          <w:color w:val="00000A"/>
          <w:sz w:val="22"/>
          <w:szCs w:val="22"/>
        </w:rPr>
        <w:t xml:space="preserve">Оплата </w:t>
      </w:r>
      <w:r w:rsidRPr="00FA5F78">
        <w:rPr>
          <w:color w:val="00000A"/>
          <w:sz w:val="22"/>
          <w:szCs w:val="22"/>
          <w:lang w:eastAsia="en-US" w:bidi="en-US"/>
        </w:rPr>
        <w:t xml:space="preserve">по настоящему Договору </w:t>
      </w:r>
      <w:r w:rsidRPr="00FA5F78">
        <w:rPr>
          <w:bCs/>
          <w:color w:val="00000A"/>
          <w:sz w:val="22"/>
          <w:szCs w:val="22"/>
        </w:rPr>
        <w:t>осуществляется по цене, установленной п. 2.1 настоящего Договор</w:t>
      </w:r>
      <w:r w:rsidRPr="00FA5F78">
        <w:rPr>
          <w:color w:val="00000A"/>
          <w:sz w:val="22"/>
          <w:szCs w:val="22"/>
        </w:rPr>
        <w:t>а</w:t>
      </w:r>
      <w:r w:rsidRPr="00FA5F78">
        <w:rPr>
          <w:bCs/>
          <w:color w:val="00000A"/>
          <w:sz w:val="22"/>
          <w:szCs w:val="22"/>
        </w:rPr>
        <w:t>.</w:t>
      </w:r>
    </w:p>
    <w:p w:rsidR="00FA5F78" w:rsidRPr="00FA5F78" w:rsidRDefault="00FA5F78" w:rsidP="00FA5F78">
      <w:pPr>
        <w:tabs>
          <w:tab w:val="left" w:pos="709"/>
        </w:tabs>
        <w:suppressAutoHyphens/>
        <w:overflowPunct w:val="0"/>
        <w:jc w:val="both"/>
        <w:rPr>
          <w:color w:val="00000A"/>
          <w:sz w:val="20"/>
          <w:szCs w:val="20"/>
        </w:rPr>
      </w:pPr>
      <w:r w:rsidRPr="00FA5F78">
        <w:rPr>
          <w:color w:val="00000A"/>
          <w:sz w:val="22"/>
          <w:szCs w:val="22"/>
          <w:lang w:eastAsia="en-US" w:bidi="en-US"/>
        </w:rPr>
        <w:t xml:space="preserve">            3.2. 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p w:rsidR="00FA5F78" w:rsidRPr="00FA5F78" w:rsidRDefault="00FA5F78" w:rsidP="00FA5F78">
      <w:pPr>
        <w:tabs>
          <w:tab w:val="left" w:pos="709"/>
          <w:tab w:val="left" w:pos="1134"/>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 w:val="left" w:pos="1134"/>
        </w:tabs>
        <w:suppressAutoHyphens/>
        <w:overflowPunct w:val="0"/>
        <w:spacing w:line="100" w:lineRule="atLeast"/>
        <w:ind w:firstLine="709"/>
        <w:jc w:val="center"/>
        <w:rPr>
          <w:color w:val="00000A"/>
          <w:sz w:val="20"/>
          <w:szCs w:val="20"/>
        </w:rPr>
      </w:pPr>
      <w:r w:rsidRPr="00FA5F78">
        <w:rPr>
          <w:b/>
          <w:color w:val="00000A"/>
          <w:sz w:val="22"/>
          <w:szCs w:val="22"/>
        </w:rPr>
        <w:t>4. ПРАВА И ОБЯЗАННОСТИ СТОРОН</w:t>
      </w:r>
    </w:p>
    <w:p w:rsidR="00FA5F78" w:rsidRPr="00FA5F78" w:rsidRDefault="00FA5F78" w:rsidP="00FA5F78">
      <w:pPr>
        <w:tabs>
          <w:tab w:val="left" w:pos="709"/>
        </w:tabs>
        <w:suppressAutoHyphens/>
        <w:overflowPunct w:val="0"/>
        <w:ind w:firstLine="709"/>
        <w:jc w:val="both"/>
        <w:rPr>
          <w:color w:val="00000A"/>
          <w:sz w:val="22"/>
          <w:szCs w:val="22"/>
        </w:rPr>
      </w:pPr>
      <w:r w:rsidRPr="00FA5F78">
        <w:rPr>
          <w:b/>
          <w:color w:val="00000A"/>
          <w:sz w:val="22"/>
          <w:szCs w:val="22"/>
        </w:rPr>
        <w:t>4.1.</w:t>
      </w:r>
      <w:r w:rsidRPr="00FA5F78">
        <w:rPr>
          <w:b/>
          <w:color w:val="00000A"/>
          <w:sz w:val="22"/>
          <w:szCs w:val="22"/>
          <w:lang w:eastAsia="en-US" w:bidi="en-US"/>
        </w:rPr>
        <w:t>Исполнитель обязан:</w:t>
      </w:r>
    </w:p>
    <w:p w:rsidR="00FA5F78" w:rsidRPr="00FA5F78" w:rsidRDefault="00FA5F78" w:rsidP="00FA5F78">
      <w:pPr>
        <w:tabs>
          <w:tab w:val="left" w:pos="709"/>
        </w:tabs>
        <w:suppressAutoHyphens/>
        <w:overflowPunct w:val="0"/>
        <w:jc w:val="both"/>
        <w:rPr>
          <w:color w:val="00000A"/>
          <w:sz w:val="22"/>
          <w:szCs w:val="22"/>
        </w:rPr>
      </w:pPr>
      <w:r w:rsidRPr="00FA5F78">
        <w:rPr>
          <w:color w:val="00000A"/>
          <w:sz w:val="22"/>
          <w:szCs w:val="22"/>
          <w:lang w:eastAsia="en-US" w:bidi="en-US"/>
        </w:rPr>
        <w:tab/>
        <w:t xml:space="preserve">4.1.1. </w:t>
      </w:r>
      <w:r w:rsidRPr="00FA5F78">
        <w:rPr>
          <w:color w:val="000000"/>
          <w:sz w:val="22"/>
          <w:szCs w:val="22"/>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 Выполнение работ по договору с субподрядчиками не допускается.</w:t>
      </w:r>
    </w:p>
    <w:p w:rsidR="00FA5F78" w:rsidRPr="00FA5F78" w:rsidRDefault="00FA5F78" w:rsidP="00FA5F78">
      <w:pPr>
        <w:tabs>
          <w:tab w:val="left" w:pos="709"/>
        </w:tabs>
        <w:suppressAutoHyphens/>
        <w:overflowPunct w:val="0"/>
        <w:jc w:val="both"/>
        <w:rPr>
          <w:color w:val="00000A"/>
          <w:sz w:val="22"/>
          <w:szCs w:val="22"/>
        </w:rPr>
      </w:pPr>
      <w:r w:rsidRPr="00FA5F78">
        <w:rPr>
          <w:color w:val="000000"/>
          <w:sz w:val="22"/>
          <w:szCs w:val="22"/>
        </w:rPr>
        <w:t xml:space="preserve">4.1.2. </w:t>
      </w:r>
      <w:r w:rsidRPr="00FA5F78">
        <w:rPr>
          <w:color w:val="00000A"/>
          <w:sz w:val="22"/>
          <w:szCs w:val="22"/>
          <w:lang w:eastAsia="en-US" w:bidi="en-US"/>
        </w:rPr>
        <w:t>Согласовать с Заказчиком точное время и дату сдачи-приемки работ;</w:t>
      </w:r>
    </w:p>
    <w:p w:rsidR="00FA5F78" w:rsidRPr="00FA5F78" w:rsidRDefault="00FA5F78" w:rsidP="00FA5F78">
      <w:pPr>
        <w:tabs>
          <w:tab w:val="left" w:pos="709"/>
        </w:tabs>
        <w:suppressAutoHyphens/>
        <w:overflowPunct w:val="0"/>
        <w:jc w:val="both"/>
        <w:rPr>
          <w:color w:val="00000A"/>
          <w:sz w:val="22"/>
          <w:szCs w:val="22"/>
        </w:rPr>
      </w:pPr>
      <w:r w:rsidRPr="00FA5F78">
        <w:rPr>
          <w:color w:val="00000A"/>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 xml:space="preserve">  4.1.4.Обеспечить уборку и вывоз мусора на объекте во время (ежедневно) и после выполнения работ собственными силами, инструментами и транспортом.</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4.1.5. Бережно относиться к имуществу Заказчика, а в случае его порчи, кражи, возмещать причиненный Заказчику ущерб.</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FA5F78">
        <w:rPr>
          <w:color w:val="00000A"/>
          <w:sz w:val="22"/>
          <w:szCs w:val="22"/>
          <w:lang w:eastAsia="en-US" w:bidi="en-US"/>
        </w:rPr>
        <w:t xml:space="preserve">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 </w:t>
      </w:r>
      <w:r w:rsidRPr="00FA5F78">
        <w:rPr>
          <w:color w:val="000000"/>
          <w:sz w:val="22"/>
          <w:szCs w:val="22"/>
        </w:rPr>
        <w:t>правил пожарной безопасности в РФ, правил по технике безопасности</w:t>
      </w:r>
      <w:r w:rsidRPr="00FA5F78">
        <w:rPr>
          <w:color w:val="00000A"/>
          <w:sz w:val="22"/>
          <w:szCs w:val="22"/>
        </w:rPr>
        <w:t xml:space="preserve"> (к работе </w:t>
      </w:r>
      <w:r w:rsidRPr="00FA5F78">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FA5F78" w:rsidRPr="00FA5F78" w:rsidRDefault="00FA5F78" w:rsidP="00FA5F78">
      <w:pPr>
        <w:tabs>
          <w:tab w:val="left" w:pos="709"/>
        </w:tabs>
        <w:suppressAutoHyphens/>
        <w:overflowPunct w:val="0"/>
        <w:ind w:firstLine="567"/>
        <w:jc w:val="both"/>
        <w:rPr>
          <w:color w:val="00000A"/>
          <w:sz w:val="22"/>
          <w:szCs w:val="22"/>
        </w:rPr>
      </w:pPr>
      <w:r w:rsidRPr="00FA5F78">
        <w:rPr>
          <w:color w:val="000000"/>
          <w:sz w:val="22"/>
          <w:szCs w:val="22"/>
        </w:rPr>
        <w:t>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4.1.16. Участвовать в сдаче-приемке выполненных работ в соответствии с разделом 5 настоящего Договора;</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4.1.17. Нести риск случайной гибели или случайного повреждения материалов при выполнении работ и в течение гарантийного срока;</w:t>
      </w:r>
    </w:p>
    <w:p w:rsidR="00FA5F78" w:rsidRPr="00FA5F78" w:rsidRDefault="00FA5F78" w:rsidP="00FA5F78">
      <w:pPr>
        <w:tabs>
          <w:tab w:val="left" w:pos="567"/>
          <w:tab w:val="left" w:pos="709"/>
        </w:tabs>
        <w:suppressAutoHyphens/>
        <w:overflowPunct w:val="0"/>
        <w:jc w:val="both"/>
        <w:rPr>
          <w:color w:val="00000A"/>
          <w:sz w:val="22"/>
          <w:szCs w:val="22"/>
        </w:rPr>
      </w:pPr>
      <w:r w:rsidRPr="00FA5F78">
        <w:rPr>
          <w:color w:val="00000A"/>
          <w:sz w:val="22"/>
          <w:szCs w:val="22"/>
          <w:lang w:eastAsia="en-US" w:bidi="en-US"/>
        </w:rPr>
        <w:tab/>
        <w:t>4.1.18. Нести ответственность за соблюдение пожарной безопасности и техники безопасности при выполнении ремонтных работ.</w:t>
      </w:r>
    </w:p>
    <w:p w:rsidR="00FA5F78" w:rsidRPr="00FA5F78" w:rsidRDefault="00FA5F78" w:rsidP="00FA5F78">
      <w:pPr>
        <w:tabs>
          <w:tab w:val="left" w:pos="709"/>
        </w:tabs>
        <w:suppressAutoHyphens/>
        <w:overflowPunct w:val="0"/>
        <w:ind w:left="1" w:firstLine="425"/>
        <w:jc w:val="both"/>
        <w:rPr>
          <w:color w:val="00000A"/>
          <w:sz w:val="22"/>
          <w:szCs w:val="22"/>
        </w:rPr>
      </w:pPr>
      <w:r w:rsidRPr="00FA5F78">
        <w:rPr>
          <w:b/>
          <w:color w:val="00000A"/>
          <w:sz w:val="22"/>
          <w:szCs w:val="22"/>
          <w:lang w:eastAsia="en-US" w:bidi="en-US"/>
        </w:rPr>
        <w:t>4.2. Исполнитель</w:t>
      </w:r>
      <w:r w:rsidRPr="00FA5F78">
        <w:rPr>
          <w:b/>
          <w:color w:val="00000A"/>
          <w:sz w:val="22"/>
          <w:szCs w:val="22"/>
        </w:rPr>
        <w:t xml:space="preserve"> гарантирует, что на момент заключения настоящего Договора:</w:t>
      </w:r>
    </w:p>
    <w:p w:rsidR="00FA5F78" w:rsidRPr="00FA5F78" w:rsidRDefault="00FA5F78" w:rsidP="00FA5F78">
      <w:pPr>
        <w:tabs>
          <w:tab w:val="left" w:pos="709"/>
        </w:tabs>
        <w:suppressAutoHyphens/>
        <w:overflowPunct w:val="0"/>
        <w:ind w:firstLine="425"/>
        <w:jc w:val="both"/>
        <w:rPr>
          <w:color w:val="00000A"/>
          <w:sz w:val="22"/>
          <w:szCs w:val="22"/>
        </w:rPr>
      </w:pPr>
      <w:r w:rsidRPr="00FA5F78">
        <w:rPr>
          <w:color w:val="00000A"/>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r w:rsidRPr="00FA5F78">
          <w:rPr>
            <w:color w:val="00000A"/>
            <w:sz w:val="22"/>
            <w:u w:val="single"/>
            <w:lang w:bidi="ru-RU"/>
          </w:rPr>
          <w:t>Кодексом</w:t>
        </w:r>
      </w:hyperlink>
      <w:r w:rsidRPr="00FA5F78">
        <w:rPr>
          <w:color w:val="00000A"/>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FA5F78" w:rsidRPr="00FA5F78" w:rsidRDefault="00FA5F78" w:rsidP="00FA5F78">
      <w:pPr>
        <w:tabs>
          <w:tab w:val="left" w:pos="709"/>
        </w:tabs>
        <w:suppressAutoHyphens/>
        <w:overflowPunct w:val="0"/>
        <w:ind w:firstLine="425"/>
        <w:jc w:val="both"/>
        <w:rPr>
          <w:color w:val="00000A"/>
          <w:sz w:val="22"/>
          <w:szCs w:val="22"/>
        </w:rPr>
      </w:pPr>
      <w:r w:rsidRPr="00FA5F78">
        <w:rPr>
          <w:color w:val="00000A"/>
          <w:sz w:val="22"/>
          <w:szCs w:val="22"/>
        </w:rPr>
        <w:t>4.2.2. Не обременен обязательствами имущественного характера, способными помешать исполнению обязательств, по настоящему Договору.</w:t>
      </w:r>
    </w:p>
    <w:p w:rsidR="00FA5F78" w:rsidRPr="00FA5F78" w:rsidRDefault="00FA5F78" w:rsidP="00FA5F78">
      <w:pPr>
        <w:tabs>
          <w:tab w:val="left" w:pos="709"/>
        </w:tabs>
        <w:suppressAutoHyphens/>
        <w:overflowPunct w:val="0"/>
        <w:ind w:firstLine="425"/>
        <w:jc w:val="both"/>
        <w:rPr>
          <w:color w:val="00000A"/>
          <w:sz w:val="22"/>
          <w:szCs w:val="22"/>
        </w:rPr>
      </w:pPr>
      <w:r w:rsidRPr="00FA5F78">
        <w:rPr>
          <w:color w:val="00000A"/>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FA5F78" w:rsidRPr="00FA5F78" w:rsidRDefault="00FA5F78" w:rsidP="00FA5F78">
      <w:pPr>
        <w:tabs>
          <w:tab w:val="left" w:pos="709"/>
        </w:tabs>
        <w:suppressAutoHyphens/>
        <w:overflowPunct w:val="0"/>
        <w:ind w:firstLine="567"/>
        <w:jc w:val="both"/>
        <w:rPr>
          <w:color w:val="00000A"/>
          <w:sz w:val="22"/>
          <w:szCs w:val="22"/>
        </w:rPr>
      </w:pPr>
      <w:r w:rsidRPr="00FA5F78">
        <w:rPr>
          <w:b/>
          <w:color w:val="00000A"/>
          <w:sz w:val="22"/>
          <w:szCs w:val="22"/>
        </w:rPr>
        <w:t>4.3.</w:t>
      </w:r>
      <w:r w:rsidRPr="00FA5F78">
        <w:rPr>
          <w:color w:val="00000A"/>
          <w:sz w:val="22"/>
          <w:szCs w:val="22"/>
        </w:rPr>
        <w:t>З</w:t>
      </w:r>
      <w:r w:rsidRPr="00FA5F78">
        <w:rPr>
          <w:b/>
          <w:color w:val="00000A"/>
          <w:sz w:val="22"/>
          <w:szCs w:val="22"/>
        </w:rPr>
        <w:t>аказчик вправе</w:t>
      </w:r>
      <w:r w:rsidRPr="00FA5F78">
        <w:rPr>
          <w:color w:val="00000A"/>
          <w:sz w:val="22"/>
          <w:szCs w:val="22"/>
        </w:rPr>
        <w:t>:</w:t>
      </w:r>
    </w:p>
    <w:p w:rsidR="00FA5F78" w:rsidRPr="00FA5F78" w:rsidRDefault="00FA5F78" w:rsidP="00FA5F78">
      <w:pPr>
        <w:tabs>
          <w:tab w:val="left" w:pos="426"/>
          <w:tab w:val="left" w:pos="709"/>
        </w:tabs>
        <w:suppressAutoHyphens/>
        <w:overflowPunct w:val="0"/>
        <w:jc w:val="both"/>
        <w:rPr>
          <w:color w:val="00000A"/>
          <w:sz w:val="22"/>
          <w:szCs w:val="22"/>
        </w:rPr>
      </w:pPr>
      <w:r w:rsidRPr="00FA5F78">
        <w:rPr>
          <w:color w:val="00000A"/>
          <w:sz w:val="22"/>
          <w:szCs w:val="22"/>
          <w:lang w:eastAsia="en-US" w:bidi="en-US"/>
        </w:rPr>
        <w:t xml:space="preserve">          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FA5F78" w:rsidRPr="00FA5F78" w:rsidRDefault="00FA5F78" w:rsidP="00FA5F78">
      <w:pPr>
        <w:tabs>
          <w:tab w:val="left" w:pos="709"/>
        </w:tabs>
        <w:suppressAutoHyphens/>
        <w:overflowPunct w:val="0"/>
        <w:jc w:val="both"/>
        <w:rPr>
          <w:color w:val="00000A"/>
          <w:sz w:val="22"/>
          <w:szCs w:val="22"/>
        </w:rPr>
      </w:pPr>
      <w:r w:rsidRPr="00FA5F78">
        <w:rPr>
          <w:color w:val="00000A"/>
          <w:sz w:val="22"/>
          <w:szCs w:val="22"/>
          <w:lang w:eastAsia="en-US" w:bidi="en-US"/>
        </w:rPr>
        <w:tab/>
        <w:t>4.3.2.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rsidR="00FA5F78" w:rsidRPr="00FA5F78" w:rsidRDefault="00FA5F78" w:rsidP="00FA5F78">
      <w:pPr>
        <w:tabs>
          <w:tab w:val="left" w:pos="709"/>
        </w:tabs>
        <w:suppressAutoHyphens/>
        <w:overflowPunct w:val="0"/>
        <w:jc w:val="both"/>
        <w:rPr>
          <w:color w:val="00000A"/>
          <w:sz w:val="22"/>
          <w:szCs w:val="22"/>
        </w:rPr>
      </w:pPr>
      <w:r w:rsidRPr="00FA5F78">
        <w:rPr>
          <w:color w:val="00000A"/>
          <w:sz w:val="22"/>
          <w:szCs w:val="22"/>
          <w:lang w:eastAsia="en-US" w:bidi="en-US"/>
        </w:rPr>
        <w:tab/>
        <w:t xml:space="preserve">4.3.3. </w:t>
      </w:r>
      <w:r w:rsidRPr="00FA5F78">
        <w:rPr>
          <w:color w:val="00000A"/>
          <w:sz w:val="22"/>
          <w:szCs w:val="22"/>
        </w:rPr>
        <w:t>Запрашивать у Исполнителя информацию о ходе и состоянии исполнения обязательств Исполнителя по настоящему Договору.</w:t>
      </w:r>
    </w:p>
    <w:p w:rsidR="00FA5F78" w:rsidRPr="00FA5F78" w:rsidRDefault="00FA5F78" w:rsidP="00FA5F78">
      <w:pPr>
        <w:tabs>
          <w:tab w:val="left" w:pos="709"/>
        </w:tabs>
        <w:suppressAutoHyphens/>
        <w:overflowPunct w:val="0"/>
        <w:ind w:firstLine="709"/>
        <w:jc w:val="both"/>
        <w:rPr>
          <w:color w:val="00000A"/>
          <w:sz w:val="22"/>
          <w:szCs w:val="22"/>
        </w:rPr>
      </w:pPr>
      <w:r w:rsidRPr="00FA5F78">
        <w:rPr>
          <w:b/>
          <w:color w:val="00000A"/>
          <w:sz w:val="22"/>
          <w:szCs w:val="22"/>
          <w:lang w:eastAsia="en-US" w:bidi="en-US"/>
        </w:rPr>
        <w:t>4.4.</w:t>
      </w:r>
      <w:r w:rsidRPr="00FA5F78">
        <w:rPr>
          <w:b/>
          <w:color w:val="00000A"/>
          <w:sz w:val="22"/>
          <w:szCs w:val="22"/>
          <w:lang w:eastAsia="en-US" w:bidi="en-US"/>
        </w:rPr>
        <w:tab/>
        <w:t>Заказчик обязан:</w:t>
      </w:r>
    </w:p>
    <w:p w:rsidR="00FA5F78" w:rsidRPr="00FA5F78" w:rsidRDefault="00FA5F78" w:rsidP="00FA5F78">
      <w:pPr>
        <w:tabs>
          <w:tab w:val="left" w:pos="709"/>
        </w:tabs>
        <w:suppressAutoHyphens/>
        <w:overflowPunct w:val="0"/>
        <w:ind w:firstLine="709"/>
        <w:jc w:val="both"/>
        <w:rPr>
          <w:color w:val="00000A"/>
          <w:sz w:val="22"/>
          <w:szCs w:val="22"/>
        </w:rPr>
      </w:pPr>
      <w:r w:rsidRPr="00FA5F78">
        <w:rPr>
          <w:color w:val="00000A"/>
          <w:sz w:val="22"/>
          <w:szCs w:val="22"/>
          <w:lang w:eastAsia="en-US" w:bidi="en-US"/>
        </w:rPr>
        <w:t>4.4.1. Обеспечить Исполнителю свободный доступ к месту проведения работ в течение всего срока действия Договора;</w:t>
      </w:r>
    </w:p>
    <w:p w:rsidR="00FA5F78" w:rsidRPr="00FA5F78" w:rsidRDefault="00FA5F78" w:rsidP="00FA5F78">
      <w:pPr>
        <w:tabs>
          <w:tab w:val="left" w:pos="709"/>
        </w:tabs>
        <w:suppressAutoHyphens/>
        <w:overflowPunct w:val="0"/>
        <w:ind w:firstLine="709"/>
        <w:jc w:val="both"/>
        <w:rPr>
          <w:color w:val="00000A"/>
          <w:sz w:val="22"/>
          <w:szCs w:val="22"/>
        </w:rPr>
      </w:pPr>
      <w:r w:rsidRPr="00FA5F78">
        <w:rPr>
          <w:color w:val="00000A"/>
          <w:sz w:val="22"/>
          <w:szCs w:val="22"/>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FA5F78" w:rsidRPr="00FA5F78" w:rsidRDefault="00FA5F78" w:rsidP="00FA5F78">
      <w:pPr>
        <w:tabs>
          <w:tab w:val="left" w:pos="709"/>
        </w:tabs>
        <w:suppressAutoHyphens/>
        <w:overflowPunct w:val="0"/>
        <w:ind w:firstLine="709"/>
        <w:jc w:val="both"/>
        <w:rPr>
          <w:color w:val="00000A"/>
          <w:sz w:val="22"/>
          <w:szCs w:val="22"/>
        </w:rPr>
      </w:pPr>
      <w:r w:rsidRPr="00FA5F78">
        <w:rPr>
          <w:color w:val="00000A"/>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FA5F78" w:rsidRPr="00FA5F78" w:rsidRDefault="00FA5F78" w:rsidP="00FA5F78">
      <w:pPr>
        <w:tabs>
          <w:tab w:val="left" w:pos="709"/>
        </w:tabs>
        <w:suppressAutoHyphens/>
        <w:overflowPunct w:val="0"/>
        <w:ind w:firstLine="709"/>
        <w:jc w:val="both"/>
        <w:rPr>
          <w:color w:val="00000A"/>
          <w:sz w:val="22"/>
          <w:szCs w:val="22"/>
        </w:rPr>
      </w:pPr>
      <w:r w:rsidRPr="00FA5F78">
        <w:rPr>
          <w:color w:val="00000A"/>
          <w:sz w:val="22"/>
          <w:szCs w:val="22"/>
          <w:lang w:eastAsia="en-US" w:bidi="en-US"/>
        </w:rPr>
        <w:t>4.4.4. Оплатить выполненные работы в соответствии с условиями настоящего Договора.</w:t>
      </w:r>
    </w:p>
    <w:p w:rsidR="00FA5F78" w:rsidRDefault="00FA5F78" w:rsidP="00FA5F78">
      <w:pPr>
        <w:tabs>
          <w:tab w:val="left" w:pos="709"/>
        </w:tabs>
        <w:suppressAutoHyphens/>
        <w:overflowPunct w:val="0"/>
        <w:spacing w:line="100" w:lineRule="atLeast"/>
        <w:jc w:val="center"/>
        <w:rPr>
          <w:b/>
          <w:bCs/>
          <w:color w:val="00000A"/>
          <w:sz w:val="22"/>
          <w:szCs w:val="22"/>
          <w:lang w:eastAsia="en-US" w:bidi="en-US"/>
        </w:rPr>
      </w:pPr>
    </w:p>
    <w:p w:rsidR="00FA5F78" w:rsidRPr="00FA5F78" w:rsidRDefault="00FA5F78" w:rsidP="00FA5F78">
      <w:pPr>
        <w:tabs>
          <w:tab w:val="left" w:pos="709"/>
        </w:tabs>
        <w:suppressAutoHyphens/>
        <w:overflowPunct w:val="0"/>
        <w:spacing w:line="100" w:lineRule="atLeast"/>
        <w:jc w:val="center"/>
        <w:rPr>
          <w:color w:val="00000A"/>
          <w:sz w:val="20"/>
          <w:szCs w:val="20"/>
        </w:rPr>
      </w:pPr>
      <w:r w:rsidRPr="00FA5F78">
        <w:rPr>
          <w:b/>
          <w:bCs/>
          <w:color w:val="00000A"/>
          <w:sz w:val="22"/>
          <w:szCs w:val="22"/>
          <w:lang w:eastAsia="en-US" w:bidi="en-US"/>
        </w:rPr>
        <w:t>5. ПОРЯДОК СДАЧИ-ПРИЕМКИ ВЫПОЛНЕННЫХ РАБОТ</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5.3. Заказчик обладает полномочиями периодически давать указания:</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5.3.2. Заменить их на качественные и подходящие материалы или оборудование.</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5.3.3. Удалить или выполнить заново любую работу, которая была выполнена ненадлежащим образом.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5.5.По фактически выполненным работам Исполнитель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5.6. Заказчик в течение 3 (трех) рабочих дней проверяет совместно с Исполнителем качество и объемы выполненных работ и затем: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а) либо принимает работы и подписывает акт сдачи-приемки выполненных работ для последующей оплаты;</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5.13. До приемки выполненных работ, оговоренного Сторонами в заявке, риск повреждения объекта несет Исполнитель.</w:t>
      </w:r>
    </w:p>
    <w:p w:rsidR="00FA5F78" w:rsidRPr="00FA5F78" w:rsidRDefault="00FA5F78" w:rsidP="00FA5F78">
      <w:pPr>
        <w:tabs>
          <w:tab w:val="left" w:pos="709"/>
        </w:tabs>
        <w:suppressAutoHyphens/>
        <w:overflowPunct w:val="0"/>
        <w:ind w:firstLine="708"/>
        <w:jc w:val="both"/>
        <w:rPr>
          <w:color w:val="00000A"/>
          <w:sz w:val="20"/>
          <w:szCs w:val="20"/>
        </w:rPr>
      </w:pPr>
      <w:r w:rsidRPr="00FA5F78">
        <w:rPr>
          <w:color w:val="00000A"/>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FA5F78" w:rsidRPr="00FA5F78" w:rsidRDefault="00FA5F78" w:rsidP="00FA5F78">
      <w:pPr>
        <w:tabs>
          <w:tab w:val="left" w:pos="709"/>
        </w:tabs>
        <w:suppressAutoHyphens/>
        <w:overflowPunct w:val="0"/>
        <w:ind w:firstLine="709"/>
        <w:jc w:val="both"/>
        <w:rPr>
          <w:color w:val="00000A"/>
          <w:sz w:val="20"/>
          <w:szCs w:val="20"/>
        </w:rPr>
      </w:pPr>
    </w:p>
    <w:p w:rsidR="00FA5F78" w:rsidRPr="00FA5F78" w:rsidRDefault="00FA5F78" w:rsidP="00FA5F78">
      <w:pPr>
        <w:tabs>
          <w:tab w:val="left" w:pos="709"/>
        </w:tabs>
        <w:suppressAutoHyphens/>
        <w:overflowPunct w:val="0"/>
        <w:spacing w:line="100" w:lineRule="atLeast"/>
        <w:ind w:firstLine="709"/>
        <w:jc w:val="center"/>
        <w:rPr>
          <w:color w:val="00000A"/>
          <w:sz w:val="20"/>
          <w:szCs w:val="20"/>
        </w:rPr>
      </w:pPr>
      <w:r w:rsidRPr="00FA5F78">
        <w:rPr>
          <w:b/>
          <w:bCs/>
          <w:color w:val="00000A"/>
          <w:sz w:val="22"/>
          <w:szCs w:val="22"/>
          <w:lang w:eastAsia="en-US" w:bidi="en-US"/>
        </w:rPr>
        <w:t xml:space="preserve">6. </w:t>
      </w:r>
      <w:r w:rsidRPr="00FA5F78">
        <w:rPr>
          <w:b/>
          <w:color w:val="00000A"/>
          <w:sz w:val="22"/>
          <w:szCs w:val="22"/>
        </w:rPr>
        <w:t>ГАРАНТИЙНЫЕ ОБЯЗАТЕЛЬСТВА</w:t>
      </w:r>
    </w:p>
    <w:p w:rsidR="00FA5F78" w:rsidRPr="00FA5F78" w:rsidRDefault="00FA5F78" w:rsidP="00FA5F78">
      <w:pPr>
        <w:tabs>
          <w:tab w:val="left" w:pos="709"/>
          <w:tab w:val="left" w:pos="749"/>
          <w:tab w:val="left" w:pos="789"/>
        </w:tabs>
        <w:suppressAutoHyphens/>
        <w:overflowPunct w:val="0"/>
        <w:ind w:left="40" w:right="40"/>
        <w:jc w:val="both"/>
        <w:rPr>
          <w:color w:val="00000A"/>
          <w:sz w:val="20"/>
          <w:szCs w:val="20"/>
        </w:rPr>
      </w:pPr>
      <w:r w:rsidRPr="00FA5F78">
        <w:rPr>
          <w:color w:val="00000A"/>
          <w:sz w:val="22"/>
          <w:szCs w:val="22"/>
          <w:lang w:eastAsia="en-US" w:bidi="en-US"/>
        </w:rPr>
        <w:tab/>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FA5F78" w:rsidRPr="00FA5F78" w:rsidRDefault="00FA5F78" w:rsidP="00FA5F78">
      <w:pPr>
        <w:tabs>
          <w:tab w:val="left" w:pos="709"/>
          <w:tab w:val="left" w:pos="749"/>
          <w:tab w:val="left" w:pos="789"/>
          <w:tab w:val="left" w:pos="989"/>
        </w:tabs>
        <w:suppressAutoHyphens/>
        <w:overflowPunct w:val="0"/>
        <w:ind w:left="40" w:right="40" w:firstLine="540"/>
        <w:jc w:val="both"/>
        <w:rPr>
          <w:color w:val="00000A"/>
          <w:sz w:val="20"/>
          <w:szCs w:val="20"/>
        </w:rPr>
      </w:pPr>
      <w:r w:rsidRPr="00FA5F78">
        <w:rPr>
          <w:color w:val="00000A"/>
          <w:sz w:val="22"/>
          <w:szCs w:val="22"/>
          <w:lang w:eastAsia="en-US" w:bidi="en-US"/>
        </w:rPr>
        <w:t xml:space="preserve">6.2. </w:t>
      </w:r>
      <w:r w:rsidRPr="00FA5F78">
        <w:rPr>
          <w:color w:val="000000"/>
          <w:sz w:val="22"/>
          <w:szCs w:val="22"/>
        </w:rPr>
        <w:t xml:space="preserve">Срок гарантии на выполненные работы устанавливается продолжительностью не менее 24 (двадцати четырех) месяцев с даты приемки выполненных работ. </w:t>
      </w:r>
      <w:r w:rsidRPr="00FA5F78">
        <w:rPr>
          <w:color w:val="00000A"/>
          <w:sz w:val="22"/>
          <w:szCs w:val="22"/>
        </w:rPr>
        <w:t xml:space="preserve">Гарантия качества распространяется на все конструктивные элементы и работы, выполненные Исполнителем по настоящему Договору. </w:t>
      </w:r>
    </w:p>
    <w:p w:rsidR="00FA5F78" w:rsidRPr="00FA5F78" w:rsidRDefault="00FA5F78" w:rsidP="00FA5F78">
      <w:pPr>
        <w:tabs>
          <w:tab w:val="left" w:pos="709"/>
        </w:tabs>
        <w:suppressAutoHyphens/>
        <w:overflowPunct w:val="0"/>
        <w:ind w:right="40"/>
        <w:jc w:val="both"/>
        <w:rPr>
          <w:color w:val="00000A"/>
          <w:sz w:val="20"/>
          <w:szCs w:val="20"/>
        </w:rPr>
      </w:pPr>
      <w:r w:rsidRPr="00FA5F78">
        <w:rPr>
          <w:color w:val="00000A"/>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FA5F78">
        <w:rPr>
          <w:color w:val="000000"/>
          <w:sz w:val="22"/>
          <w:szCs w:val="22"/>
        </w:rPr>
        <w:t xml:space="preserve">период устранения недостатков (период исчисляется </w:t>
      </w:r>
      <w:r w:rsidRPr="00FA5F78">
        <w:rPr>
          <w:color w:val="00000A"/>
          <w:sz w:val="22"/>
          <w:szCs w:val="22"/>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FA5F78">
        <w:rPr>
          <w:color w:val="000000"/>
          <w:sz w:val="22"/>
          <w:szCs w:val="22"/>
        </w:rPr>
        <w:t>)</w:t>
      </w:r>
      <w:r w:rsidRPr="00FA5F78">
        <w:rPr>
          <w:color w:val="00000A"/>
          <w:sz w:val="22"/>
          <w:szCs w:val="22"/>
          <w:lang w:eastAsia="en-US" w:bidi="en-US"/>
        </w:rPr>
        <w:t>.</w:t>
      </w:r>
    </w:p>
    <w:p w:rsidR="00FA5F78" w:rsidRPr="00FA5F78" w:rsidRDefault="00FA5F78" w:rsidP="00FA5F78">
      <w:pPr>
        <w:tabs>
          <w:tab w:val="left" w:pos="709"/>
          <w:tab w:val="left" w:pos="1080"/>
          <w:tab w:val="left" w:pos="1274"/>
        </w:tabs>
        <w:suppressAutoHyphens/>
        <w:overflowPunct w:val="0"/>
        <w:ind w:right="40" w:firstLine="742"/>
        <w:jc w:val="both"/>
        <w:rPr>
          <w:color w:val="00000A"/>
          <w:sz w:val="20"/>
          <w:szCs w:val="20"/>
        </w:rPr>
      </w:pPr>
      <w:r w:rsidRPr="00FA5F78">
        <w:rPr>
          <w:color w:val="00000A"/>
          <w:sz w:val="22"/>
          <w:szCs w:val="22"/>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Исполнителем.</w:t>
      </w:r>
    </w:p>
    <w:p w:rsidR="00FA5F78" w:rsidRPr="00FA5F78" w:rsidRDefault="00FA5F78" w:rsidP="00FA5F78">
      <w:pPr>
        <w:tabs>
          <w:tab w:val="left" w:pos="709"/>
          <w:tab w:val="left" w:pos="1080"/>
          <w:tab w:val="left" w:pos="1260"/>
        </w:tabs>
        <w:suppressAutoHyphens/>
        <w:overflowPunct w:val="0"/>
        <w:ind w:right="40" w:firstLine="742"/>
        <w:jc w:val="both"/>
        <w:rPr>
          <w:color w:val="00000A"/>
          <w:sz w:val="20"/>
          <w:szCs w:val="20"/>
        </w:rPr>
      </w:pPr>
      <w:r w:rsidRPr="00FA5F78">
        <w:rPr>
          <w:color w:val="00000A"/>
          <w:sz w:val="22"/>
          <w:szCs w:val="22"/>
          <w:lang w:eastAsia="en-US" w:bidi="en-US"/>
        </w:rPr>
        <w:t>6.5.</w:t>
      </w:r>
      <w:r w:rsidRPr="00FA5F78">
        <w:rPr>
          <w:color w:val="00000A"/>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Исполнитель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FA5F78" w:rsidRPr="00FA5F78" w:rsidRDefault="00FA5F78" w:rsidP="00FA5F78">
      <w:pPr>
        <w:tabs>
          <w:tab w:val="left" w:pos="709"/>
          <w:tab w:val="left" w:pos="1080"/>
          <w:tab w:val="left" w:pos="1260"/>
        </w:tabs>
        <w:suppressAutoHyphens/>
        <w:overflowPunct w:val="0"/>
        <w:ind w:right="40" w:firstLine="720"/>
        <w:jc w:val="both"/>
        <w:rPr>
          <w:color w:val="00000A"/>
          <w:sz w:val="20"/>
          <w:szCs w:val="20"/>
        </w:rPr>
      </w:pPr>
      <w:r w:rsidRPr="00FA5F78">
        <w:rPr>
          <w:color w:val="00000A"/>
          <w:sz w:val="22"/>
          <w:szCs w:val="22"/>
          <w:lang w:eastAsia="en-US" w:bidi="en-US"/>
        </w:rPr>
        <w:t>6.6.</w:t>
      </w:r>
      <w:r w:rsidRPr="00FA5F78">
        <w:rPr>
          <w:color w:val="00000A"/>
          <w:sz w:val="22"/>
          <w:szCs w:val="22"/>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rsidR="00FA5F78" w:rsidRPr="00FA5F78" w:rsidRDefault="00FA5F78" w:rsidP="00FA5F78">
      <w:pPr>
        <w:tabs>
          <w:tab w:val="left" w:pos="709"/>
          <w:tab w:val="left" w:pos="1080"/>
          <w:tab w:val="left" w:pos="1260"/>
        </w:tabs>
        <w:suppressAutoHyphens/>
        <w:overflowPunct w:val="0"/>
        <w:ind w:right="40" w:firstLine="720"/>
        <w:jc w:val="both"/>
        <w:rPr>
          <w:color w:val="00000A"/>
          <w:sz w:val="20"/>
          <w:szCs w:val="20"/>
        </w:rPr>
      </w:pPr>
    </w:p>
    <w:p w:rsidR="00FA5F78" w:rsidRPr="00FA5F78" w:rsidRDefault="00FA5F78" w:rsidP="00FA5F78">
      <w:pPr>
        <w:tabs>
          <w:tab w:val="left" w:pos="709"/>
          <w:tab w:val="left" w:pos="1080"/>
          <w:tab w:val="left" w:pos="1260"/>
        </w:tabs>
        <w:suppressAutoHyphens/>
        <w:overflowPunct w:val="0"/>
        <w:ind w:left="720"/>
        <w:jc w:val="center"/>
        <w:rPr>
          <w:b/>
          <w:color w:val="00000A"/>
          <w:sz w:val="22"/>
          <w:szCs w:val="22"/>
          <w:lang w:eastAsia="en-US" w:bidi="en-US"/>
        </w:rPr>
      </w:pPr>
      <w:r w:rsidRPr="00FA5F78">
        <w:rPr>
          <w:b/>
          <w:color w:val="00000A"/>
          <w:sz w:val="22"/>
          <w:szCs w:val="22"/>
          <w:lang w:eastAsia="en-US" w:bidi="en-US"/>
        </w:rPr>
        <w:t>7.ОТВЕТСТВЕННОСТЬ СТОРОН</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7.1. При нарушении условий Договора Стороны несут ответственность в соответствии с ГК РФ и настоящим Договором. </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FA5F78" w:rsidRPr="00FA5F78" w:rsidRDefault="00FA5F78" w:rsidP="00FA5F78">
      <w:pPr>
        <w:tabs>
          <w:tab w:val="left" w:pos="709"/>
        </w:tabs>
        <w:suppressAutoHyphens/>
        <w:overflowPunct w:val="0"/>
        <w:ind w:firstLine="709"/>
        <w:jc w:val="both"/>
        <w:rPr>
          <w:color w:val="00000A"/>
          <w:sz w:val="20"/>
          <w:szCs w:val="20"/>
        </w:rPr>
      </w:pPr>
    </w:p>
    <w:p w:rsidR="00FA5F78" w:rsidRPr="00FA5F78" w:rsidRDefault="00FA5F78" w:rsidP="00FA5F78">
      <w:pPr>
        <w:tabs>
          <w:tab w:val="left" w:pos="709"/>
        </w:tabs>
        <w:suppressAutoHyphens/>
        <w:overflowPunct w:val="0"/>
        <w:spacing w:line="100" w:lineRule="atLeast"/>
        <w:ind w:firstLine="709"/>
        <w:jc w:val="center"/>
        <w:rPr>
          <w:color w:val="00000A"/>
          <w:sz w:val="20"/>
          <w:szCs w:val="20"/>
        </w:rPr>
      </w:pPr>
      <w:r w:rsidRPr="00FA5F78">
        <w:rPr>
          <w:b/>
          <w:color w:val="00000A"/>
          <w:sz w:val="22"/>
          <w:szCs w:val="22"/>
        </w:rPr>
        <w:t>8. ОБСТОЯТЕЛЬСТВА НЕПРЕОДОЛИМОЙ СИЛЫ</w:t>
      </w:r>
    </w:p>
    <w:p w:rsidR="00FA5F78" w:rsidRPr="00FA5F78" w:rsidRDefault="00FA5F78" w:rsidP="00FA5F78">
      <w:pPr>
        <w:tabs>
          <w:tab w:val="left" w:pos="709"/>
        </w:tabs>
        <w:suppressAutoHyphens/>
        <w:overflowPunct w:val="0"/>
        <w:spacing w:line="100" w:lineRule="atLeast"/>
        <w:rPr>
          <w:color w:val="00000A"/>
          <w:sz w:val="20"/>
          <w:szCs w:val="20"/>
        </w:rPr>
      </w:pPr>
      <w:r w:rsidRPr="00FA5F78">
        <w:rPr>
          <w:color w:val="00000A"/>
          <w:sz w:val="22"/>
          <w:szCs w:val="22"/>
          <w:lang w:eastAsia="en-US" w:bidi="en-US"/>
        </w:rPr>
        <w:tab/>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FA5F78" w:rsidRPr="00FA5F78" w:rsidRDefault="00FA5F78" w:rsidP="00FA5F78">
      <w:pPr>
        <w:tabs>
          <w:tab w:val="left" w:pos="709"/>
        </w:tabs>
        <w:suppressAutoHyphens/>
        <w:overflowPunct w:val="0"/>
        <w:spacing w:line="100" w:lineRule="atLeast"/>
        <w:rPr>
          <w:color w:val="00000A"/>
          <w:sz w:val="20"/>
          <w:szCs w:val="20"/>
        </w:rPr>
      </w:pPr>
      <w:r w:rsidRPr="00FA5F78">
        <w:rPr>
          <w:color w:val="00000A"/>
          <w:sz w:val="22"/>
          <w:szCs w:val="22"/>
          <w:lang w:eastAsia="en-US" w:bidi="en-US"/>
        </w:rPr>
        <w:tab/>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A5F78" w:rsidRPr="00FA5F78" w:rsidRDefault="00FA5F78" w:rsidP="00FA5F78">
      <w:pPr>
        <w:tabs>
          <w:tab w:val="left" w:pos="709"/>
        </w:tabs>
        <w:suppressAutoHyphens/>
        <w:overflowPunct w:val="0"/>
        <w:spacing w:line="100" w:lineRule="atLeast"/>
        <w:rPr>
          <w:color w:val="00000A"/>
          <w:sz w:val="20"/>
          <w:szCs w:val="20"/>
        </w:rPr>
      </w:pPr>
      <w:r w:rsidRPr="00FA5F78">
        <w:rPr>
          <w:color w:val="00000A"/>
          <w:sz w:val="22"/>
          <w:szCs w:val="22"/>
          <w:lang w:eastAsia="en-US" w:bidi="en-US"/>
        </w:rPr>
        <w:tab/>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A5F78" w:rsidRPr="00FA5F78" w:rsidRDefault="00FA5F78" w:rsidP="00FA5F78">
      <w:pPr>
        <w:tabs>
          <w:tab w:val="left" w:pos="709"/>
        </w:tabs>
        <w:suppressAutoHyphens/>
        <w:overflowPunct w:val="0"/>
        <w:spacing w:line="100" w:lineRule="atLeast"/>
        <w:rPr>
          <w:color w:val="00000A"/>
          <w:sz w:val="20"/>
          <w:szCs w:val="20"/>
        </w:rPr>
      </w:pPr>
      <w:r w:rsidRPr="00FA5F78">
        <w:rPr>
          <w:color w:val="00000A"/>
          <w:sz w:val="22"/>
          <w:szCs w:val="22"/>
          <w:lang w:eastAsia="en-US" w:bidi="en-US"/>
        </w:rPr>
        <w:tab/>
        <w:t>8.4.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A5F78" w:rsidRPr="00FA5F78" w:rsidRDefault="00FA5F78" w:rsidP="00FA5F78">
      <w:pPr>
        <w:tabs>
          <w:tab w:val="left" w:pos="709"/>
        </w:tabs>
        <w:suppressAutoHyphens/>
        <w:overflowPunct w:val="0"/>
        <w:spacing w:line="100" w:lineRule="atLeast"/>
        <w:jc w:val="center"/>
        <w:rPr>
          <w:color w:val="00000A"/>
          <w:sz w:val="20"/>
          <w:szCs w:val="20"/>
        </w:rPr>
      </w:pPr>
      <w:r w:rsidRPr="00FA5F78">
        <w:rPr>
          <w:b/>
          <w:color w:val="00000A"/>
          <w:sz w:val="22"/>
          <w:szCs w:val="22"/>
          <w:lang w:eastAsia="en-US" w:bidi="en-US"/>
        </w:rPr>
        <w:t>9. СРОКИ ВЫПОЛНЕНИЯ РАБОТ</w:t>
      </w:r>
    </w:p>
    <w:p w:rsidR="00FA5F78" w:rsidRPr="00FA5F78" w:rsidRDefault="00FA5F78" w:rsidP="00FA5F78">
      <w:pPr>
        <w:tabs>
          <w:tab w:val="left" w:pos="0"/>
        </w:tabs>
        <w:suppressAutoHyphens/>
        <w:overflowPunct w:val="0"/>
        <w:ind w:firstLine="567"/>
        <w:jc w:val="both"/>
        <w:rPr>
          <w:color w:val="00000A"/>
          <w:sz w:val="20"/>
          <w:szCs w:val="20"/>
        </w:rPr>
      </w:pPr>
      <w:r w:rsidRPr="00FA5F78">
        <w:rPr>
          <w:color w:val="00000A"/>
          <w:sz w:val="22"/>
          <w:szCs w:val="22"/>
          <w:lang w:eastAsia="en-US" w:bidi="en-US"/>
        </w:rPr>
        <w:t>9.1. Дата начала работ: с момента подписания Договора.</w:t>
      </w:r>
    </w:p>
    <w:p w:rsidR="00FA5F78" w:rsidRPr="00FA5F78" w:rsidRDefault="00FA5F78" w:rsidP="00FA5F78">
      <w:pPr>
        <w:tabs>
          <w:tab w:val="left" w:pos="0"/>
        </w:tabs>
        <w:suppressAutoHyphens/>
        <w:overflowPunct w:val="0"/>
        <w:ind w:firstLine="567"/>
        <w:jc w:val="both"/>
        <w:rPr>
          <w:color w:val="00000A"/>
          <w:sz w:val="20"/>
          <w:szCs w:val="20"/>
        </w:rPr>
      </w:pPr>
      <w:r w:rsidRPr="00FA5F78">
        <w:rPr>
          <w:color w:val="00000A"/>
          <w:sz w:val="22"/>
          <w:szCs w:val="22"/>
          <w:lang w:eastAsia="en-US" w:bidi="en-US"/>
        </w:rPr>
        <w:t>Срок выполнения работ: в течение 60 дней с момента заключения договора.</w:t>
      </w:r>
    </w:p>
    <w:p w:rsidR="00FA5F78" w:rsidRPr="00FA5F78" w:rsidRDefault="00FA5F78" w:rsidP="00FA5F78">
      <w:pPr>
        <w:tabs>
          <w:tab w:val="left" w:pos="0"/>
        </w:tabs>
        <w:suppressAutoHyphens/>
        <w:overflowPunct w:val="0"/>
        <w:ind w:firstLine="567"/>
        <w:jc w:val="both"/>
        <w:rPr>
          <w:color w:val="00000A"/>
          <w:sz w:val="20"/>
          <w:szCs w:val="20"/>
        </w:rPr>
      </w:pPr>
      <w:r w:rsidRPr="00FA5F78">
        <w:rPr>
          <w:color w:val="00000A"/>
          <w:sz w:val="22"/>
          <w:szCs w:val="22"/>
          <w:lang w:eastAsia="en-US" w:bidi="en-US"/>
        </w:rPr>
        <w:t>9.2. Исполнитель, по согласованию с Заказчиком, вправе выполнить работы досрочно.</w:t>
      </w:r>
    </w:p>
    <w:p w:rsidR="00FA5F78" w:rsidRPr="00FA5F78" w:rsidRDefault="00FA5F78" w:rsidP="00FA5F78">
      <w:pPr>
        <w:tabs>
          <w:tab w:val="left" w:pos="0"/>
        </w:tabs>
        <w:suppressAutoHyphens/>
        <w:overflowPunct w:val="0"/>
        <w:ind w:firstLine="567"/>
        <w:jc w:val="both"/>
        <w:rPr>
          <w:color w:val="00000A"/>
          <w:sz w:val="20"/>
          <w:szCs w:val="20"/>
        </w:rPr>
      </w:pPr>
      <w:r w:rsidRPr="00FA5F78">
        <w:rPr>
          <w:color w:val="00000A"/>
          <w:sz w:val="22"/>
          <w:szCs w:val="22"/>
          <w:lang w:eastAsia="en-US" w:bidi="en-US"/>
        </w:rPr>
        <w:t>9.3. Настоящий Договор может быть расторгнут:</w:t>
      </w:r>
    </w:p>
    <w:p w:rsidR="00FA5F78" w:rsidRPr="00FA5F78" w:rsidRDefault="00FA5F78" w:rsidP="00FA5F78">
      <w:pPr>
        <w:tabs>
          <w:tab w:val="left" w:pos="0"/>
        </w:tabs>
        <w:suppressAutoHyphens/>
        <w:overflowPunct w:val="0"/>
        <w:ind w:firstLine="567"/>
        <w:jc w:val="both"/>
        <w:rPr>
          <w:color w:val="00000A"/>
          <w:sz w:val="20"/>
          <w:szCs w:val="20"/>
        </w:rPr>
      </w:pPr>
      <w:r w:rsidRPr="00FA5F78">
        <w:rPr>
          <w:color w:val="00000A"/>
          <w:sz w:val="22"/>
          <w:szCs w:val="22"/>
          <w:lang w:eastAsia="en-US" w:bidi="en-US"/>
        </w:rPr>
        <w:t>- по соглашению Сторон;</w:t>
      </w:r>
    </w:p>
    <w:p w:rsidR="00FA5F78" w:rsidRPr="00FA5F78" w:rsidRDefault="00FA5F78" w:rsidP="00FA5F78">
      <w:pPr>
        <w:tabs>
          <w:tab w:val="left" w:pos="0"/>
        </w:tabs>
        <w:suppressAutoHyphens/>
        <w:overflowPunct w:val="0"/>
        <w:ind w:firstLine="567"/>
        <w:jc w:val="both"/>
        <w:rPr>
          <w:color w:val="00000A"/>
          <w:sz w:val="20"/>
          <w:szCs w:val="20"/>
        </w:rPr>
      </w:pPr>
      <w:r w:rsidRPr="00FA5F78">
        <w:rPr>
          <w:color w:val="00000A"/>
          <w:sz w:val="22"/>
          <w:szCs w:val="22"/>
          <w:lang w:eastAsia="en-US" w:bidi="en-US"/>
        </w:rPr>
        <w:t>- в судебном порядке;</w:t>
      </w:r>
    </w:p>
    <w:p w:rsidR="00FA5F78" w:rsidRDefault="00FA5F78" w:rsidP="00FA5F78">
      <w:pPr>
        <w:tabs>
          <w:tab w:val="left" w:pos="0"/>
        </w:tabs>
        <w:suppressAutoHyphens/>
        <w:overflowPunct w:val="0"/>
        <w:ind w:firstLine="567"/>
        <w:jc w:val="both"/>
        <w:rPr>
          <w:color w:val="00000A"/>
          <w:sz w:val="22"/>
          <w:szCs w:val="22"/>
          <w:lang w:eastAsia="en-US" w:bidi="en-US"/>
        </w:rPr>
      </w:pPr>
      <w:r w:rsidRPr="00FA5F78">
        <w:rPr>
          <w:color w:val="00000A"/>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A5F78" w:rsidRPr="00FA5F78" w:rsidRDefault="00FA5F78" w:rsidP="00FA5F78">
      <w:pPr>
        <w:tabs>
          <w:tab w:val="left" w:pos="0"/>
        </w:tabs>
        <w:suppressAutoHyphens/>
        <w:overflowPunct w:val="0"/>
        <w:ind w:firstLine="567"/>
        <w:jc w:val="both"/>
        <w:rPr>
          <w:color w:val="00000A"/>
          <w:sz w:val="20"/>
          <w:szCs w:val="20"/>
        </w:rPr>
      </w:pPr>
    </w:p>
    <w:p w:rsidR="00FA5F78" w:rsidRPr="00FA5F78" w:rsidRDefault="00FA5F78" w:rsidP="00FA5F78">
      <w:pPr>
        <w:tabs>
          <w:tab w:val="left" w:pos="709"/>
        </w:tabs>
        <w:suppressAutoHyphens/>
        <w:overflowPunct w:val="0"/>
        <w:spacing w:line="100" w:lineRule="atLeast"/>
        <w:jc w:val="center"/>
        <w:rPr>
          <w:color w:val="00000A"/>
          <w:sz w:val="20"/>
          <w:szCs w:val="20"/>
        </w:rPr>
      </w:pPr>
      <w:r w:rsidRPr="00FA5F78">
        <w:rPr>
          <w:b/>
          <w:bCs/>
          <w:color w:val="00000A"/>
          <w:sz w:val="22"/>
          <w:szCs w:val="22"/>
          <w:lang w:eastAsia="en-US" w:bidi="en-US"/>
        </w:rPr>
        <w:t>10. ПОРЯДОК УРЕГУЛИРОВАНИЯ СПОРОВ</w:t>
      </w:r>
    </w:p>
    <w:p w:rsidR="00FA5F78" w:rsidRPr="00FA5F78" w:rsidRDefault="00FA5F78" w:rsidP="00FA5F78">
      <w:pPr>
        <w:tabs>
          <w:tab w:val="left" w:pos="709"/>
        </w:tabs>
        <w:suppressAutoHyphens/>
        <w:overflowPunct w:val="0"/>
        <w:jc w:val="both"/>
        <w:rPr>
          <w:color w:val="00000A"/>
          <w:sz w:val="20"/>
          <w:szCs w:val="20"/>
        </w:rPr>
      </w:pPr>
      <w:r w:rsidRPr="00FA5F78">
        <w:rPr>
          <w:color w:val="00000A"/>
          <w:sz w:val="22"/>
          <w:szCs w:val="22"/>
          <w:lang w:eastAsia="en-US" w:bidi="en-US"/>
        </w:rPr>
        <w:tab/>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FA5F78" w:rsidRPr="00FA5F78" w:rsidRDefault="00FA5F78" w:rsidP="00FA5F78">
      <w:pPr>
        <w:tabs>
          <w:tab w:val="left" w:pos="709"/>
        </w:tabs>
        <w:suppressAutoHyphens/>
        <w:overflowPunct w:val="0"/>
        <w:jc w:val="both"/>
        <w:rPr>
          <w:color w:val="00000A"/>
          <w:sz w:val="20"/>
          <w:szCs w:val="20"/>
        </w:rPr>
      </w:pPr>
      <w:r w:rsidRPr="00FA5F78">
        <w:rPr>
          <w:color w:val="00000A"/>
          <w:sz w:val="22"/>
          <w:szCs w:val="22"/>
          <w:lang w:eastAsia="en-US" w:bidi="en-US"/>
        </w:rPr>
        <w:tab/>
        <w:t xml:space="preserve">10.2. </w:t>
      </w:r>
      <w:r w:rsidRPr="00FA5F78">
        <w:rPr>
          <w:color w:val="00000A"/>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FA5F78">
        <w:rPr>
          <w:color w:val="00000A"/>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FA5F78" w:rsidRDefault="00FA5F78" w:rsidP="00FA5F78">
      <w:pPr>
        <w:tabs>
          <w:tab w:val="left" w:pos="709"/>
        </w:tabs>
        <w:suppressAutoHyphens/>
        <w:overflowPunct w:val="0"/>
        <w:jc w:val="both"/>
        <w:rPr>
          <w:color w:val="00000A"/>
          <w:sz w:val="22"/>
          <w:szCs w:val="22"/>
          <w:lang w:eastAsia="en-US" w:bidi="en-US"/>
        </w:rPr>
      </w:pPr>
      <w:r w:rsidRPr="00FA5F78">
        <w:rPr>
          <w:color w:val="00000A"/>
          <w:sz w:val="22"/>
          <w:szCs w:val="22"/>
          <w:lang w:eastAsia="en-US" w:bidi="en-US"/>
        </w:rPr>
        <w:tab/>
        <w:t>10.3. К отношениям Сторон по настоящему Договору и в связи с ним, применяется законодательство Российской Федерации.</w:t>
      </w:r>
    </w:p>
    <w:p w:rsidR="00FA5F78" w:rsidRPr="00FA5F78" w:rsidRDefault="00FA5F78" w:rsidP="00FA5F78">
      <w:pPr>
        <w:tabs>
          <w:tab w:val="left" w:pos="709"/>
        </w:tabs>
        <w:suppressAutoHyphens/>
        <w:overflowPunct w:val="0"/>
        <w:jc w:val="both"/>
        <w:rPr>
          <w:color w:val="00000A"/>
          <w:sz w:val="20"/>
          <w:szCs w:val="20"/>
        </w:rPr>
      </w:pPr>
    </w:p>
    <w:p w:rsidR="00FA5F78" w:rsidRPr="00FA5F78" w:rsidRDefault="00FA5F78" w:rsidP="00FA5F78">
      <w:pPr>
        <w:tabs>
          <w:tab w:val="left" w:pos="709"/>
        </w:tabs>
        <w:suppressAutoHyphens/>
        <w:overflowPunct w:val="0"/>
        <w:spacing w:line="100" w:lineRule="atLeast"/>
        <w:jc w:val="center"/>
        <w:rPr>
          <w:color w:val="00000A"/>
          <w:sz w:val="20"/>
          <w:szCs w:val="20"/>
        </w:rPr>
      </w:pPr>
      <w:r w:rsidRPr="00FA5F78">
        <w:rPr>
          <w:b/>
          <w:color w:val="00000A"/>
          <w:sz w:val="22"/>
          <w:szCs w:val="22"/>
          <w:lang w:eastAsia="en-US" w:bidi="en-US"/>
        </w:rPr>
        <w:t>11.</w:t>
      </w:r>
      <w:r w:rsidRPr="00FA5F78">
        <w:rPr>
          <w:b/>
          <w:color w:val="00000A"/>
          <w:sz w:val="22"/>
          <w:szCs w:val="22"/>
          <w:lang w:eastAsia="en-US" w:bidi="en-US"/>
        </w:rPr>
        <w:tab/>
        <w:t>АНТИКОРРУПЦИОННАЯ ОГОВОРКА</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11.1.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FA5F78" w:rsidRPr="00FA5F78" w:rsidRDefault="00FA5F78" w:rsidP="00FA5F78">
      <w:pPr>
        <w:tabs>
          <w:tab w:val="left" w:pos="709"/>
        </w:tabs>
        <w:suppressAutoHyphens/>
        <w:overflowPunct w:val="0"/>
        <w:jc w:val="center"/>
        <w:rPr>
          <w:color w:val="00000A"/>
          <w:sz w:val="20"/>
          <w:szCs w:val="20"/>
        </w:rPr>
      </w:pPr>
    </w:p>
    <w:p w:rsidR="00FA5F78" w:rsidRPr="00FA5F78" w:rsidRDefault="00FA5F78" w:rsidP="00FA5F78">
      <w:pPr>
        <w:tabs>
          <w:tab w:val="left" w:pos="709"/>
        </w:tabs>
        <w:suppressAutoHyphens/>
        <w:overflowPunct w:val="0"/>
        <w:jc w:val="center"/>
        <w:rPr>
          <w:color w:val="00000A"/>
          <w:sz w:val="20"/>
          <w:szCs w:val="20"/>
        </w:rPr>
      </w:pPr>
      <w:r w:rsidRPr="00FA5F78">
        <w:rPr>
          <w:b/>
          <w:bCs/>
          <w:color w:val="00000A"/>
          <w:sz w:val="22"/>
          <w:szCs w:val="22"/>
          <w:lang w:eastAsia="en-US" w:bidi="en-US"/>
        </w:rPr>
        <w:t>12. ПРОЧИЕ УСЛОВИЯ</w:t>
      </w:r>
    </w:p>
    <w:p w:rsidR="00FA5F78" w:rsidRPr="00FA5F78" w:rsidRDefault="00FA5F78" w:rsidP="00FA5F78">
      <w:pPr>
        <w:tabs>
          <w:tab w:val="left" w:pos="709"/>
        </w:tabs>
        <w:suppressAutoHyphens/>
        <w:overflowPunct w:val="0"/>
        <w:ind w:firstLine="709"/>
        <w:jc w:val="both"/>
        <w:rPr>
          <w:color w:val="00000A"/>
          <w:sz w:val="20"/>
          <w:szCs w:val="20"/>
        </w:rPr>
      </w:pPr>
      <w:r w:rsidRPr="00FA5F78">
        <w:rPr>
          <w:rFonts w:eastAsia="Arial"/>
          <w:color w:val="00000A"/>
          <w:sz w:val="22"/>
          <w:szCs w:val="22"/>
          <w:lang w:eastAsia="en-US" w:bidi="en-US"/>
        </w:rPr>
        <w:t>12.1</w:t>
      </w:r>
      <w:r w:rsidRPr="00FA5F78">
        <w:rPr>
          <w:rFonts w:eastAsia="Arial"/>
          <w:color w:val="00000A"/>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12.2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12.3.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12.4. Во всем, что не предусмотрено настоящим Договором, Стороны руководствуются действующим законодательством Российской Федерации.</w:t>
      </w:r>
      <w:r w:rsidRPr="00FA5F78">
        <w:rPr>
          <w:color w:val="00000A"/>
          <w:sz w:val="22"/>
          <w:szCs w:val="22"/>
          <w:lang w:eastAsia="en-US" w:bidi="en-US"/>
        </w:rPr>
        <w:tab/>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lang w:eastAsia="en-US" w:bidi="en-US"/>
        </w:rPr>
        <w:t xml:space="preserve">12.5. </w:t>
      </w:r>
      <w:r w:rsidRPr="00FA5F78">
        <w:rPr>
          <w:color w:val="00000A"/>
          <w:sz w:val="22"/>
          <w:szCs w:val="22"/>
        </w:rPr>
        <w:t>Вопросы, не урегулированные Договором, регламентируются нормами действующего законодательства Российской Федерации.</w:t>
      </w:r>
    </w:p>
    <w:p w:rsidR="00FA5F78" w:rsidRPr="00FA5F78" w:rsidRDefault="00FA5F78" w:rsidP="00FA5F78">
      <w:pPr>
        <w:tabs>
          <w:tab w:val="left" w:pos="709"/>
        </w:tabs>
        <w:suppressAutoHyphens/>
        <w:overflowPunct w:val="0"/>
        <w:ind w:right="40"/>
        <w:jc w:val="both"/>
        <w:rPr>
          <w:color w:val="00000A"/>
          <w:sz w:val="20"/>
          <w:szCs w:val="20"/>
        </w:rPr>
      </w:pPr>
      <w:r w:rsidRPr="00FA5F78">
        <w:rPr>
          <w:rFonts w:eastAsia="Batang" w:cs="Batang"/>
          <w:color w:val="00000A"/>
          <w:sz w:val="22"/>
          <w:szCs w:val="22"/>
          <w:lang w:eastAsia="en-US"/>
        </w:rPr>
        <w:tab/>
        <w:t>12.6.</w:t>
      </w:r>
      <w:r w:rsidRPr="00FA5F78">
        <w:rPr>
          <w:rFonts w:eastAsia="Batang"/>
          <w:color w:val="00000A"/>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FA5F78" w:rsidRPr="00FA5F78" w:rsidRDefault="00FA5F78" w:rsidP="00FA5F78">
      <w:pPr>
        <w:tabs>
          <w:tab w:val="left" w:pos="709"/>
        </w:tabs>
        <w:suppressAutoHyphens/>
        <w:overflowPunct w:val="0"/>
        <w:ind w:right="40"/>
        <w:jc w:val="both"/>
        <w:rPr>
          <w:color w:val="00000A"/>
          <w:sz w:val="20"/>
          <w:szCs w:val="20"/>
        </w:rPr>
      </w:pPr>
      <w:r w:rsidRPr="00FA5F78">
        <w:rPr>
          <w:rFonts w:eastAsia="Batang"/>
          <w:color w:val="00000A"/>
          <w:sz w:val="22"/>
          <w:szCs w:val="22"/>
          <w:lang w:eastAsia="en-US"/>
        </w:rPr>
        <w:tab/>
        <w:t xml:space="preserve">12.7. </w:t>
      </w:r>
      <w:r w:rsidRPr="00FA5F78">
        <w:rPr>
          <w:color w:val="00000A"/>
          <w:sz w:val="22"/>
          <w:szCs w:val="22"/>
        </w:rPr>
        <w:t>Выполнение в полном объёме обязательств, предусмотренных настоящим Договором, Заказчиком и Исполнителем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12.8.Приложения к настоящему Договору, являющиеся его неотъемлемыми частями: </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 xml:space="preserve">Приложение № 1 - Техническое задание, </w:t>
      </w:r>
    </w:p>
    <w:p w:rsidR="00FA5F78" w:rsidRPr="00FA5F78" w:rsidRDefault="00FA5F78" w:rsidP="00FA5F78">
      <w:pPr>
        <w:tabs>
          <w:tab w:val="left" w:pos="709"/>
        </w:tabs>
        <w:suppressAutoHyphens/>
        <w:overflowPunct w:val="0"/>
        <w:ind w:firstLine="709"/>
        <w:jc w:val="both"/>
        <w:rPr>
          <w:color w:val="00000A"/>
          <w:sz w:val="20"/>
          <w:szCs w:val="20"/>
        </w:rPr>
      </w:pPr>
      <w:r w:rsidRPr="00FA5F78">
        <w:rPr>
          <w:color w:val="00000A"/>
          <w:sz w:val="22"/>
          <w:szCs w:val="22"/>
        </w:rPr>
        <w:t>Приложение № 2 – Проектно-сметная документация.</w:t>
      </w:r>
    </w:p>
    <w:p w:rsidR="00FA5F78" w:rsidRPr="00FA5F78" w:rsidRDefault="00FA5F78" w:rsidP="00FA5F78">
      <w:pPr>
        <w:tabs>
          <w:tab w:val="left" w:pos="709"/>
        </w:tabs>
        <w:suppressAutoHyphens/>
        <w:overflowPunct w:val="0"/>
        <w:jc w:val="center"/>
        <w:rPr>
          <w:color w:val="00000A"/>
          <w:sz w:val="20"/>
          <w:szCs w:val="20"/>
        </w:rPr>
      </w:pPr>
    </w:p>
    <w:p w:rsidR="00FA5F78" w:rsidRPr="00FA5F78" w:rsidRDefault="00FA5F78" w:rsidP="00FA5F78">
      <w:pPr>
        <w:tabs>
          <w:tab w:val="left" w:pos="709"/>
        </w:tabs>
        <w:suppressAutoHyphens/>
        <w:overflowPunct w:val="0"/>
        <w:spacing w:after="160" w:line="100" w:lineRule="atLeast"/>
        <w:jc w:val="center"/>
        <w:rPr>
          <w:color w:val="00000A"/>
          <w:sz w:val="20"/>
          <w:szCs w:val="20"/>
        </w:rPr>
      </w:pPr>
      <w:r w:rsidRPr="00FA5F78">
        <w:rPr>
          <w:rFonts w:eastAsia="Arial"/>
          <w:b/>
          <w:color w:val="00000A"/>
          <w:sz w:val="22"/>
          <w:szCs w:val="22"/>
          <w:lang w:eastAsia="ar-SA"/>
        </w:rPr>
        <w:t>13. МЕСТОНАХОЖДЕНИЕ И БАНКОВСКИЕ РЕКВИЗИТЫ СТОРОН</w:t>
      </w:r>
    </w:p>
    <w:tbl>
      <w:tblPr>
        <w:tblW w:w="0" w:type="auto"/>
        <w:tblInd w:w="-216" w:type="dxa"/>
        <w:tblCellMar>
          <w:left w:w="10" w:type="dxa"/>
          <w:right w:w="10" w:type="dxa"/>
        </w:tblCellMar>
        <w:tblLook w:val="0000"/>
      </w:tblPr>
      <w:tblGrid>
        <w:gridCol w:w="4957"/>
        <w:gridCol w:w="4964"/>
      </w:tblGrid>
      <w:tr w:rsidR="00FA5F78" w:rsidRPr="00FA5F78" w:rsidTr="00FA5F78">
        <w:tc>
          <w:tcPr>
            <w:tcW w:w="4957" w:type="dxa"/>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ind w:left="459"/>
              <w:rPr>
                <w:color w:val="00000A"/>
                <w:sz w:val="20"/>
                <w:szCs w:val="20"/>
              </w:rPr>
            </w:pPr>
            <w:r w:rsidRPr="00FA5F78">
              <w:rPr>
                <w:rFonts w:eastAsia="Calibri"/>
                <w:b/>
                <w:bCs/>
                <w:color w:val="00000A"/>
                <w:sz w:val="22"/>
                <w:szCs w:val="22"/>
                <w:lang w:eastAsia="zh-CN"/>
              </w:rPr>
              <w:t>Заказчик:</w:t>
            </w:r>
          </w:p>
          <w:p w:rsidR="00FA5F78" w:rsidRPr="00FA5F78" w:rsidRDefault="00FA5F78" w:rsidP="00FA5F78">
            <w:pPr>
              <w:tabs>
                <w:tab w:val="left" w:pos="709"/>
              </w:tabs>
              <w:suppressAutoHyphens/>
              <w:overflowPunct w:val="0"/>
              <w:ind w:left="459"/>
              <w:rPr>
                <w:color w:val="00000A"/>
                <w:sz w:val="20"/>
                <w:szCs w:val="20"/>
              </w:rPr>
            </w:pP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 xml:space="preserve">МУП «Водоканал» </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 xml:space="preserve">ИНН/КПП:1215020390/121501001 </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Адрес:424039, Республика Марий Эл,</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 xml:space="preserve">г. Йошкар-Ола, ул. Дружбы, д.2 </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 xml:space="preserve">р/с </w:t>
            </w:r>
            <w:r w:rsidRPr="00FA5F78">
              <w:rPr>
                <w:color w:val="00000A"/>
                <w:sz w:val="22"/>
                <w:szCs w:val="22"/>
              </w:rPr>
              <w:t>40702810300000050227</w:t>
            </w:r>
          </w:p>
          <w:p w:rsidR="00FA5F78" w:rsidRPr="00FA5F78" w:rsidRDefault="00FA5F78" w:rsidP="00FA5F78">
            <w:pPr>
              <w:tabs>
                <w:tab w:val="left" w:pos="709"/>
              </w:tabs>
              <w:suppressAutoHyphens/>
              <w:overflowPunct w:val="0"/>
              <w:ind w:left="459"/>
              <w:rPr>
                <w:color w:val="00000A"/>
                <w:sz w:val="20"/>
                <w:szCs w:val="20"/>
              </w:rPr>
            </w:pPr>
            <w:r w:rsidRPr="00FA5F78">
              <w:rPr>
                <w:color w:val="00000A"/>
                <w:sz w:val="22"/>
                <w:szCs w:val="22"/>
                <w:lang w:eastAsia="zh-CN"/>
              </w:rPr>
              <w:t>Банк ГПБ (АО)</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 xml:space="preserve">БИК </w:t>
            </w:r>
            <w:r w:rsidRPr="00FA5F78">
              <w:rPr>
                <w:color w:val="00000A"/>
                <w:sz w:val="22"/>
                <w:szCs w:val="22"/>
              </w:rPr>
              <w:t>044525823</w:t>
            </w:r>
            <w:r w:rsidRPr="00FA5F78">
              <w:rPr>
                <w:rFonts w:eastAsia="Calibri"/>
                <w:color w:val="00000A"/>
                <w:sz w:val="22"/>
                <w:szCs w:val="22"/>
                <w:lang w:eastAsia="zh-CN"/>
              </w:rPr>
              <w:t>,</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A"/>
                <w:sz w:val="22"/>
                <w:szCs w:val="22"/>
                <w:lang w:eastAsia="zh-CN"/>
              </w:rPr>
              <w:t xml:space="preserve">к/с </w:t>
            </w:r>
            <w:r w:rsidRPr="00FA5F78">
              <w:rPr>
                <w:color w:val="00000A"/>
                <w:sz w:val="22"/>
                <w:szCs w:val="22"/>
              </w:rPr>
              <w:t>30101810200000000823</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0"/>
                <w:sz w:val="22"/>
                <w:szCs w:val="22"/>
                <w:lang w:eastAsia="zh-CN"/>
              </w:rPr>
              <w:t>ОКПО 03220481,</w:t>
            </w:r>
          </w:p>
          <w:p w:rsidR="00FA5F78" w:rsidRPr="00FA5F78" w:rsidRDefault="00FA5F78" w:rsidP="00FA5F78">
            <w:pPr>
              <w:tabs>
                <w:tab w:val="left" w:pos="709"/>
              </w:tabs>
              <w:suppressAutoHyphens/>
              <w:overflowPunct w:val="0"/>
              <w:ind w:left="459"/>
              <w:rPr>
                <w:color w:val="00000A"/>
                <w:sz w:val="20"/>
                <w:szCs w:val="20"/>
              </w:rPr>
            </w:pPr>
            <w:r w:rsidRPr="00FA5F78">
              <w:rPr>
                <w:rFonts w:eastAsia="Calibri"/>
                <w:color w:val="000000"/>
                <w:sz w:val="22"/>
                <w:szCs w:val="22"/>
                <w:lang w:eastAsia="zh-CN"/>
              </w:rPr>
              <w:t>Тел. (8362) 42-77-04</w:t>
            </w:r>
          </w:p>
          <w:p w:rsidR="00FA5F78" w:rsidRPr="00FA5F78" w:rsidRDefault="00FA5F78" w:rsidP="00FA5F78">
            <w:pPr>
              <w:tabs>
                <w:tab w:val="left" w:pos="709"/>
              </w:tabs>
              <w:suppressAutoHyphens/>
              <w:overflowPunct w:val="0"/>
              <w:ind w:left="459"/>
              <w:rPr>
                <w:color w:val="00000A"/>
                <w:sz w:val="20"/>
                <w:szCs w:val="20"/>
                <w:lang w:val="en-US"/>
              </w:rPr>
            </w:pPr>
            <w:r w:rsidRPr="00FA5F78">
              <w:rPr>
                <w:rFonts w:eastAsia="Calibri"/>
                <w:color w:val="000000"/>
                <w:sz w:val="22"/>
                <w:szCs w:val="22"/>
                <w:lang w:val="en-US" w:eastAsia="zh-CN"/>
              </w:rPr>
              <w:t>E-mail: snab424039@yandex.ru</w:t>
            </w:r>
          </w:p>
          <w:p w:rsidR="00FA5F78" w:rsidRPr="00FA5F78" w:rsidRDefault="00FA5F78" w:rsidP="00FA5F78">
            <w:pPr>
              <w:tabs>
                <w:tab w:val="left" w:pos="709"/>
              </w:tabs>
              <w:suppressAutoHyphens/>
              <w:overflowPunct w:val="0"/>
              <w:ind w:left="459"/>
              <w:rPr>
                <w:rFonts w:eastAsia="Calibri"/>
                <w:color w:val="000000"/>
                <w:sz w:val="22"/>
                <w:szCs w:val="22"/>
                <w:lang w:val="en-US" w:eastAsia="zh-CN"/>
              </w:rPr>
            </w:pPr>
          </w:p>
          <w:p w:rsidR="00FA5F78" w:rsidRPr="00FA5F78" w:rsidRDefault="00FA5F78" w:rsidP="00FA5F78">
            <w:pPr>
              <w:tabs>
                <w:tab w:val="left" w:pos="709"/>
              </w:tabs>
              <w:suppressAutoHyphens/>
              <w:overflowPunct w:val="0"/>
              <w:ind w:left="459"/>
              <w:rPr>
                <w:rFonts w:eastAsia="Calibri"/>
                <w:color w:val="000000"/>
                <w:sz w:val="22"/>
                <w:szCs w:val="22"/>
                <w:lang w:val="en-US" w:eastAsia="zh-CN"/>
              </w:rPr>
            </w:pPr>
          </w:p>
          <w:p w:rsidR="00FA5F78" w:rsidRPr="00FA5F78" w:rsidRDefault="00FA5F78" w:rsidP="00FA5F78">
            <w:pPr>
              <w:tabs>
                <w:tab w:val="left" w:pos="709"/>
              </w:tabs>
              <w:suppressAutoHyphens/>
              <w:overflowPunct w:val="0"/>
              <w:ind w:left="459"/>
              <w:rPr>
                <w:rFonts w:eastAsia="Calibri"/>
                <w:color w:val="000000"/>
                <w:sz w:val="22"/>
                <w:szCs w:val="22"/>
                <w:lang w:val="en-US" w:eastAsia="zh-CN"/>
              </w:rPr>
            </w:pPr>
          </w:p>
          <w:p w:rsidR="00FA5F78" w:rsidRPr="00FA5F78" w:rsidRDefault="00FA5F78" w:rsidP="00FA5F78">
            <w:pPr>
              <w:tabs>
                <w:tab w:val="left" w:pos="709"/>
              </w:tabs>
              <w:suppressAutoHyphens/>
              <w:overflowPunct w:val="0"/>
              <w:ind w:left="459"/>
              <w:rPr>
                <w:color w:val="00000A"/>
                <w:sz w:val="20"/>
                <w:szCs w:val="20"/>
                <w:lang w:val="en-US"/>
              </w:rPr>
            </w:pPr>
            <w:r w:rsidRPr="00FA5F78">
              <w:rPr>
                <w:rFonts w:eastAsia="Calibri"/>
                <w:color w:val="000000"/>
                <w:sz w:val="22"/>
                <w:szCs w:val="22"/>
                <w:lang w:val="en-US" w:eastAsia="zh-CN"/>
              </w:rPr>
              <w:t>____________________ / </w:t>
            </w:r>
            <w:r w:rsidRPr="00FA5F78">
              <w:rPr>
                <w:rFonts w:eastAsia="Calibri"/>
                <w:color w:val="000000"/>
                <w:sz w:val="22"/>
                <w:szCs w:val="22"/>
                <w:lang w:eastAsia="zh-CN"/>
              </w:rPr>
              <w:t>СиняевА</w:t>
            </w:r>
            <w:r w:rsidRPr="00FA5F78">
              <w:rPr>
                <w:rFonts w:eastAsia="Calibri"/>
                <w:color w:val="000000"/>
                <w:sz w:val="22"/>
                <w:szCs w:val="22"/>
                <w:lang w:val="en-US" w:eastAsia="zh-CN"/>
              </w:rPr>
              <w:t>.</w:t>
            </w:r>
            <w:r w:rsidRPr="00FA5F78">
              <w:rPr>
                <w:rFonts w:eastAsia="Calibri"/>
                <w:color w:val="000000"/>
                <w:sz w:val="22"/>
                <w:szCs w:val="22"/>
                <w:lang w:eastAsia="zh-CN"/>
              </w:rPr>
              <w:t>В</w:t>
            </w:r>
            <w:r w:rsidRPr="00FA5F78">
              <w:rPr>
                <w:rFonts w:eastAsia="Calibri"/>
                <w:color w:val="000000"/>
                <w:sz w:val="22"/>
                <w:szCs w:val="22"/>
                <w:lang w:val="en-US" w:eastAsia="zh-CN"/>
              </w:rPr>
              <w:t>./</w:t>
            </w:r>
          </w:p>
          <w:p w:rsidR="00FA5F78" w:rsidRPr="00FA5F78" w:rsidRDefault="00FA5F78" w:rsidP="00FA5F78">
            <w:pPr>
              <w:keepNext/>
              <w:shd w:val="clear" w:color="auto" w:fill="FFFFFF"/>
              <w:tabs>
                <w:tab w:val="left" w:pos="709"/>
              </w:tabs>
              <w:suppressAutoHyphens/>
              <w:overflowPunct w:val="0"/>
              <w:ind w:left="459"/>
              <w:rPr>
                <w:color w:val="00000A"/>
                <w:sz w:val="20"/>
                <w:szCs w:val="20"/>
              </w:rPr>
            </w:pPr>
            <w:r w:rsidRPr="00FA5F78">
              <w:rPr>
                <w:rFonts w:eastAsia="Arial"/>
                <w:bCs/>
                <w:color w:val="00000A"/>
                <w:sz w:val="22"/>
                <w:szCs w:val="22"/>
                <w:lang w:eastAsia="zh-CN"/>
              </w:rPr>
              <w:t>М.П.</w:t>
            </w:r>
          </w:p>
        </w:tc>
        <w:tc>
          <w:tcPr>
            <w:tcW w:w="4964" w:type="dxa"/>
            <w:shd w:val="clear" w:color="auto" w:fill="FFFFFF"/>
            <w:tcMar>
              <w:top w:w="0" w:type="dxa"/>
              <w:left w:w="108" w:type="dxa"/>
              <w:bottom w:w="0" w:type="dxa"/>
              <w:right w:w="108" w:type="dxa"/>
            </w:tcMar>
          </w:tcPr>
          <w:p w:rsidR="00FA5F78" w:rsidRPr="00FA5F78" w:rsidRDefault="00FA5F78" w:rsidP="00FA5F78">
            <w:pPr>
              <w:keepNext/>
              <w:shd w:val="clear" w:color="auto" w:fill="FFFFFF"/>
              <w:tabs>
                <w:tab w:val="left" w:pos="709"/>
              </w:tabs>
              <w:suppressAutoHyphens/>
              <w:overflowPunct w:val="0"/>
              <w:ind w:firstLine="425"/>
              <w:rPr>
                <w:color w:val="00000A"/>
                <w:sz w:val="20"/>
                <w:szCs w:val="20"/>
              </w:rPr>
            </w:pPr>
            <w:r w:rsidRPr="00FA5F78">
              <w:rPr>
                <w:rFonts w:eastAsia="Arial"/>
                <w:b/>
                <w:bCs/>
                <w:color w:val="00000A"/>
                <w:sz w:val="22"/>
                <w:szCs w:val="22"/>
                <w:lang w:eastAsia="zh-CN"/>
              </w:rPr>
              <w:t>Исполнитель:</w:t>
            </w:r>
          </w:p>
          <w:p w:rsidR="00FA5F78" w:rsidRPr="00FA5F78" w:rsidRDefault="00FA5F78" w:rsidP="00FA5F78">
            <w:pPr>
              <w:keepNext/>
              <w:shd w:val="clear" w:color="auto" w:fill="FFFFFF"/>
              <w:tabs>
                <w:tab w:val="left" w:pos="709"/>
              </w:tabs>
              <w:suppressAutoHyphens/>
              <w:overflowPunct w:val="0"/>
              <w:ind w:firstLine="425"/>
              <w:rPr>
                <w:color w:val="00000A"/>
                <w:sz w:val="20"/>
                <w:szCs w:val="20"/>
              </w:rPr>
            </w:pPr>
          </w:p>
          <w:p w:rsidR="00FA5F78" w:rsidRPr="00FA5F78" w:rsidRDefault="00FA5F78" w:rsidP="00FA5F78">
            <w:pPr>
              <w:keepNext/>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ООО «Полидрев»</w:t>
            </w:r>
          </w:p>
          <w:p w:rsidR="00FA5F78" w:rsidRPr="00FA5F78" w:rsidRDefault="00FA5F78" w:rsidP="00FA5F78">
            <w:pPr>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ИНН/КПП: 1207004807/120701001</w:t>
            </w:r>
          </w:p>
          <w:p w:rsidR="00FA5F78" w:rsidRPr="00FA5F78" w:rsidRDefault="00FA5F78" w:rsidP="00FA5F78">
            <w:pPr>
              <w:keepNext/>
              <w:shd w:val="clear" w:color="auto" w:fill="FFFFFF"/>
              <w:tabs>
                <w:tab w:val="left" w:pos="709"/>
              </w:tabs>
              <w:suppressAutoHyphens/>
              <w:overflowPunct w:val="0"/>
              <w:ind w:left="402" w:firstLine="23"/>
              <w:rPr>
                <w:color w:val="00000A"/>
                <w:sz w:val="20"/>
                <w:szCs w:val="20"/>
              </w:rPr>
            </w:pPr>
            <w:r w:rsidRPr="00FA5F78">
              <w:rPr>
                <w:rFonts w:eastAsia="Arial"/>
                <w:bCs/>
                <w:color w:val="00000A"/>
                <w:sz w:val="22"/>
                <w:szCs w:val="22"/>
                <w:lang w:eastAsia="zh-CN"/>
              </w:rPr>
              <w:t>Адрес:425200, Республика Марий Эл, Медведевский район, п. Медведево, ул. Гагарина, 4</w:t>
            </w:r>
          </w:p>
          <w:p w:rsidR="00FA5F78" w:rsidRPr="00FA5F78" w:rsidRDefault="00FA5F78" w:rsidP="00FA5F78">
            <w:pPr>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р/с 40702810316150000033</w:t>
            </w:r>
          </w:p>
          <w:p w:rsidR="00FA5F78" w:rsidRPr="00FA5F78" w:rsidRDefault="00FA5F78" w:rsidP="00FA5F78">
            <w:pPr>
              <w:shd w:val="clear" w:color="auto" w:fill="FFFFFF"/>
              <w:tabs>
                <w:tab w:val="left" w:pos="709"/>
              </w:tabs>
              <w:suppressAutoHyphens/>
              <w:overflowPunct w:val="0"/>
              <w:ind w:left="402" w:firstLine="23"/>
              <w:rPr>
                <w:color w:val="00000A"/>
                <w:sz w:val="20"/>
                <w:szCs w:val="20"/>
              </w:rPr>
            </w:pPr>
            <w:r w:rsidRPr="00FA5F78">
              <w:rPr>
                <w:rFonts w:eastAsia="Arial"/>
                <w:bCs/>
                <w:color w:val="00000A"/>
                <w:sz w:val="22"/>
                <w:szCs w:val="22"/>
                <w:lang w:eastAsia="zh-CN"/>
              </w:rPr>
              <w:t>Марийский региональный филиал АО «Россельхозбанк» в г. Йошкар-Ола</w:t>
            </w:r>
          </w:p>
          <w:p w:rsidR="00FA5F78" w:rsidRPr="00FA5F78" w:rsidRDefault="00FA5F78" w:rsidP="00FA5F78">
            <w:pPr>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БИК 048860721</w:t>
            </w:r>
          </w:p>
          <w:p w:rsidR="00FA5F78" w:rsidRPr="00FA5F78" w:rsidRDefault="00FA5F78" w:rsidP="00FA5F78">
            <w:pPr>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к/с 30101810400000000721</w:t>
            </w:r>
          </w:p>
          <w:p w:rsidR="00FA5F78" w:rsidRPr="00FA5F78" w:rsidRDefault="00FA5F78" w:rsidP="00FA5F78">
            <w:pPr>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ОГРН 1021201052993</w:t>
            </w:r>
          </w:p>
          <w:p w:rsidR="00FA5F78" w:rsidRPr="00FA5F78" w:rsidRDefault="00FA5F78" w:rsidP="00FA5F78">
            <w:pPr>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Тел. (8362) 58-14-18</w:t>
            </w:r>
          </w:p>
          <w:p w:rsidR="00FA5F78" w:rsidRPr="00FA5F78" w:rsidRDefault="00FA5F78" w:rsidP="00FA5F78">
            <w:pPr>
              <w:shd w:val="clear" w:color="auto" w:fill="FFFFFF"/>
              <w:tabs>
                <w:tab w:val="left" w:pos="709"/>
              </w:tabs>
              <w:suppressAutoHyphens/>
              <w:overflowPunct w:val="0"/>
              <w:ind w:firstLine="425"/>
              <w:rPr>
                <w:rFonts w:eastAsia="Arial"/>
                <w:bCs/>
                <w:color w:val="00000A"/>
                <w:sz w:val="22"/>
                <w:szCs w:val="22"/>
                <w:lang w:eastAsia="zh-CN"/>
              </w:rPr>
            </w:pPr>
            <w:r w:rsidRPr="00FA5F78">
              <w:rPr>
                <w:rFonts w:eastAsia="Arial"/>
                <w:bCs/>
                <w:color w:val="00000A"/>
                <w:sz w:val="22"/>
                <w:szCs w:val="22"/>
                <w:lang w:val="en-US" w:eastAsia="zh-CN"/>
              </w:rPr>
              <w:t>E</w:t>
            </w:r>
            <w:r w:rsidRPr="00FA5F78">
              <w:rPr>
                <w:rFonts w:eastAsia="Arial"/>
                <w:bCs/>
                <w:color w:val="00000A"/>
                <w:sz w:val="22"/>
                <w:szCs w:val="22"/>
                <w:lang w:eastAsia="zh-CN"/>
              </w:rPr>
              <w:t>-</w:t>
            </w:r>
            <w:r w:rsidRPr="00FA5F78">
              <w:rPr>
                <w:rFonts w:eastAsia="Arial"/>
                <w:bCs/>
                <w:color w:val="00000A"/>
                <w:sz w:val="22"/>
                <w:szCs w:val="22"/>
                <w:lang w:val="en-US" w:eastAsia="zh-CN"/>
              </w:rPr>
              <w:t>mail</w:t>
            </w:r>
            <w:r w:rsidRPr="00FA5F78">
              <w:rPr>
                <w:rFonts w:eastAsia="Arial"/>
                <w:bCs/>
                <w:color w:val="00000A"/>
                <w:sz w:val="22"/>
                <w:szCs w:val="22"/>
                <w:lang w:eastAsia="zh-CN"/>
              </w:rPr>
              <w:t xml:space="preserve">: </w:t>
            </w:r>
            <w:hyperlink r:id="rId13" w:history="1">
              <w:r w:rsidRPr="00FA5F78">
                <w:rPr>
                  <w:rFonts w:eastAsia="Arial"/>
                  <w:bCs/>
                  <w:color w:val="0563C1"/>
                  <w:sz w:val="22"/>
                  <w:u w:val="single"/>
                  <w:lang w:val="en-US" w:eastAsia="zh-CN"/>
                </w:rPr>
                <w:t>asgatovich</w:t>
              </w:r>
              <w:r w:rsidRPr="00FA5F78">
                <w:rPr>
                  <w:rFonts w:eastAsia="Arial"/>
                  <w:bCs/>
                  <w:color w:val="0563C1"/>
                  <w:sz w:val="22"/>
                  <w:u w:val="single"/>
                  <w:lang w:eastAsia="zh-CN"/>
                </w:rPr>
                <w:t>@</w:t>
              </w:r>
              <w:r w:rsidRPr="00FA5F78">
                <w:rPr>
                  <w:rFonts w:eastAsia="Arial"/>
                  <w:bCs/>
                  <w:color w:val="0563C1"/>
                  <w:sz w:val="22"/>
                  <w:u w:val="single"/>
                  <w:lang w:val="en-US" w:eastAsia="zh-CN"/>
                </w:rPr>
                <w:t>mail</w:t>
              </w:r>
              <w:r w:rsidRPr="00FA5F78">
                <w:rPr>
                  <w:rFonts w:eastAsia="Arial"/>
                  <w:bCs/>
                  <w:color w:val="0563C1"/>
                  <w:sz w:val="22"/>
                  <w:u w:val="single"/>
                  <w:lang w:eastAsia="zh-CN"/>
                </w:rPr>
                <w:t>.</w:t>
              </w:r>
              <w:r w:rsidRPr="00FA5F78">
                <w:rPr>
                  <w:rFonts w:eastAsia="Arial"/>
                  <w:bCs/>
                  <w:color w:val="0563C1"/>
                  <w:sz w:val="22"/>
                  <w:u w:val="single"/>
                  <w:lang w:val="en-US" w:eastAsia="zh-CN"/>
                </w:rPr>
                <w:t>ru</w:t>
              </w:r>
            </w:hyperlink>
          </w:p>
          <w:p w:rsidR="00FA5F78" w:rsidRPr="00FA5F78" w:rsidRDefault="00FA5F78" w:rsidP="00FA5F78">
            <w:pPr>
              <w:shd w:val="clear" w:color="auto" w:fill="FFFFFF"/>
              <w:tabs>
                <w:tab w:val="left" w:pos="709"/>
              </w:tabs>
              <w:suppressAutoHyphens/>
              <w:overflowPunct w:val="0"/>
              <w:ind w:firstLine="425"/>
              <w:rPr>
                <w:color w:val="00000A"/>
                <w:sz w:val="20"/>
                <w:szCs w:val="20"/>
              </w:rPr>
            </w:pPr>
          </w:p>
          <w:p w:rsidR="00FA5F78" w:rsidRPr="00FA5F78" w:rsidRDefault="00FA5F78" w:rsidP="00FA5F78">
            <w:pPr>
              <w:keepNext/>
              <w:shd w:val="clear" w:color="auto" w:fill="FFFFFF"/>
              <w:tabs>
                <w:tab w:val="left" w:pos="709"/>
              </w:tabs>
              <w:suppressAutoHyphens/>
              <w:overflowPunct w:val="0"/>
              <w:ind w:left="34"/>
              <w:rPr>
                <w:color w:val="00000A"/>
                <w:sz w:val="20"/>
                <w:szCs w:val="20"/>
              </w:rPr>
            </w:pPr>
            <w:r w:rsidRPr="00FA5F78">
              <w:rPr>
                <w:rFonts w:eastAsia="Arial"/>
                <w:bCs/>
                <w:color w:val="00000A"/>
                <w:sz w:val="22"/>
                <w:szCs w:val="22"/>
                <w:lang w:eastAsia="zh-CN"/>
              </w:rPr>
              <w:t xml:space="preserve">_________________ </w:t>
            </w:r>
            <w:r w:rsidRPr="00FA5F78">
              <w:rPr>
                <w:rFonts w:eastAsia="Arial"/>
                <w:b/>
                <w:bCs/>
                <w:color w:val="00000A"/>
                <w:sz w:val="22"/>
                <w:szCs w:val="22"/>
                <w:lang w:eastAsia="zh-CN"/>
              </w:rPr>
              <w:t>/</w:t>
            </w:r>
            <w:r w:rsidRPr="00FA5F78">
              <w:rPr>
                <w:rFonts w:eastAsia="Arial"/>
                <w:bCs/>
                <w:color w:val="00000A"/>
                <w:sz w:val="22"/>
                <w:szCs w:val="22"/>
                <w:lang w:eastAsia="zh-CN"/>
              </w:rPr>
              <w:t>Мударисов О.А</w:t>
            </w:r>
            <w:r w:rsidRPr="00FA5F78">
              <w:rPr>
                <w:rFonts w:eastAsia="Arial"/>
                <w:b/>
                <w:bCs/>
                <w:color w:val="00000A"/>
                <w:sz w:val="22"/>
                <w:szCs w:val="22"/>
                <w:lang w:eastAsia="zh-CN"/>
              </w:rPr>
              <w:t>/</w:t>
            </w:r>
          </w:p>
          <w:p w:rsidR="00FA5F78" w:rsidRPr="00FA5F78" w:rsidRDefault="00FA5F78" w:rsidP="00FA5F78">
            <w:pPr>
              <w:keepNext/>
              <w:shd w:val="clear" w:color="auto" w:fill="FFFFFF"/>
              <w:tabs>
                <w:tab w:val="left" w:pos="709"/>
              </w:tabs>
              <w:suppressAutoHyphens/>
              <w:overflowPunct w:val="0"/>
              <w:ind w:firstLine="425"/>
              <w:rPr>
                <w:color w:val="00000A"/>
                <w:sz w:val="20"/>
                <w:szCs w:val="20"/>
              </w:rPr>
            </w:pPr>
            <w:r w:rsidRPr="00FA5F78">
              <w:rPr>
                <w:rFonts w:eastAsia="Arial"/>
                <w:bCs/>
                <w:color w:val="00000A"/>
                <w:sz w:val="22"/>
                <w:szCs w:val="22"/>
                <w:lang w:eastAsia="zh-CN"/>
              </w:rPr>
              <w:t>М.П.</w:t>
            </w:r>
          </w:p>
          <w:p w:rsidR="00FA5F78" w:rsidRPr="00FA5F78" w:rsidRDefault="00FA5F78" w:rsidP="00FA5F78">
            <w:pPr>
              <w:keepNext/>
              <w:shd w:val="clear" w:color="auto" w:fill="FFFFFF"/>
              <w:tabs>
                <w:tab w:val="left" w:pos="709"/>
              </w:tabs>
              <w:suppressAutoHyphens/>
              <w:overflowPunct w:val="0"/>
              <w:ind w:firstLine="425"/>
              <w:rPr>
                <w:color w:val="00000A"/>
                <w:sz w:val="20"/>
                <w:szCs w:val="20"/>
              </w:rPr>
            </w:pPr>
          </w:p>
          <w:p w:rsidR="00FA5F78" w:rsidRPr="00FA5F78" w:rsidRDefault="00FA5F78" w:rsidP="00FA5F78">
            <w:pPr>
              <w:keepNext/>
              <w:shd w:val="clear" w:color="auto" w:fill="FFFFFF"/>
              <w:tabs>
                <w:tab w:val="left" w:pos="709"/>
              </w:tabs>
              <w:suppressAutoHyphens/>
              <w:overflowPunct w:val="0"/>
              <w:ind w:firstLine="425"/>
              <w:rPr>
                <w:color w:val="00000A"/>
                <w:sz w:val="20"/>
                <w:szCs w:val="20"/>
              </w:rPr>
            </w:pPr>
          </w:p>
        </w:tc>
      </w:tr>
    </w:tbl>
    <w:p w:rsidR="00FA5F78" w:rsidRPr="00FA5F78" w:rsidRDefault="00FA5F78" w:rsidP="00FA5F78">
      <w:pPr>
        <w:pageBreakBefore/>
        <w:tabs>
          <w:tab w:val="left" w:pos="709"/>
        </w:tabs>
        <w:suppressAutoHyphens/>
        <w:overflowPunct w:val="0"/>
        <w:spacing w:after="160" w:line="100" w:lineRule="atLeast"/>
        <w:ind w:left="6804"/>
        <w:rPr>
          <w:color w:val="00000A"/>
          <w:sz w:val="20"/>
          <w:szCs w:val="20"/>
        </w:rPr>
      </w:pPr>
      <w:r w:rsidRPr="00FA5F78">
        <w:rPr>
          <w:color w:val="00000A"/>
          <w:sz w:val="22"/>
          <w:szCs w:val="22"/>
        </w:rPr>
        <w:t xml:space="preserve">Приложение № 1 к Договору </w:t>
      </w:r>
      <w:r w:rsidRPr="00FA5F78">
        <w:rPr>
          <w:color w:val="00000A"/>
          <w:sz w:val="22"/>
          <w:szCs w:val="22"/>
          <w:lang w:eastAsia="en-US" w:bidi="en-US"/>
        </w:rPr>
        <w:t>на выполнение работ по строительству объекта: «Реконструкция наружных сетей водоснабжения и водоотведения ГБУ РМЭ «Шоя-Кузнецовский дом-интернат»</w:t>
      </w:r>
    </w:p>
    <w:p w:rsidR="00FA5F78" w:rsidRPr="00FA5F78" w:rsidRDefault="00FA5F78" w:rsidP="00FA5F78">
      <w:pPr>
        <w:tabs>
          <w:tab w:val="left" w:pos="709"/>
        </w:tabs>
        <w:suppressAutoHyphens/>
        <w:overflowPunct w:val="0"/>
        <w:spacing w:after="160" w:line="100" w:lineRule="atLeast"/>
        <w:ind w:left="6804"/>
        <w:rPr>
          <w:color w:val="00000A"/>
          <w:sz w:val="20"/>
          <w:szCs w:val="20"/>
        </w:rPr>
      </w:pPr>
      <w:r w:rsidRPr="00FA5F78">
        <w:rPr>
          <w:color w:val="00000A"/>
          <w:sz w:val="22"/>
          <w:szCs w:val="22"/>
        </w:rPr>
        <w:t>от __________№ ________</w:t>
      </w: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jc w:val="center"/>
        <w:rPr>
          <w:color w:val="00000A"/>
          <w:sz w:val="20"/>
          <w:szCs w:val="20"/>
        </w:rPr>
      </w:pPr>
    </w:p>
    <w:p w:rsidR="00FA5F78" w:rsidRPr="00FA5F78" w:rsidRDefault="00FA5F78" w:rsidP="00FA5F78">
      <w:pPr>
        <w:tabs>
          <w:tab w:val="left" w:pos="-143"/>
          <w:tab w:val="left" w:pos="283"/>
          <w:tab w:val="left" w:pos="709"/>
        </w:tabs>
        <w:suppressAutoHyphens/>
        <w:overflowPunct w:val="0"/>
        <w:ind w:left="-426" w:firstLine="426"/>
        <w:jc w:val="center"/>
        <w:rPr>
          <w:color w:val="00000A"/>
          <w:sz w:val="20"/>
          <w:szCs w:val="20"/>
        </w:rPr>
      </w:pPr>
      <w:r w:rsidRPr="00FA5F78">
        <w:rPr>
          <w:b/>
          <w:bCs/>
          <w:color w:val="00000A"/>
          <w:sz w:val="20"/>
          <w:szCs w:val="20"/>
        </w:rPr>
        <w:t>Техническое задание на выполнение работ по строительству объекта:</w:t>
      </w:r>
    </w:p>
    <w:p w:rsidR="00FA5F78" w:rsidRPr="00FA5F78" w:rsidRDefault="00FA5F78" w:rsidP="00FA5F78">
      <w:pPr>
        <w:tabs>
          <w:tab w:val="left" w:pos="709"/>
        </w:tabs>
        <w:suppressAutoHyphens/>
        <w:overflowPunct w:val="0"/>
        <w:jc w:val="center"/>
        <w:rPr>
          <w:color w:val="00000A"/>
          <w:sz w:val="20"/>
          <w:szCs w:val="20"/>
        </w:rPr>
      </w:pPr>
      <w:r w:rsidRPr="00FA5F78">
        <w:rPr>
          <w:b/>
          <w:bCs/>
          <w:color w:val="00000A"/>
          <w:sz w:val="20"/>
          <w:szCs w:val="20"/>
        </w:rPr>
        <w:t>«Реконструкция наружных сетей водоснабжения и водоотведения</w:t>
      </w:r>
    </w:p>
    <w:p w:rsidR="00FA5F78" w:rsidRDefault="00FA5F78" w:rsidP="00FA5F78">
      <w:pPr>
        <w:tabs>
          <w:tab w:val="left" w:pos="709"/>
        </w:tabs>
        <w:suppressAutoHyphens/>
        <w:overflowPunct w:val="0"/>
        <w:jc w:val="center"/>
        <w:rPr>
          <w:b/>
          <w:bCs/>
          <w:color w:val="00000A"/>
          <w:sz w:val="20"/>
          <w:szCs w:val="20"/>
        </w:rPr>
      </w:pPr>
      <w:r w:rsidRPr="00FA5F78">
        <w:rPr>
          <w:b/>
          <w:bCs/>
          <w:color w:val="00000A"/>
          <w:sz w:val="20"/>
          <w:szCs w:val="20"/>
        </w:rPr>
        <w:t>ГБУ РМЭ «Шоя-Кузнецовский дом-интернат»</w:t>
      </w:r>
    </w:p>
    <w:p w:rsidR="00845EE2" w:rsidRPr="00FA5F78" w:rsidRDefault="00845EE2" w:rsidP="00FA5F78">
      <w:pPr>
        <w:tabs>
          <w:tab w:val="left" w:pos="709"/>
        </w:tabs>
        <w:suppressAutoHyphens/>
        <w:overflowPunct w:val="0"/>
        <w:jc w:val="center"/>
        <w:rPr>
          <w:color w:val="00000A"/>
          <w:sz w:val="20"/>
          <w:szCs w:val="20"/>
        </w:rPr>
      </w:pPr>
    </w:p>
    <w:tbl>
      <w:tblPr>
        <w:tblW w:w="0" w:type="auto"/>
        <w:tblInd w:w="158"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tblPr>
      <w:tblGrid>
        <w:gridCol w:w="625"/>
        <w:gridCol w:w="3578"/>
        <w:gridCol w:w="5670"/>
      </w:tblGrid>
      <w:tr w:rsidR="00FA5F78" w:rsidRPr="00FA5F78" w:rsidTr="00FA5F78">
        <w:trPr>
          <w:trHeight w:val="630"/>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 xml:space="preserve">№ </w:t>
            </w:r>
          </w:p>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п/п 1.</w:t>
            </w:r>
          </w:p>
          <w:p w:rsidR="00FA5F78" w:rsidRPr="00FA5F78" w:rsidRDefault="00FA5F78" w:rsidP="00FA5F78">
            <w:pPr>
              <w:tabs>
                <w:tab w:val="left" w:pos="709"/>
              </w:tabs>
              <w:suppressAutoHyphens/>
              <w:overflowPunct w:val="0"/>
              <w:spacing w:line="100" w:lineRule="atLeast"/>
              <w:jc w:val="center"/>
              <w:rPr>
                <w:color w:val="00000A"/>
                <w:sz w:val="22"/>
                <w:szCs w:val="22"/>
              </w:rPr>
            </w:pP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Предмет закупки</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143"/>
                <w:tab w:val="left" w:pos="283"/>
                <w:tab w:val="left" w:pos="709"/>
              </w:tabs>
              <w:suppressAutoHyphens/>
              <w:overflowPunct w:val="0"/>
              <w:ind w:left="-425" w:firstLine="425"/>
              <w:rPr>
                <w:color w:val="00000A"/>
                <w:sz w:val="22"/>
                <w:szCs w:val="22"/>
              </w:rPr>
            </w:pPr>
            <w:r w:rsidRPr="00FA5F78">
              <w:rPr>
                <w:bCs/>
                <w:color w:val="00000A"/>
                <w:sz w:val="22"/>
                <w:szCs w:val="22"/>
              </w:rPr>
              <w:t>Выполнение работ по строительству</w:t>
            </w:r>
          </w:p>
          <w:p w:rsidR="00FA5F78" w:rsidRPr="00FA5F78" w:rsidRDefault="00FA5F78" w:rsidP="00FA5F78">
            <w:pPr>
              <w:tabs>
                <w:tab w:val="left" w:pos="-143"/>
                <w:tab w:val="left" w:pos="283"/>
                <w:tab w:val="left" w:pos="709"/>
              </w:tabs>
              <w:suppressAutoHyphens/>
              <w:overflowPunct w:val="0"/>
              <w:ind w:left="-425" w:firstLine="425"/>
              <w:rPr>
                <w:color w:val="00000A"/>
                <w:sz w:val="22"/>
                <w:szCs w:val="22"/>
              </w:rPr>
            </w:pPr>
            <w:r w:rsidRPr="00FA5F78">
              <w:rPr>
                <w:bCs/>
                <w:color w:val="00000A"/>
                <w:sz w:val="22"/>
                <w:szCs w:val="22"/>
              </w:rPr>
              <w:t>объекта: «Реконструкция наружных сетей</w:t>
            </w:r>
          </w:p>
          <w:p w:rsidR="00FA5F78" w:rsidRPr="00FA5F78" w:rsidRDefault="00FA5F78" w:rsidP="00FA5F78">
            <w:pPr>
              <w:tabs>
                <w:tab w:val="left" w:pos="-143"/>
                <w:tab w:val="left" w:pos="283"/>
                <w:tab w:val="left" w:pos="709"/>
              </w:tabs>
              <w:suppressAutoHyphens/>
              <w:overflowPunct w:val="0"/>
              <w:ind w:left="-425" w:firstLine="425"/>
              <w:rPr>
                <w:color w:val="00000A"/>
                <w:sz w:val="22"/>
                <w:szCs w:val="22"/>
              </w:rPr>
            </w:pPr>
            <w:r w:rsidRPr="00FA5F78">
              <w:rPr>
                <w:bCs/>
                <w:color w:val="00000A"/>
                <w:sz w:val="22"/>
                <w:szCs w:val="22"/>
              </w:rPr>
              <w:t>водоснабжения и водоотведения ГБУ</w:t>
            </w:r>
          </w:p>
          <w:p w:rsidR="00FA5F78" w:rsidRPr="00FA5F78" w:rsidRDefault="00FA5F78" w:rsidP="00FA5F78">
            <w:pPr>
              <w:tabs>
                <w:tab w:val="left" w:pos="-143"/>
                <w:tab w:val="left" w:pos="283"/>
                <w:tab w:val="left" w:pos="709"/>
              </w:tabs>
              <w:suppressAutoHyphens/>
              <w:overflowPunct w:val="0"/>
              <w:ind w:left="-425" w:firstLine="425"/>
              <w:rPr>
                <w:color w:val="00000A"/>
                <w:sz w:val="22"/>
                <w:szCs w:val="22"/>
              </w:rPr>
            </w:pPr>
            <w:r w:rsidRPr="00FA5F78">
              <w:rPr>
                <w:bCs/>
                <w:color w:val="00000A"/>
                <w:sz w:val="22"/>
                <w:szCs w:val="22"/>
              </w:rPr>
              <w:t>РМЭ «Шоя-Кузнецовский дом-интернат»</w:t>
            </w:r>
          </w:p>
        </w:tc>
      </w:tr>
      <w:tr w:rsidR="00FA5F78" w:rsidRPr="00FA5F78" w:rsidTr="00845EE2">
        <w:trPr>
          <w:trHeight w:val="842"/>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2.</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Начальная (максимальная) цена договора без НДС (тыс.руб.)</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1 711 285,23 рублей</w:t>
            </w:r>
          </w:p>
        </w:tc>
      </w:tr>
      <w:tr w:rsidR="00FA5F78" w:rsidRPr="00FA5F78" w:rsidTr="00FA5F78">
        <w:trPr>
          <w:trHeight w:val="987"/>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3.</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Перечень объемов работ</w:t>
            </w:r>
          </w:p>
          <w:p w:rsidR="00FA5F78" w:rsidRPr="00FA5F78" w:rsidRDefault="00FA5F78" w:rsidP="00FA5F78">
            <w:pPr>
              <w:tabs>
                <w:tab w:val="left" w:pos="709"/>
              </w:tabs>
              <w:suppressAutoHyphens/>
              <w:overflowPunct w:val="0"/>
              <w:spacing w:line="100" w:lineRule="atLeast"/>
              <w:rPr>
                <w:color w:val="00000A"/>
                <w:sz w:val="22"/>
                <w:szCs w:val="22"/>
              </w:rPr>
            </w:pP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xml:space="preserve"> Объем работ и перечень материалов определён проектной документацией и Сметным расчётом (прилагается). Объём работ должен соответствовать ведомости объёма работ</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xml:space="preserve"> Состав работ:</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-Земляные работы.</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xml:space="preserve">-Трубопроводы. </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-Шпунтовое ограждение или траншейные блоки ТТ 650К.</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-Изготовление фундаментной плиты с анкерами  на песчаном основании.</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-Монтаж корпуса КНС с насосными агрегатами.( Корпус КНС с насосными агрегатами поставляется Заказчиком)</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u w:val="single"/>
              </w:rPr>
              <w:t>Камеральные работы</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По результатам выполненных работ  должен быть предоставлен пакет технической документации, включающей в себя</w:t>
            </w:r>
            <w:r w:rsidRPr="00FA5F78">
              <w:rPr>
                <w:color w:val="000000"/>
                <w:sz w:val="22"/>
                <w:szCs w:val="22"/>
                <w:u w:val="single"/>
              </w:rPr>
              <w:t>:</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акты на скрытые работы, согласно технологического процесса;</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акты на пролив-гидравлические испытания проложенных самотечных и напорных трубопроводов;</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акты на выполнение пуско-наладочных работ;</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сертификаты качества на использованные материалы;</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акты приёма-сдачи выполненных работ.</w:t>
            </w:r>
          </w:p>
        </w:tc>
      </w:tr>
      <w:tr w:rsidR="00FA5F78" w:rsidRPr="00FA5F78" w:rsidTr="00FA5F78">
        <w:trPr>
          <w:trHeight w:val="1079"/>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4.</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Место выполнения работ (адрес объекта)</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 xml:space="preserve"> Республика Марий Эл, Медведевский район, 120 метров на юго-восток от границы застройки д. Шоя-Кузнецово.</w:t>
            </w:r>
          </w:p>
        </w:tc>
      </w:tr>
      <w:tr w:rsidR="00FA5F78" w:rsidRPr="00FA5F78" w:rsidTr="00FA5F78">
        <w:trPr>
          <w:trHeight w:val="962"/>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5.</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0"/>
                <w:sz w:val="22"/>
                <w:szCs w:val="22"/>
              </w:rPr>
              <w:t>.Технические требования</w:t>
            </w:r>
          </w:p>
          <w:p w:rsidR="00FA5F78" w:rsidRPr="00FA5F78" w:rsidRDefault="00FA5F78" w:rsidP="00FA5F78">
            <w:pPr>
              <w:tabs>
                <w:tab w:val="left" w:pos="709"/>
              </w:tabs>
              <w:suppressAutoHyphens/>
              <w:overflowPunct w:val="0"/>
              <w:spacing w:line="100" w:lineRule="atLeast"/>
              <w:rPr>
                <w:color w:val="00000A"/>
                <w:sz w:val="22"/>
                <w:szCs w:val="22"/>
              </w:rPr>
            </w:pPr>
          </w:p>
          <w:p w:rsidR="00FA5F78" w:rsidRPr="00FA5F78" w:rsidRDefault="00FA5F78" w:rsidP="00FA5F78">
            <w:pPr>
              <w:tabs>
                <w:tab w:val="left" w:pos="709"/>
              </w:tabs>
              <w:suppressAutoHyphens/>
              <w:overflowPunct w:val="0"/>
              <w:spacing w:line="100" w:lineRule="atLeast"/>
              <w:rPr>
                <w:color w:val="00000A"/>
                <w:sz w:val="22"/>
                <w:szCs w:val="22"/>
              </w:rPr>
            </w:pPr>
          </w:p>
          <w:p w:rsidR="00FA5F78" w:rsidRPr="00FA5F78" w:rsidRDefault="00FA5F78" w:rsidP="00FA5F78">
            <w:pPr>
              <w:tabs>
                <w:tab w:val="left" w:pos="709"/>
              </w:tabs>
              <w:suppressAutoHyphens/>
              <w:overflowPunct w:val="0"/>
              <w:spacing w:line="100" w:lineRule="atLeast"/>
              <w:rPr>
                <w:color w:val="00000A"/>
                <w:sz w:val="22"/>
                <w:szCs w:val="22"/>
              </w:rPr>
            </w:pP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При выполнении работ Исполнитель должен руководствоваться: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Постановлением Администрации городского округа «Город Йошкар-Ола» № 3301 от 18.11.2009 г. (с изменениями от 05.04.2023г.) «Об утверждении Правил производства земляных работ на территории городского округа «Город Йошкар-Ола»;</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Решением Собрания депутатов городского округа «Город Йошкар-Ола» от 21.02.2017 г. № 445-</w:t>
            </w:r>
            <w:r w:rsidRPr="00FA5F78">
              <w:rPr>
                <w:color w:val="00000A"/>
                <w:sz w:val="22"/>
                <w:szCs w:val="22"/>
                <w:lang w:val="en-US"/>
              </w:rPr>
              <w:t>VI</w:t>
            </w:r>
            <w:r w:rsidRPr="00FA5F78">
              <w:rPr>
                <w:color w:val="00000A"/>
                <w:sz w:val="22"/>
                <w:szCs w:val="22"/>
              </w:rPr>
              <w:t xml:space="preserve"> «Об утверждении Порядка предоставления разрешения на осуществлении земляных работ на территории городского округа «Город Йошкар-Ола»;</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Приказом № 883 (н) от 11.12.2020 г. Министерства труда и соц.защиты РФ «Об утверждении правил по ОТ при строительстве, реконструкции и ремонта»;</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СП 32.13330.2018 г. «Канализация. Наружные сети  и сооружения» (с изменениями от 27.12.2021 г.);</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СП 42. 13330.2016 г. «Градостроительство. Планировка и застройка городских и сельских поселений» (с изменениями от 09.06.2022г.);</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СП 48. 13330.2019 г. «Организация Строительства» (с изменениями от 28.03.2022г.);</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Исполнитель осуществляет поставку материалов, необходимых для проведения строительно-монтажных работ. Замена оборудования, указанного в проекте на аналоги допускается только по письменному согласию с Заказчиком;</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Проводить работы в объёме, предусмотренном проектно-сметной документацией;</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Предъявлять Заказчику в полном объёме документацию на устанавливаемое оборудование и используемые материалы, исполнительную и приёмно-сдаточную документацию (в соответствии с требованием действующих НТД);</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На освидетельствование скрытых работ, приёмку ответственных конструкций, проведение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СП, СНиП и др. действующих НТД, устранение выявленных нарушений выполняется силами и средствами Исполнителя;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Все изменения в объёмах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Все необходимое оборудование для выполнения работ предоставляет Исполнитель работ;</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Вся необходимая техническая документация должна быть представлена на русском языке.</w:t>
            </w:r>
          </w:p>
        </w:tc>
      </w:tr>
      <w:tr w:rsidR="00FA5F78" w:rsidRPr="00FA5F78" w:rsidTr="00845EE2">
        <w:trPr>
          <w:trHeight w:val="1027"/>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 xml:space="preserve">6. </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Срок выполнения работ (график выполнения работ)</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Начало выполнения работ: с даты заключения договора;</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Окончание выполнения работ: в течении 60 дней с момента заключения договора.</w:t>
            </w:r>
          </w:p>
        </w:tc>
      </w:tr>
      <w:tr w:rsidR="00FA5F78" w:rsidRPr="00FA5F78" w:rsidTr="00845EE2">
        <w:trPr>
          <w:trHeight w:val="2400"/>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7.</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Требования к безопасности выполняемых работ</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При исполнении обязательств по договору Исполнитель несёт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промсанитарии.</w:t>
            </w:r>
          </w:p>
        </w:tc>
      </w:tr>
      <w:tr w:rsidR="00FA5F78" w:rsidRPr="00FA5F78" w:rsidTr="00FA5F78">
        <w:trPr>
          <w:trHeight w:val="3120"/>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8.</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Требования к качеству выполняемых работ</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приемки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Срок действия гарантийных обязательств, предоставляемых Исполнителем, должен быть не менее 24 (двадцати четырех) месяцев.</w:t>
            </w:r>
          </w:p>
        </w:tc>
      </w:tr>
      <w:tr w:rsidR="00FA5F78" w:rsidRPr="00FA5F78" w:rsidTr="00FA5F78">
        <w:trPr>
          <w:trHeight w:val="703"/>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9.</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Контроль и приемка выполненных работ</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Заказчик осуществляет контроль выполнения работ на всех этапах, выдает замечания для устранения;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При подписании выполненных работ по форме КС-2 Исполнитель обязан Заказчику предоставить:</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исполнительные схемы, подписанные Исполнителем и Заказчиком и заверенные Исполнителем;</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акты освидетельствования скрытых работ, подписанные Исполнителем и Заказчиком и заверенные Исполнителем;</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Заказчик оставляет за собой право на корректировку объёмов работ по мере их выполнения.</w:t>
            </w:r>
          </w:p>
        </w:tc>
      </w:tr>
      <w:tr w:rsidR="00FA5F78" w:rsidRPr="00FA5F78" w:rsidTr="00FA5F78">
        <w:trPr>
          <w:trHeight w:val="3120"/>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10.</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Требования к участникам</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Участник должен обладать гражданской правоспособностью в полном объёме для заключения исполнения Договора (должен быть зарегистрирован в установленном порядке) и иметь в соответствии с Градостроительным кодексом РФ от 29.12.2004 г. № 190-ФЗ  в наличии «Свидетельство (СРО) о допуске к определенному виду или видам работ, которые оказывают влияние на безопасность объектов капитального строительства (кроме особо опасных и технически сложных объектов, объектов использования атомной энергии)  либо иные, определенные законодательством разрешительными документами на выполнение работ, заявленных в настоящем техническом задании;</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Участник не должен являться неплатежеспособным или банкротом, находиться в процессе ликвидации, на имущество Исполнителя в части, существенной для исполнения Договора, не должен быть наложен арест, экономическая деятельность Исполнителя не должна быть приостановлена.</w:t>
            </w:r>
          </w:p>
          <w:p w:rsidR="00FA5F78" w:rsidRPr="00FA5F78" w:rsidRDefault="00FA5F78" w:rsidP="00FA5F78">
            <w:pPr>
              <w:tabs>
                <w:tab w:val="left" w:pos="709"/>
              </w:tabs>
              <w:suppressAutoHyphens/>
              <w:overflowPunct w:val="0"/>
              <w:spacing w:line="100" w:lineRule="atLeast"/>
              <w:rPr>
                <w:color w:val="00000A"/>
                <w:sz w:val="22"/>
                <w:szCs w:val="22"/>
              </w:rPr>
            </w:pPr>
          </w:p>
        </w:tc>
      </w:tr>
      <w:tr w:rsidR="00FA5F78" w:rsidRPr="00FA5F78" w:rsidTr="00FA5F78">
        <w:trPr>
          <w:trHeight w:val="3120"/>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11.</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Порядок формирования цены договора (оферты)</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Коммерческое предложение должно подтверждаться согласием Исполнителя на выполнение указанной номенклатуры работ (в соответствии с ведомостями объемов работ) включая: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стоимость выполнения работ;</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командировочные расходы (при наличии);</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транспортные расходы (при необходимости доставки ремонтного персонала);</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стоимость материалов, приобретаемых Исполнителем; Стоимость предложения должна включать в себя компенсацию всех расходов и издержек Исполнителя, которые он может понести, а также причитающееся ему вознаграждение.</w:t>
            </w:r>
          </w:p>
        </w:tc>
      </w:tr>
      <w:tr w:rsidR="00FA5F78" w:rsidRPr="00FA5F78" w:rsidTr="00FA5F78">
        <w:trPr>
          <w:trHeight w:val="2546"/>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12.</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Порядок оплаты</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rPr>
                <w:color w:val="00000A"/>
                <w:sz w:val="22"/>
                <w:szCs w:val="22"/>
              </w:rPr>
            </w:pPr>
            <w:r w:rsidRPr="00FA5F78">
              <w:rPr>
                <w:rFonts w:eastAsia="Lucida Sans Unicode"/>
                <w:color w:val="00000A"/>
                <w:sz w:val="22"/>
                <w:szCs w:val="22"/>
                <w:lang w:eastAsia="en-US"/>
              </w:rPr>
              <w:t>Оплата заказчика с исполнителем за предусмотренные настоящим договором работы, производится на основании выставленных исполнителем документов на оплату и подписанного сторонами акта выполненных работ, в течении 7 семи рабочих дней после окончания работ путем перечисления денежных средств на расчетный счет исполнителя.</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Условием оплаты является предоставление Заказчику вместе с актом КС-2 следующих документов:</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справка формы КС-3;</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Исполнительная документация на выполненные работы;</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акты на скрытые работы согласно технологическому процессу;</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акты выполнения пуско-наладочных работ;</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сертификаты качества на использованные материалы;</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акт приема-сдачи выполненных работ;</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акт о приемке выполненных работ по форме КС-2;</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справка о стоимости выполненных работ и затрат (форма КС-3);</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счета на оплату за выполненные работы;</w:t>
            </w:r>
          </w:p>
          <w:p w:rsidR="00FA5F78" w:rsidRPr="00FA5F78" w:rsidRDefault="00FA5F78" w:rsidP="00FA5F78">
            <w:pPr>
              <w:tabs>
                <w:tab w:val="left" w:pos="709"/>
              </w:tabs>
              <w:suppressAutoHyphens/>
              <w:overflowPunct w:val="0"/>
              <w:rPr>
                <w:color w:val="00000A"/>
                <w:sz w:val="22"/>
                <w:szCs w:val="22"/>
              </w:rPr>
            </w:pPr>
            <w:r w:rsidRPr="00FA5F78">
              <w:rPr>
                <w:color w:val="00000A"/>
                <w:sz w:val="22"/>
                <w:szCs w:val="22"/>
              </w:rPr>
              <w:t>- счета фактуры.</w:t>
            </w:r>
          </w:p>
        </w:tc>
      </w:tr>
      <w:tr w:rsidR="00FA5F78" w:rsidRPr="00FA5F78" w:rsidTr="00FA5F78">
        <w:trPr>
          <w:trHeight w:val="3120"/>
        </w:trPr>
        <w:tc>
          <w:tcPr>
            <w:tcW w:w="6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jc w:val="center"/>
              <w:rPr>
                <w:color w:val="00000A"/>
                <w:sz w:val="22"/>
                <w:szCs w:val="22"/>
              </w:rPr>
            </w:pPr>
            <w:r w:rsidRPr="00FA5F78">
              <w:rPr>
                <w:color w:val="00000A"/>
                <w:sz w:val="22"/>
                <w:szCs w:val="22"/>
              </w:rPr>
              <w:t>13.</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Прочие условия</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Поставка строительной техники и вспомогательных материалов для производства работ входит в обязанности Исполнителя;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Ограждение места проведения работ, является неотъемлемой частью работ Исполнителя;</w:t>
            </w:r>
          </w:p>
          <w:p w:rsidR="00FA5F78" w:rsidRPr="00FA5F78" w:rsidRDefault="00FA5F78" w:rsidP="00FA5F78">
            <w:pPr>
              <w:tabs>
                <w:tab w:val="left" w:pos="709"/>
              </w:tabs>
              <w:suppressAutoHyphens/>
              <w:overflowPunct w:val="0"/>
              <w:spacing w:line="100" w:lineRule="atLeast"/>
              <w:rPr>
                <w:color w:val="00000A"/>
                <w:sz w:val="22"/>
                <w:szCs w:val="22"/>
              </w:rPr>
            </w:pPr>
            <w:r w:rsidRPr="00FA5F78">
              <w:rPr>
                <w:color w:val="00000A"/>
                <w:sz w:val="22"/>
                <w:szCs w:val="22"/>
              </w:rPr>
              <w:t>-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FA5F78" w:rsidRPr="00FA5F78" w:rsidRDefault="00FA5F78" w:rsidP="00FA5F78">
      <w:pPr>
        <w:tabs>
          <w:tab w:val="left" w:pos="709"/>
        </w:tabs>
        <w:suppressAutoHyphens/>
        <w:overflowPunct w:val="0"/>
        <w:spacing w:line="240" w:lineRule="exact"/>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left="6804"/>
        <w:rPr>
          <w:color w:val="00000A"/>
          <w:sz w:val="22"/>
          <w:szCs w:val="22"/>
        </w:rPr>
      </w:pPr>
    </w:p>
    <w:p w:rsidR="00FA5F78" w:rsidRPr="00FA5F78" w:rsidRDefault="00FA5F78" w:rsidP="00FA5F78">
      <w:pPr>
        <w:tabs>
          <w:tab w:val="left" w:pos="709"/>
        </w:tabs>
        <w:suppressAutoHyphens/>
        <w:overflowPunct w:val="0"/>
        <w:spacing w:after="160" w:line="100" w:lineRule="atLeast"/>
        <w:ind w:left="6804"/>
        <w:rPr>
          <w:color w:val="00000A"/>
          <w:sz w:val="22"/>
          <w:szCs w:val="22"/>
        </w:rPr>
      </w:pPr>
    </w:p>
    <w:p w:rsidR="00FA5F78" w:rsidRPr="00FA5F78" w:rsidRDefault="00FA5F78" w:rsidP="00FA5F78">
      <w:pPr>
        <w:tabs>
          <w:tab w:val="left" w:pos="709"/>
        </w:tabs>
        <w:suppressAutoHyphens/>
        <w:overflowPunct w:val="0"/>
        <w:spacing w:after="160" w:line="100" w:lineRule="atLeast"/>
        <w:ind w:left="6804"/>
        <w:rPr>
          <w:color w:val="00000A"/>
          <w:sz w:val="22"/>
          <w:szCs w:val="22"/>
        </w:rPr>
      </w:pPr>
    </w:p>
    <w:p w:rsidR="00FA5F78" w:rsidRPr="00FA5F78" w:rsidRDefault="00FA5F78" w:rsidP="00FA5F78">
      <w:pPr>
        <w:tabs>
          <w:tab w:val="left" w:pos="709"/>
        </w:tabs>
        <w:suppressAutoHyphens/>
        <w:overflowPunct w:val="0"/>
        <w:spacing w:after="160" w:line="100" w:lineRule="atLeast"/>
        <w:ind w:left="6804"/>
        <w:rPr>
          <w:color w:val="00000A"/>
          <w:sz w:val="22"/>
          <w:szCs w:val="22"/>
        </w:rPr>
      </w:pPr>
    </w:p>
    <w:p w:rsidR="00FA5F78" w:rsidRPr="00FA5F78" w:rsidRDefault="00FA5F78" w:rsidP="00FA5F78">
      <w:pPr>
        <w:tabs>
          <w:tab w:val="left" w:pos="709"/>
        </w:tabs>
        <w:suppressAutoHyphens/>
        <w:overflowPunct w:val="0"/>
        <w:spacing w:after="160" w:line="100" w:lineRule="atLeast"/>
        <w:ind w:left="6804"/>
        <w:rPr>
          <w:color w:val="00000A"/>
          <w:sz w:val="22"/>
          <w:szCs w:val="22"/>
        </w:rPr>
      </w:pPr>
    </w:p>
    <w:p w:rsidR="00FA5F78" w:rsidRPr="00FA5F78" w:rsidRDefault="00FA5F78" w:rsidP="00FA5F78">
      <w:pPr>
        <w:tabs>
          <w:tab w:val="left" w:pos="709"/>
        </w:tabs>
        <w:suppressAutoHyphens/>
        <w:overflowPunct w:val="0"/>
        <w:spacing w:after="160" w:line="100" w:lineRule="atLeast"/>
        <w:ind w:left="6804"/>
        <w:rPr>
          <w:color w:val="00000A"/>
          <w:sz w:val="20"/>
          <w:szCs w:val="20"/>
        </w:rPr>
      </w:pPr>
      <w:r w:rsidRPr="00FA5F78">
        <w:rPr>
          <w:color w:val="00000A"/>
          <w:sz w:val="22"/>
          <w:szCs w:val="22"/>
        </w:rPr>
        <w:t xml:space="preserve">Приложение № 2 к Договору </w:t>
      </w:r>
      <w:r w:rsidRPr="00FA5F78">
        <w:rPr>
          <w:color w:val="00000A"/>
          <w:sz w:val="22"/>
          <w:szCs w:val="22"/>
          <w:lang w:eastAsia="en-US" w:bidi="en-US"/>
        </w:rPr>
        <w:t>на выполнение работ по строительству объекта: «Реконструкция наружных сетей водоснабжения и водоотведения ГБУ РМЭ «Шоя-Кузнецовский дом-интернат»</w:t>
      </w:r>
    </w:p>
    <w:p w:rsidR="00FA5F78" w:rsidRPr="00FA5F78" w:rsidRDefault="00FA5F78" w:rsidP="00FA5F78">
      <w:pPr>
        <w:tabs>
          <w:tab w:val="left" w:pos="709"/>
        </w:tabs>
        <w:suppressAutoHyphens/>
        <w:overflowPunct w:val="0"/>
        <w:spacing w:after="160" w:line="100" w:lineRule="atLeast"/>
        <w:ind w:left="5664" w:firstLine="708"/>
        <w:rPr>
          <w:color w:val="00000A"/>
          <w:sz w:val="20"/>
          <w:szCs w:val="20"/>
        </w:rPr>
      </w:pPr>
      <w:r w:rsidRPr="00FA5F78">
        <w:rPr>
          <w:color w:val="00000A"/>
          <w:sz w:val="22"/>
          <w:szCs w:val="22"/>
        </w:rPr>
        <w:t>от __________№ ________</w:t>
      </w: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jc w:val="center"/>
        <w:rPr>
          <w:color w:val="00000A"/>
        </w:rPr>
      </w:pPr>
    </w:p>
    <w:p w:rsidR="00FA5F78" w:rsidRPr="00FA5F78" w:rsidRDefault="00FA5F78" w:rsidP="00FA5F78">
      <w:pPr>
        <w:tabs>
          <w:tab w:val="left" w:pos="709"/>
        </w:tabs>
        <w:suppressAutoHyphens/>
        <w:overflowPunct w:val="0"/>
        <w:jc w:val="center"/>
        <w:rPr>
          <w:color w:val="00000A"/>
        </w:rPr>
      </w:pPr>
      <w:r w:rsidRPr="00FA5F78">
        <w:rPr>
          <w:b/>
          <w:color w:val="00000A"/>
        </w:rPr>
        <w:t>Проектно-сметная документация</w:t>
      </w:r>
    </w:p>
    <w:p w:rsidR="00FA5F78" w:rsidRPr="00FA5F78" w:rsidRDefault="00FA5F78" w:rsidP="00FA5F78">
      <w:pPr>
        <w:tabs>
          <w:tab w:val="left" w:pos="709"/>
        </w:tabs>
        <w:suppressAutoHyphens/>
        <w:overflowPunct w:val="0"/>
        <w:jc w:val="center"/>
        <w:rPr>
          <w:color w:val="00000A"/>
        </w:rPr>
      </w:pPr>
    </w:p>
    <w:p w:rsidR="00FA5F78" w:rsidRPr="00FA5F78" w:rsidRDefault="00FA5F78" w:rsidP="00FA5F78">
      <w:pPr>
        <w:tabs>
          <w:tab w:val="left" w:pos="709"/>
        </w:tabs>
        <w:suppressAutoHyphens/>
        <w:overflowPunct w:val="0"/>
        <w:jc w:val="center"/>
        <w:rPr>
          <w:color w:val="00000A"/>
        </w:rPr>
      </w:pPr>
      <w:r w:rsidRPr="00FA5F78">
        <w:rPr>
          <w:color w:val="00000A"/>
        </w:rPr>
        <w:t>(прилагается отдельным файлом)</w:t>
      </w:r>
    </w:p>
    <w:p w:rsidR="00FA5F78" w:rsidRPr="00FA5F78" w:rsidRDefault="00FA5F78" w:rsidP="00FA5F78">
      <w:pPr>
        <w:tabs>
          <w:tab w:val="left" w:pos="709"/>
        </w:tabs>
        <w:suppressAutoHyphens/>
        <w:overflowPunct w:val="0"/>
        <w:jc w:val="center"/>
        <w:rPr>
          <w:color w:val="00000A"/>
        </w:rPr>
      </w:pPr>
    </w:p>
    <w:p w:rsidR="00FA5F78" w:rsidRPr="00FA5F78" w:rsidRDefault="00FA5F78" w:rsidP="00FA5F78">
      <w:pPr>
        <w:tabs>
          <w:tab w:val="left" w:pos="709"/>
        </w:tabs>
        <w:suppressAutoHyphens/>
        <w:overflowPunct w:val="0"/>
        <w:jc w:val="center"/>
        <w:rPr>
          <w:color w:val="00000A"/>
          <w:sz w:val="20"/>
          <w:szCs w:val="20"/>
        </w:rPr>
      </w:pPr>
    </w:p>
    <w:p w:rsidR="00FA5F78" w:rsidRPr="00FA5F78" w:rsidRDefault="00FA5F78" w:rsidP="00FA5F78">
      <w:pPr>
        <w:tabs>
          <w:tab w:val="left" w:pos="709"/>
        </w:tabs>
        <w:suppressAutoHyphens/>
        <w:overflowPunct w:val="0"/>
        <w:jc w:val="center"/>
        <w:rPr>
          <w:color w:val="00000A"/>
          <w:sz w:val="20"/>
          <w:szCs w:val="20"/>
        </w:rPr>
      </w:pPr>
    </w:p>
    <w:p w:rsidR="00FA5F78" w:rsidRPr="00FA5F78" w:rsidRDefault="00FA5F78" w:rsidP="00FA5F78">
      <w:pPr>
        <w:tabs>
          <w:tab w:val="left" w:pos="709"/>
        </w:tabs>
        <w:suppressAutoHyphens/>
        <w:overflowPunct w:val="0"/>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100" w:lineRule="atLeast"/>
        <w:ind w:firstLine="709"/>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p w:rsidR="00FA5F78" w:rsidRPr="00FA5F78" w:rsidRDefault="00FA5F78" w:rsidP="00FA5F78">
      <w:pPr>
        <w:tabs>
          <w:tab w:val="left" w:pos="709"/>
        </w:tabs>
        <w:suppressAutoHyphens/>
        <w:overflowPunct w:val="0"/>
        <w:spacing w:after="160" w:line="240" w:lineRule="exact"/>
        <w:jc w:val="center"/>
        <w:rPr>
          <w:color w:val="00000A"/>
          <w:sz w:val="20"/>
          <w:szCs w:val="20"/>
        </w:rPr>
      </w:pPr>
    </w:p>
    <w:sectPr w:rsidR="00FA5F78" w:rsidRPr="00FA5F78" w:rsidSect="00913F7A">
      <w:headerReference w:type="default" r:id="rId14"/>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DF9" w:rsidRDefault="00480DF9">
      <w:r>
        <w:separator/>
      </w:r>
    </w:p>
  </w:endnote>
  <w:endnote w:type="continuationSeparator" w:id="1">
    <w:p w:rsidR="00480DF9" w:rsidRDefault="00480D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78" w:rsidRDefault="00DF7962">
    <w:pPr>
      <w:pStyle w:val="af1"/>
      <w:framePr w:wrap="around" w:vAnchor="text" w:hAnchor="margin" w:xAlign="right" w:y="1"/>
      <w:rPr>
        <w:rStyle w:val="ae"/>
      </w:rPr>
    </w:pPr>
    <w:r>
      <w:rPr>
        <w:rStyle w:val="ae"/>
      </w:rPr>
      <w:fldChar w:fldCharType="begin"/>
    </w:r>
    <w:r w:rsidR="00FA5F78">
      <w:rPr>
        <w:rStyle w:val="ae"/>
      </w:rPr>
      <w:instrText xml:space="preserve">PAGE  </w:instrText>
    </w:r>
    <w:r>
      <w:rPr>
        <w:rStyle w:val="ae"/>
      </w:rPr>
      <w:fldChar w:fldCharType="end"/>
    </w:r>
  </w:p>
  <w:p w:rsidR="00FA5F78" w:rsidRDefault="00FA5F78">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78" w:rsidRDefault="00FA5F78">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DF9" w:rsidRDefault="00480DF9">
      <w:r>
        <w:separator/>
      </w:r>
    </w:p>
  </w:footnote>
  <w:footnote w:type="continuationSeparator" w:id="1">
    <w:p w:rsidR="00480DF9" w:rsidRDefault="00480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78" w:rsidRPr="00C900B3" w:rsidRDefault="00DF7962">
    <w:pPr>
      <w:pStyle w:val="ac"/>
      <w:jc w:val="center"/>
      <w:rPr>
        <w:sz w:val="24"/>
        <w:szCs w:val="24"/>
      </w:rPr>
    </w:pPr>
    <w:r w:rsidRPr="00C900B3">
      <w:rPr>
        <w:sz w:val="24"/>
        <w:szCs w:val="24"/>
      </w:rPr>
      <w:fldChar w:fldCharType="begin"/>
    </w:r>
    <w:r w:rsidR="00FA5F78" w:rsidRPr="00C900B3">
      <w:rPr>
        <w:sz w:val="24"/>
        <w:szCs w:val="24"/>
      </w:rPr>
      <w:instrText xml:space="preserve"> PAGE   \* MERGEFORMAT </w:instrText>
    </w:r>
    <w:r w:rsidRPr="00C900B3">
      <w:rPr>
        <w:sz w:val="24"/>
        <w:szCs w:val="24"/>
      </w:rPr>
      <w:fldChar w:fldCharType="separate"/>
    </w:r>
    <w:r w:rsidR="008A7F16">
      <w:rPr>
        <w:noProof/>
        <w:sz w:val="24"/>
        <w:szCs w:val="24"/>
      </w:rPr>
      <w:t>2</w:t>
    </w:r>
    <w:r w:rsidRPr="00C900B3">
      <w:rPr>
        <w:sz w:val="24"/>
        <w:szCs w:val="24"/>
      </w:rPr>
      <w:fldChar w:fldCharType="end"/>
    </w:r>
  </w:p>
  <w:p w:rsidR="00FA5F78" w:rsidRDefault="00FA5F7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78" w:rsidRDefault="00FA5F78">
    <w:pPr>
      <w:pStyle w:val="LO-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00000003"/>
    <w:multiLevelType w:val="multilevel"/>
    <w:tmpl w:val="00000003"/>
    <w:name w:val="WW8Num4"/>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4">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6">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9">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10"/>
  </w:num>
  <w:num w:numId="2">
    <w:abstractNumId w:val="19"/>
  </w:num>
  <w:num w:numId="3">
    <w:abstractNumId w:val="9"/>
  </w:num>
  <w:num w:numId="4">
    <w:abstractNumId w:val="1"/>
  </w:num>
  <w:num w:numId="5">
    <w:abstractNumId w:val="14"/>
  </w:num>
  <w:num w:numId="6">
    <w:abstractNumId w:val="0"/>
    <w:lvlOverride w:ilvl="0">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4"/>
  </w:num>
  <w:num w:numId="15">
    <w:abstractNumId w:val="16"/>
  </w:num>
  <w:num w:numId="16">
    <w:abstractNumId w:val="11"/>
  </w:num>
  <w:num w:numId="17">
    <w:abstractNumId w:val="6"/>
  </w:num>
  <w:num w:numId="18">
    <w:abstractNumId w:val="17"/>
  </w:num>
  <w:num w:numId="19">
    <w:abstractNumId w:val="18"/>
  </w:num>
  <w:num w:numId="20">
    <w:abstractNumId w:val="15"/>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05B52"/>
    <w:rsid w:val="00015099"/>
    <w:rsid w:val="000250D9"/>
    <w:rsid w:val="00035A48"/>
    <w:rsid w:val="0004156E"/>
    <w:rsid w:val="00042E43"/>
    <w:rsid w:val="00047692"/>
    <w:rsid w:val="00051551"/>
    <w:rsid w:val="00057CC5"/>
    <w:rsid w:val="00067205"/>
    <w:rsid w:val="000672B7"/>
    <w:rsid w:val="00072726"/>
    <w:rsid w:val="000738E3"/>
    <w:rsid w:val="000747F0"/>
    <w:rsid w:val="00084A24"/>
    <w:rsid w:val="000866FC"/>
    <w:rsid w:val="0009720B"/>
    <w:rsid w:val="00111548"/>
    <w:rsid w:val="00123989"/>
    <w:rsid w:val="00124D51"/>
    <w:rsid w:val="0013354B"/>
    <w:rsid w:val="0013687C"/>
    <w:rsid w:val="001372F0"/>
    <w:rsid w:val="00144A10"/>
    <w:rsid w:val="001509FA"/>
    <w:rsid w:val="001653DF"/>
    <w:rsid w:val="00165AF0"/>
    <w:rsid w:val="001679D6"/>
    <w:rsid w:val="001706AC"/>
    <w:rsid w:val="001709BA"/>
    <w:rsid w:val="0017480C"/>
    <w:rsid w:val="00183A28"/>
    <w:rsid w:val="0018446D"/>
    <w:rsid w:val="00190985"/>
    <w:rsid w:val="00193A08"/>
    <w:rsid w:val="001C01D6"/>
    <w:rsid w:val="001C1713"/>
    <w:rsid w:val="001C620B"/>
    <w:rsid w:val="001D1EC6"/>
    <w:rsid w:val="001E62FA"/>
    <w:rsid w:val="001F519C"/>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CE9"/>
    <w:rsid w:val="002B3361"/>
    <w:rsid w:val="002B469B"/>
    <w:rsid w:val="002C3D42"/>
    <w:rsid w:val="002C6112"/>
    <w:rsid w:val="00312E9D"/>
    <w:rsid w:val="00315367"/>
    <w:rsid w:val="00333489"/>
    <w:rsid w:val="00341DDE"/>
    <w:rsid w:val="0034564B"/>
    <w:rsid w:val="00357BC0"/>
    <w:rsid w:val="00361E2C"/>
    <w:rsid w:val="0037376D"/>
    <w:rsid w:val="00377622"/>
    <w:rsid w:val="003821F9"/>
    <w:rsid w:val="003A1E3D"/>
    <w:rsid w:val="003A4B7A"/>
    <w:rsid w:val="003B2EA5"/>
    <w:rsid w:val="003C67D1"/>
    <w:rsid w:val="003D346C"/>
    <w:rsid w:val="003E252D"/>
    <w:rsid w:val="003E39E1"/>
    <w:rsid w:val="003F43AE"/>
    <w:rsid w:val="0040443F"/>
    <w:rsid w:val="004050D0"/>
    <w:rsid w:val="004104FF"/>
    <w:rsid w:val="00422EEA"/>
    <w:rsid w:val="0042470C"/>
    <w:rsid w:val="0042562B"/>
    <w:rsid w:val="00432BC6"/>
    <w:rsid w:val="00443F10"/>
    <w:rsid w:val="00444446"/>
    <w:rsid w:val="00450D07"/>
    <w:rsid w:val="00453F7A"/>
    <w:rsid w:val="004612B8"/>
    <w:rsid w:val="00461313"/>
    <w:rsid w:val="00462860"/>
    <w:rsid w:val="004636BC"/>
    <w:rsid w:val="0046758B"/>
    <w:rsid w:val="00467E96"/>
    <w:rsid w:val="00471C07"/>
    <w:rsid w:val="00480DF9"/>
    <w:rsid w:val="004B1DF3"/>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4799"/>
    <w:rsid w:val="005927AD"/>
    <w:rsid w:val="005965AC"/>
    <w:rsid w:val="005A6CC3"/>
    <w:rsid w:val="005D613B"/>
    <w:rsid w:val="005E58CA"/>
    <w:rsid w:val="00616A5C"/>
    <w:rsid w:val="0062017F"/>
    <w:rsid w:val="00620185"/>
    <w:rsid w:val="00621CDD"/>
    <w:rsid w:val="0062411A"/>
    <w:rsid w:val="006428CA"/>
    <w:rsid w:val="00655E07"/>
    <w:rsid w:val="006707B6"/>
    <w:rsid w:val="00671C7A"/>
    <w:rsid w:val="00683D54"/>
    <w:rsid w:val="00692531"/>
    <w:rsid w:val="0069628D"/>
    <w:rsid w:val="006A026A"/>
    <w:rsid w:val="006A0FF6"/>
    <w:rsid w:val="006B4503"/>
    <w:rsid w:val="006C62CB"/>
    <w:rsid w:val="006D061D"/>
    <w:rsid w:val="006D5A11"/>
    <w:rsid w:val="006D7098"/>
    <w:rsid w:val="006E1D2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F54"/>
    <w:rsid w:val="00743113"/>
    <w:rsid w:val="0074357F"/>
    <w:rsid w:val="0074442F"/>
    <w:rsid w:val="007569F2"/>
    <w:rsid w:val="0075722B"/>
    <w:rsid w:val="00770B5A"/>
    <w:rsid w:val="0077171C"/>
    <w:rsid w:val="0077462B"/>
    <w:rsid w:val="007833FF"/>
    <w:rsid w:val="007B1E83"/>
    <w:rsid w:val="007C42FE"/>
    <w:rsid w:val="007F00D2"/>
    <w:rsid w:val="0080618B"/>
    <w:rsid w:val="00811446"/>
    <w:rsid w:val="00812087"/>
    <w:rsid w:val="00816D17"/>
    <w:rsid w:val="008207F0"/>
    <w:rsid w:val="00824C1A"/>
    <w:rsid w:val="00830B35"/>
    <w:rsid w:val="008323FA"/>
    <w:rsid w:val="00845EE2"/>
    <w:rsid w:val="00857F77"/>
    <w:rsid w:val="00866D59"/>
    <w:rsid w:val="008712DB"/>
    <w:rsid w:val="00872711"/>
    <w:rsid w:val="00883513"/>
    <w:rsid w:val="0089647E"/>
    <w:rsid w:val="008A3513"/>
    <w:rsid w:val="008A7F16"/>
    <w:rsid w:val="008B64C8"/>
    <w:rsid w:val="008B679F"/>
    <w:rsid w:val="008B7190"/>
    <w:rsid w:val="008D6AC8"/>
    <w:rsid w:val="008E190C"/>
    <w:rsid w:val="008E29A8"/>
    <w:rsid w:val="008E33F1"/>
    <w:rsid w:val="00907548"/>
    <w:rsid w:val="00913F7A"/>
    <w:rsid w:val="0092160E"/>
    <w:rsid w:val="009449E2"/>
    <w:rsid w:val="00961983"/>
    <w:rsid w:val="009653F6"/>
    <w:rsid w:val="00972A04"/>
    <w:rsid w:val="00977BBD"/>
    <w:rsid w:val="009827D8"/>
    <w:rsid w:val="00986613"/>
    <w:rsid w:val="00992878"/>
    <w:rsid w:val="00992F81"/>
    <w:rsid w:val="0099611B"/>
    <w:rsid w:val="00996D06"/>
    <w:rsid w:val="009A2E49"/>
    <w:rsid w:val="009A72F2"/>
    <w:rsid w:val="009B3187"/>
    <w:rsid w:val="009B46CB"/>
    <w:rsid w:val="009E53A7"/>
    <w:rsid w:val="009F49A1"/>
    <w:rsid w:val="009F57FE"/>
    <w:rsid w:val="00A047BC"/>
    <w:rsid w:val="00A05BBE"/>
    <w:rsid w:val="00A216C4"/>
    <w:rsid w:val="00A23325"/>
    <w:rsid w:val="00A434E4"/>
    <w:rsid w:val="00A436C7"/>
    <w:rsid w:val="00A51D37"/>
    <w:rsid w:val="00A81315"/>
    <w:rsid w:val="00A85E6C"/>
    <w:rsid w:val="00A87716"/>
    <w:rsid w:val="00A93E8D"/>
    <w:rsid w:val="00AA346E"/>
    <w:rsid w:val="00AA4F93"/>
    <w:rsid w:val="00AC041A"/>
    <w:rsid w:val="00AC06E8"/>
    <w:rsid w:val="00AC54AC"/>
    <w:rsid w:val="00AC65D1"/>
    <w:rsid w:val="00AD2B89"/>
    <w:rsid w:val="00AD3A0F"/>
    <w:rsid w:val="00AD6B3C"/>
    <w:rsid w:val="00AE0AD9"/>
    <w:rsid w:val="00AF2AC4"/>
    <w:rsid w:val="00AF3FF3"/>
    <w:rsid w:val="00B20492"/>
    <w:rsid w:val="00B25436"/>
    <w:rsid w:val="00B31F5D"/>
    <w:rsid w:val="00B40EB9"/>
    <w:rsid w:val="00B51BB9"/>
    <w:rsid w:val="00B63463"/>
    <w:rsid w:val="00B72DD6"/>
    <w:rsid w:val="00B73607"/>
    <w:rsid w:val="00B87E51"/>
    <w:rsid w:val="00B95915"/>
    <w:rsid w:val="00BA187C"/>
    <w:rsid w:val="00BB0FCE"/>
    <w:rsid w:val="00BC1F19"/>
    <w:rsid w:val="00BC298B"/>
    <w:rsid w:val="00BC7AF0"/>
    <w:rsid w:val="00BD63A7"/>
    <w:rsid w:val="00BE1E15"/>
    <w:rsid w:val="00BE6FEC"/>
    <w:rsid w:val="00BE76C9"/>
    <w:rsid w:val="00BF10FB"/>
    <w:rsid w:val="00C12DB1"/>
    <w:rsid w:val="00C13986"/>
    <w:rsid w:val="00C15618"/>
    <w:rsid w:val="00C22BAB"/>
    <w:rsid w:val="00C26262"/>
    <w:rsid w:val="00C319FB"/>
    <w:rsid w:val="00C339FC"/>
    <w:rsid w:val="00C5335F"/>
    <w:rsid w:val="00C60352"/>
    <w:rsid w:val="00C626DD"/>
    <w:rsid w:val="00C736EF"/>
    <w:rsid w:val="00C813C9"/>
    <w:rsid w:val="00C94AB3"/>
    <w:rsid w:val="00CA1B0A"/>
    <w:rsid w:val="00CA6DD5"/>
    <w:rsid w:val="00CA75E6"/>
    <w:rsid w:val="00CC5155"/>
    <w:rsid w:val="00CE3440"/>
    <w:rsid w:val="00CF75B4"/>
    <w:rsid w:val="00D023DB"/>
    <w:rsid w:val="00D03B4E"/>
    <w:rsid w:val="00D06058"/>
    <w:rsid w:val="00D52EEF"/>
    <w:rsid w:val="00D53A93"/>
    <w:rsid w:val="00D63C50"/>
    <w:rsid w:val="00D82D81"/>
    <w:rsid w:val="00D832CF"/>
    <w:rsid w:val="00D929D1"/>
    <w:rsid w:val="00DA354F"/>
    <w:rsid w:val="00DB2751"/>
    <w:rsid w:val="00DB5680"/>
    <w:rsid w:val="00DC25E7"/>
    <w:rsid w:val="00DC74B3"/>
    <w:rsid w:val="00DE103D"/>
    <w:rsid w:val="00DF7962"/>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0E89"/>
    <w:rsid w:val="00F9166E"/>
    <w:rsid w:val="00FA0A3A"/>
    <w:rsid w:val="00FA1FBA"/>
    <w:rsid w:val="00FA5F78"/>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4">
    <w:name w:val="No Spacing"/>
    <w:uiPriority w:val="1"/>
    <w:qFormat/>
    <w:rsid w:val="00057CC5"/>
    <w:rPr>
      <w:lang w:eastAsia="en-US"/>
    </w:rPr>
  </w:style>
</w:styles>
</file>

<file path=word/webSettings.xml><?xml version="1.0" encoding="utf-8"?>
<w:webSettings xmlns:r="http://schemas.openxmlformats.org/officeDocument/2006/relationships" xmlns:w="http://schemas.openxmlformats.org/wordprocessingml/2006/main">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asgatovich@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8422</Words>
  <Characters>48009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56319</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2023-01-30T11:41:00Z</cp:lastPrinted>
  <dcterms:created xsi:type="dcterms:W3CDTF">2023-07-24T06:03:00Z</dcterms:created>
  <dcterms:modified xsi:type="dcterms:W3CDTF">2023-07-24T06:03:00Z</dcterms:modified>
</cp:coreProperties>
</file>