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4C8A7"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1CE26B10" w14:textId="77777777" w:rsidR="001509FA" w:rsidRDefault="00C15618" w:rsidP="00A44CDA">
      <w:pPr>
        <w:spacing w:line="276" w:lineRule="auto"/>
        <w:ind w:left="6237"/>
        <w:rPr>
          <w:sz w:val="22"/>
          <w:szCs w:val="22"/>
        </w:rPr>
      </w:pPr>
      <w:r w:rsidRPr="008B7190">
        <w:rPr>
          <w:sz w:val="22"/>
          <w:szCs w:val="22"/>
        </w:rPr>
        <w:t xml:space="preserve">Заказчик: </w:t>
      </w:r>
    </w:p>
    <w:p w14:paraId="353207B9" w14:textId="77777777" w:rsidR="004F0FFB" w:rsidRDefault="00B2202D" w:rsidP="00A44CDA">
      <w:pPr>
        <w:spacing w:line="276" w:lineRule="auto"/>
        <w:ind w:left="6237"/>
        <w:rPr>
          <w:sz w:val="22"/>
          <w:szCs w:val="22"/>
        </w:rPr>
      </w:pPr>
      <w:r>
        <w:rPr>
          <w:sz w:val="22"/>
          <w:szCs w:val="22"/>
        </w:rPr>
        <w:t xml:space="preserve">Заместитель директора по </w:t>
      </w:r>
      <w:r w:rsidR="00967D32">
        <w:rPr>
          <w:sz w:val="22"/>
          <w:szCs w:val="22"/>
        </w:rPr>
        <w:t>материально-техническому обеспечению</w:t>
      </w:r>
      <w:r w:rsidR="001509FA">
        <w:rPr>
          <w:sz w:val="22"/>
          <w:szCs w:val="22"/>
        </w:rPr>
        <w:t xml:space="preserve"> </w:t>
      </w:r>
    </w:p>
    <w:p w14:paraId="5B5F25EA" w14:textId="77777777" w:rsidR="00C15618" w:rsidRPr="008B7190" w:rsidRDefault="00BC298B" w:rsidP="00A44CDA">
      <w:pPr>
        <w:spacing w:line="276" w:lineRule="auto"/>
        <w:ind w:left="6237"/>
        <w:rPr>
          <w:sz w:val="22"/>
          <w:szCs w:val="22"/>
        </w:rPr>
      </w:pPr>
      <w:r w:rsidRPr="008B7190">
        <w:rPr>
          <w:sz w:val="22"/>
          <w:szCs w:val="22"/>
        </w:rPr>
        <w:t>МУП «Водоканал»</w:t>
      </w:r>
    </w:p>
    <w:p w14:paraId="6C3E5673" w14:textId="77777777" w:rsidR="008B7190" w:rsidRDefault="008B7190" w:rsidP="00A44CDA">
      <w:pPr>
        <w:spacing w:line="276" w:lineRule="auto"/>
        <w:ind w:left="6237"/>
        <w:rPr>
          <w:sz w:val="22"/>
          <w:szCs w:val="22"/>
        </w:rPr>
      </w:pPr>
    </w:p>
    <w:p w14:paraId="2E876ED1" w14:textId="77777777" w:rsidR="00C15618" w:rsidRPr="008B7190" w:rsidRDefault="00C15618" w:rsidP="00A44CDA">
      <w:pPr>
        <w:spacing w:line="276" w:lineRule="auto"/>
        <w:ind w:left="6237"/>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B2202D">
        <w:rPr>
          <w:sz w:val="22"/>
          <w:szCs w:val="22"/>
        </w:rPr>
        <w:t>Синяев</w:t>
      </w:r>
    </w:p>
    <w:p w14:paraId="1CB31747" w14:textId="156C2C9A" w:rsidR="00C15618" w:rsidRDefault="00C15618" w:rsidP="00A44CDA">
      <w:pPr>
        <w:spacing w:line="276" w:lineRule="auto"/>
        <w:ind w:left="6237"/>
        <w:rPr>
          <w:sz w:val="22"/>
          <w:szCs w:val="22"/>
        </w:rPr>
      </w:pPr>
      <w:r w:rsidRPr="008B7190">
        <w:rPr>
          <w:sz w:val="22"/>
          <w:szCs w:val="22"/>
        </w:rPr>
        <w:t>«_____» ____________ 20</w:t>
      </w:r>
      <w:r w:rsidR="00967D32">
        <w:rPr>
          <w:sz w:val="22"/>
          <w:szCs w:val="22"/>
        </w:rPr>
        <w:t>2</w:t>
      </w:r>
      <w:r w:rsidR="003B207F">
        <w:rPr>
          <w:sz w:val="22"/>
          <w:szCs w:val="22"/>
        </w:rPr>
        <w:t>6</w:t>
      </w:r>
      <w:r w:rsidRPr="008B7190">
        <w:rPr>
          <w:sz w:val="22"/>
          <w:szCs w:val="22"/>
        </w:rPr>
        <w:t xml:space="preserve"> г.</w:t>
      </w:r>
    </w:p>
    <w:p w14:paraId="1D90BFFC" w14:textId="77777777" w:rsidR="00B8403C" w:rsidRDefault="00B8403C" w:rsidP="008B7190">
      <w:pPr>
        <w:spacing w:line="276" w:lineRule="auto"/>
        <w:ind w:left="5245"/>
        <w:rPr>
          <w:sz w:val="22"/>
          <w:szCs w:val="22"/>
        </w:rPr>
      </w:pPr>
    </w:p>
    <w:p w14:paraId="5521DB12" w14:textId="77777777" w:rsidR="002A776F" w:rsidRDefault="002A776F" w:rsidP="008B7190">
      <w:pPr>
        <w:spacing w:line="276" w:lineRule="auto"/>
        <w:ind w:left="5245"/>
        <w:rPr>
          <w:sz w:val="22"/>
          <w:szCs w:val="22"/>
        </w:rPr>
      </w:pPr>
    </w:p>
    <w:p w14:paraId="0EDE280B" w14:textId="77777777" w:rsidR="00C15618" w:rsidRDefault="00C15618" w:rsidP="00C15618">
      <w:pPr>
        <w:ind w:left="5760"/>
        <w:jc w:val="right"/>
      </w:pPr>
    </w:p>
    <w:p w14:paraId="7BB2F40D"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1B49908F" w14:textId="77777777" w:rsidR="00C15618" w:rsidRDefault="00C15618" w:rsidP="00E52597">
      <w:pPr>
        <w:jc w:val="center"/>
        <w:rPr>
          <w:b/>
        </w:rPr>
      </w:pPr>
    </w:p>
    <w:p w14:paraId="703B7EE9" w14:textId="77777777" w:rsidR="00655A5A" w:rsidRPr="009F57FE" w:rsidRDefault="00655A5A" w:rsidP="00E52597">
      <w:pPr>
        <w:jc w:val="center"/>
        <w:rPr>
          <w:b/>
        </w:rPr>
      </w:pPr>
    </w:p>
    <w:p w14:paraId="35809CFE" w14:textId="77777777" w:rsidR="00AF2AC4" w:rsidRPr="009A2E49" w:rsidRDefault="0025167E" w:rsidP="00967D32">
      <w:pPr>
        <w:pStyle w:val="a5"/>
        <w:spacing w:line="276" w:lineRule="auto"/>
        <w:ind w:firstLine="567"/>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221388ED" w14:textId="77777777" w:rsidR="00AF2AC4" w:rsidRPr="009A2E49" w:rsidRDefault="00453F7A" w:rsidP="00967D32">
      <w:pPr>
        <w:pStyle w:val="a"/>
        <w:numPr>
          <w:ilvl w:val="0"/>
          <w:numId w:val="0"/>
        </w:numPr>
        <w:autoSpaceDE w:val="0"/>
        <w:autoSpaceDN w:val="0"/>
        <w:spacing w:line="276" w:lineRule="auto"/>
        <w:ind w:firstLine="567"/>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78BEF7" w14:textId="77777777" w:rsidR="00E61367" w:rsidRPr="009A2E49" w:rsidRDefault="00A14458"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FA77AE">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D4305E3" w14:textId="77777777" w:rsidR="00AF2AC4" w:rsidRPr="009A2E49" w:rsidRDefault="00AF2AC4"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sz w:val="22"/>
          <w:szCs w:val="22"/>
        </w:rPr>
        <w:t>тел. (8362) 64-57-62, факс (8362) 41-82-48</w:t>
      </w:r>
      <w:r w:rsidR="00E61367" w:rsidRPr="009A2E49">
        <w:rPr>
          <w:sz w:val="22"/>
          <w:szCs w:val="22"/>
        </w:rPr>
        <w:t>;</w:t>
      </w:r>
    </w:p>
    <w:p w14:paraId="1F45AE7B" w14:textId="77777777" w:rsidR="00AF2AC4" w:rsidRPr="009A2E49" w:rsidRDefault="00255562" w:rsidP="00967D32">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4F43766E" w14:textId="6ABCCDDC" w:rsidR="00BE1E15" w:rsidRDefault="00972A04" w:rsidP="00967D32">
      <w:pPr>
        <w:pStyle w:val="a5"/>
        <w:spacing w:line="276" w:lineRule="auto"/>
        <w:ind w:firstLine="567"/>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2A776F" w:rsidRPr="002A776F">
        <w:rPr>
          <w:sz w:val="22"/>
          <w:szCs w:val="22"/>
        </w:rPr>
        <w:t xml:space="preserve">Оказание </w:t>
      </w:r>
      <w:r w:rsidR="00C64127" w:rsidRPr="00C64127">
        <w:rPr>
          <w:sz w:val="22"/>
          <w:szCs w:val="22"/>
        </w:rPr>
        <w:t>услуг по охране объекта МУП "Водоканал"</w:t>
      </w:r>
      <w:r w:rsidR="00E61367" w:rsidRPr="009A2E49">
        <w:rPr>
          <w:b w:val="0"/>
          <w:sz w:val="22"/>
          <w:szCs w:val="22"/>
        </w:rPr>
        <w:t>;</w:t>
      </w:r>
    </w:p>
    <w:p w14:paraId="6A233A51" w14:textId="77C1B2B8" w:rsidR="00967D32" w:rsidRPr="009A2E49" w:rsidRDefault="00967D32" w:rsidP="00967D32">
      <w:pPr>
        <w:pStyle w:val="a5"/>
        <w:spacing w:line="276" w:lineRule="auto"/>
        <w:ind w:firstLine="567"/>
        <w:jc w:val="both"/>
        <w:rPr>
          <w:b w:val="0"/>
          <w:sz w:val="22"/>
          <w:szCs w:val="22"/>
        </w:rPr>
      </w:pPr>
      <w:r>
        <w:rPr>
          <w:b w:val="0"/>
          <w:sz w:val="22"/>
          <w:szCs w:val="22"/>
        </w:rPr>
        <w:t xml:space="preserve">Описание предмета договора: </w:t>
      </w:r>
      <w:r w:rsidR="002A776F" w:rsidRPr="002A776F">
        <w:rPr>
          <w:b w:val="0"/>
          <w:sz w:val="22"/>
          <w:szCs w:val="22"/>
        </w:rPr>
        <w:t xml:space="preserve">Исполнитель </w:t>
      </w:r>
      <w:r w:rsidR="00544E4D" w:rsidRPr="00544E4D">
        <w:rPr>
          <w:b w:val="0"/>
          <w:sz w:val="22"/>
          <w:szCs w:val="22"/>
        </w:rPr>
        <w:t>обязуется оказать услуги по охране объекта МУП «Водоканал»</w:t>
      </w:r>
      <w:r w:rsidR="002A776F" w:rsidRPr="002A776F">
        <w:rPr>
          <w:b w:val="0"/>
          <w:sz w:val="22"/>
          <w:szCs w:val="22"/>
        </w:rPr>
        <w:t>.</w:t>
      </w:r>
    </w:p>
    <w:p w14:paraId="648125E4" w14:textId="77777777" w:rsidR="00183A28" w:rsidRDefault="00183A28" w:rsidP="00967D32">
      <w:pPr>
        <w:pStyle w:val="a5"/>
        <w:spacing w:line="276" w:lineRule="auto"/>
        <w:ind w:firstLine="567"/>
        <w:jc w:val="both"/>
        <w:rPr>
          <w:b w:val="0"/>
          <w:sz w:val="22"/>
          <w:szCs w:val="22"/>
        </w:rPr>
      </w:pPr>
      <w:r w:rsidRPr="009A2E49">
        <w:rPr>
          <w:sz w:val="22"/>
          <w:szCs w:val="22"/>
        </w:rPr>
        <w:t>Объем оказываемых услуг:</w:t>
      </w:r>
      <w:r w:rsidRPr="009A2E49">
        <w:rPr>
          <w:b w:val="0"/>
          <w:sz w:val="22"/>
          <w:szCs w:val="22"/>
        </w:rPr>
        <w:t xml:space="preserve"> </w:t>
      </w:r>
      <w:r w:rsidR="00DD325D">
        <w:rPr>
          <w:b w:val="0"/>
          <w:sz w:val="22"/>
          <w:szCs w:val="22"/>
        </w:rPr>
        <w:t>1 условная единица</w:t>
      </w:r>
      <w:r w:rsidR="00E61367" w:rsidRPr="009A2E49">
        <w:rPr>
          <w:b w:val="0"/>
          <w:sz w:val="22"/>
          <w:szCs w:val="22"/>
        </w:rPr>
        <w:t>;</w:t>
      </w:r>
    </w:p>
    <w:p w14:paraId="49978E51" w14:textId="17A979D9" w:rsidR="00967D32" w:rsidRDefault="00967D32" w:rsidP="00C32A8D">
      <w:pPr>
        <w:pStyle w:val="a5"/>
        <w:spacing w:line="276" w:lineRule="auto"/>
        <w:ind w:firstLine="567"/>
        <w:jc w:val="both"/>
        <w:rPr>
          <w:b w:val="0"/>
          <w:sz w:val="22"/>
          <w:szCs w:val="22"/>
        </w:rPr>
      </w:pPr>
      <w:r>
        <w:rPr>
          <w:b w:val="0"/>
          <w:sz w:val="22"/>
          <w:szCs w:val="22"/>
        </w:rPr>
        <w:t>ОКПД2:</w:t>
      </w:r>
      <w:r w:rsidRPr="00967D32">
        <w:rPr>
          <w:rFonts w:ascii="Arial" w:hAnsi="Arial" w:cs="Arial"/>
          <w:b w:val="0"/>
          <w:bCs w:val="0"/>
          <w:color w:val="000000"/>
          <w:sz w:val="17"/>
          <w:szCs w:val="17"/>
          <w:shd w:val="clear" w:color="auto" w:fill="FFFFFF"/>
        </w:rPr>
        <w:t xml:space="preserve"> </w:t>
      </w:r>
      <w:r w:rsidR="00544E4D" w:rsidRPr="00544E4D">
        <w:rPr>
          <w:b w:val="0"/>
          <w:sz w:val="22"/>
          <w:szCs w:val="22"/>
        </w:rPr>
        <w:t xml:space="preserve">80.10.12.100 </w:t>
      </w:r>
      <w:r w:rsidR="00C32A8D" w:rsidRPr="00C32A8D">
        <w:rPr>
          <w:b w:val="0"/>
          <w:sz w:val="22"/>
          <w:szCs w:val="22"/>
        </w:rPr>
        <w:t>Услуги ведомственной охраны Эта группировка включает:</w:t>
      </w:r>
      <w:r w:rsidR="00C32A8D">
        <w:rPr>
          <w:b w:val="0"/>
          <w:sz w:val="22"/>
          <w:szCs w:val="22"/>
        </w:rPr>
        <w:t xml:space="preserve"> </w:t>
      </w:r>
      <w:r w:rsidR="00C32A8D" w:rsidRPr="00C32A8D">
        <w:rPr>
          <w:b w:val="0"/>
          <w:sz w:val="22"/>
          <w:szCs w:val="22"/>
        </w:rPr>
        <w:t>- защиту охраняемых объектов от противоправных посягательств;</w:t>
      </w:r>
      <w:r w:rsidR="00C32A8D">
        <w:rPr>
          <w:b w:val="0"/>
          <w:sz w:val="22"/>
          <w:szCs w:val="22"/>
        </w:rPr>
        <w:t xml:space="preserve"> </w:t>
      </w:r>
      <w:r w:rsidR="00C32A8D" w:rsidRPr="00C32A8D">
        <w:rPr>
          <w:b w:val="0"/>
          <w:sz w:val="22"/>
          <w:szCs w:val="22"/>
        </w:rPr>
        <w:t>- обеспечение на охраняемых объектах пропускного и внутриобъектового режимов;</w:t>
      </w:r>
      <w:r w:rsidR="00C32A8D">
        <w:rPr>
          <w:b w:val="0"/>
          <w:sz w:val="22"/>
          <w:szCs w:val="22"/>
        </w:rPr>
        <w:t xml:space="preserve"> </w:t>
      </w:r>
      <w:r w:rsidR="00C32A8D" w:rsidRPr="00C32A8D">
        <w:rPr>
          <w:b w:val="0"/>
          <w:sz w:val="22"/>
          <w:szCs w:val="22"/>
        </w:rPr>
        <w:t>- предупреждение и пресечение преступлений и административных правонарушений на охраняемых объектах</w:t>
      </w:r>
      <w:r w:rsidR="00321A45">
        <w:rPr>
          <w:b w:val="0"/>
          <w:sz w:val="22"/>
          <w:szCs w:val="22"/>
        </w:rPr>
        <w:t>;</w:t>
      </w:r>
    </w:p>
    <w:p w14:paraId="563BA83E" w14:textId="7110303E" w:rsidR="000B73D1" w:rsidRDefault="00967D32" w:rsidP="000B73D1">
      <w:pPr>
        <w:pStyle w:val="a5"/>
        <w:spacing w:line="276" w:lineRule="auto"/>
        <w:ind w:firstLine="567"/>
        <w:jc w:val="both"/>
        <w:rPr>
          <w:b w:val="0"/>
          <w:sz w:val="22"/>
          <w:szCs w:val="22"/>
        </w:rPr>
      </w:pPr>
      <w:r>
        <w:rPr>
          <w:b w:val="0"/>
          <w:sz w:val="22"/>
          <w:szCs w:val="22"/>
        </w:rPr>
        <w:t>ОВЭД2:</w:t>
      </w:r>
      <w:r w:rsidRPr="00967D32">
        <w:rPr>
          <w:rFonts w:ascii="Arial" w:hAnsi="Arial" w:cs="Arial"/>
          <w:b w:val="0"/>
          <w:bCs w:val="0"/>
          <w:color w:val="000000"/>
          <w:sz w:val="17"/>
          <w:szCs w:val="17"/>
          <w:shd w:val="clear" w:color="auto" w:fill="FFFFFF"/>
        </w:rPr>
        <w:t xml:space="preserve"> </w:t>
      </w:r>
      <w:r w:rsidR="00544E4D" w:rsidRPr="00544E4D">
        <w:rPr>
          <w:b w:val="0"/>
          <w:sz w:val="22"/>
          <w:szCs w:val="22"/>
        </w:rPr>
        <w:t>80.10 Деятельность охранных служб, в том числе частных</w:t>
      </w:r>
    </w:p>
    <w:p w14:paraId="49B2452A" w14:textId="32170987" w:rsidR="001702F7" w:rsidRPr="000B73D1" w:rsidRDefault="00255562" w:rsidP="000B73D1">
      <w:pPr>
        <w:pStyle w:val="a5"/>
        <w:spacing w:line="276" w:lineRule="auto"/>
        <w:ind w:firstLine="567"/>
        <w:jc w:val="both"/>
        <w:rPr>
          <w:sz w:val="22"/>
          <w:szCs w:val="22"/>
        </w:rPr>
      </w:pPr>
      <w:r w:rsidRPr="000B73D1">
        <w:rPr>
          <w:sz w:val="22"/>
          <w:szCs w:val="22"/>
        </w:rPr>
        <w:t>Мест</w:t>
      </w:r>
      <w:r w:rsidR="005965AC" w:rsidRPr="000B73D1">
        <w:rPr>
          <w:sz w:val="22"/>
          <w:szCs w:val="22"/>
        </w:rPr>
        <w:t>о</w:t>
      </w:r>
      <w:r w:rsidRPr="000B73D1">
        <w:rPr>
          <w:sz w:val="22"/>
          <w:szCs w:val="22"/>
        </w:rPr>
        <w:t xml:space="preserve"> </w:t>
      </w:r>
      <w:r w:rsidR="00C626DD" w:rsidRPr="000B73D1">
        <w:rPr>
          <w:sz w:val="22"/>
          <w:szCs w:val="22"/>
        </w:rPr>
        <w:t>оказания услуг</w:t>
      </w:r>
      <w:r w:rsidRPr="000B73D1">
        <w:rPr>
          <w:sz w:val="22"/>
          <w:szCs w:val="22"/>
        </w:rPr>
        <w:t>:</w:t>
      </w:r>
      <w:r w:rsidR="00544E4D">
        <w:rPr>
          <w:sz w:val="22"/>
          <w:szCs w:val="22"/>
        </w:rPr>
        <w:t xml:space="preserve"> </w:t>
      </w:r>
      <w:r w:rsidR="00544E4D" w:rsidRPr="00544E4D">
        <w:rPr>
          <w:b w:val="0"/>
          <w:bCs w:val="0"/>
          <w:sz w:val="22"/>
          <w:szCs w:val="22"/>
        </w:rPr>
        <w:t>Республика Марий Эл, г. Йошкар-Ола, ул. Молодежная, д. 20А</w:t>
      </w:r>
    </w:p>
    <w:p w14:paraId="29A37489" w14:textId="188A5AC3" w:rsidR="003D0F2F" w:rsidRDefault="00432BC6" w:rsidP="00967D32">
      <w:pPr>
        <w:pStyle w:val="a"/>
        <w:numPr>
          <w:ilvl w:val="0"/>
          <w:numId w:val="0"/>
        </w:numPr>
        <w:autoSpaceDE w:val="0"/>
        <w:autoSpaceDN w:val="0"/>
        <w:spacing w:line="276" w:lineRule="auto"/>
        <w:ind w:firstLine="567"/>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 xml:space="preserve">с </w:t>
      </w:r>
      <w:r w:rsidR="00C64127">
        <w:rPr>
          <w:sz w:val="22"/>
          <w:szCs w:val="22"/>
        </w:rPr>
        <w:t>09.02.2026</w:t>
      </w:r>
      <w:r w:rsidR="00047692">
        <w:rPr>
          <w:sz w:val="22"/>
          <w:szCs w:val="22"/>
        </w:rPr>
        <w:t xml:space="preserve"> года по </w:t>
      </w:r>
      <w:r w:rsidR="00544E4D" w:rsidRPr="00544E4D">
        <w:rPr>
          <w:sz w:val="22"/>
          <w:szCs w:val="22"/>
        </w:rPr>
        <w:t>01.01.202</w:t>
      </w:r>
      <w:r w:rsidR="00C64127">
        <w:rPr>
          <w:sz w:val="22"/>
          <w:szCs w:val="22"/>
        </w:rPr>
        <w:t>7</w:t>
      </w:r>
      <w:r w:rsidR="00047692">
        <w:rPr>
          <w:sz w:val="22"/>
          <w:szCs w:val="22"/>
        </w:rPr>
        <w:t xml:space="preserve"> года.</w:t>
      </w:r>
    </w:p>
    <w:p w14:paraId="7EBA68C2" w14:textId="77777777" w:rsidR="00AF2AC4" w:rsidRPr="009A2E49" w:rsidRDefault="003D0F2F" w:rsidP="00967D32">
      <w:pPr>
        <w:pStyle w:val="a"/>
        <w:numPr>
          <w:ilvl w:val="0"/>
          <w:numId w:val="0"/>
        </w:numPr>
        <w:autoSpaceDE w:val="0"/>
        <w:autoSpaceDN w:val="0"/>
        <w:spacing w:line="276" w:lineRule="auto"/>
        <w:ind w:firstLine="567"/>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проектом договора.</w:t>
      </w:r>
      <w:r w:rsidR="00E73062" w:rsidRPr="00E73062">
        <w:rPr>
          <w:rFonts w:ascii="PT Astra Serif" w:hAnsi="PT Astra Serif"/>
          <w:sz w:val="22"/>
          <w:szCs w:val="22"/>
        </w:rPr>
        <w:t xml:space="preserve"> </w:t>
      </w:r>
    </w:p>
    <w:p w14:paraId="5051D522" w14:textId="542B6210" w:rsidR="006A026A" w:rsidRDefault="00255562" w:rsidP="00967D32">
      <w:pPr>
        <w:pStyle w:val="a5"/>
        <w:spacing w:line="276" w:lineRule="auto"/>
        <w:ind w:firstLine="567"/>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C64127">
        <w:rPr>
          <w:sz w:val="22"/>
          <w:szCs w:val="22"/>
        </w:rPr>
        <w:t>4 010 504</w:t>
      </w:r>
      <w:r w:rsidR="004B5C89">
        <w:rPr>
          <w:sz w:val="22"/>
          <w:szCs w:val="22"/>
        </w:rPr>
        <w:t xml:space="preserve"> </w:t>
      </w:r>
      <w:r w:rsidR="00047692" w:rsidRPr="00047692">
        <w:rPr>
          <w:sz w:val="22"/>
          <w:szCs w:val="22"/>
        </w:rPr>
        <w:t>(</w:t>
      </w:r>
      <w:r w:rsidR="00C64127">
        <w:rPr>
          <w:sz w:val="22"/>
          <w:szCs w:val="22"/>
        </w:rPr>
        <w:t>Четыре миллиона десять тысяч пятьсот четыре</w:t>
      </w:r>
      <w:r w:rsidR="00047692" w:rsidRPr="00047692">
        <w:rPr>
          <w:sz w:val="22"/>
          <w:szCs w:val="22"/>
        </w:rPr>
        <w:t xml:space="preserve">) руб. </w:t>
      </w:r>
      <w:r w:rsidR="00C64127">
        <w:rPr>
          <w:sz w:val="22"/>
          <w:szCs w:val="22"/>
        </w:rPr>
        <w:t>16</w:t>
      </w:r>
      <w:r w:rsidR="00047692" w:rsidRPr="00047692">
        <w:rPr>
          <w:sz w:val="22"/>
          <w:szCs w:val="22"/>
        </w:rPr>
        <w:t xml:space="preserve"> коп.</w:t>
      </w:r>
    </w:p>
    <w:p w14:paraId="6E6A6086" w14:textId="77777777" w:rsidR="003D0F2F" w:rsidRPr="009A2E49" w:rsidRDefault="003D0F2F" w:rsidP="00967D32">
      <w:pPr>
        <w:pStyle w:val="a5"/>
        <w:spacing w:line="276" w:lineRule="auto"/>
        <w:ind w:firstLine="567"/>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r>
        <w:rPr>
          <w:b w:val="0"/>
          <w:sz w:val="22"/>
          <w:szCs w:val="22"/>
        </w:rPr>
        <w:t>;</w:t>
      </w:r>
    </w:p>
    <w:p w14:paraId="0205F975" w14:textId="10BB6DD4" w:rsidR="009F57FE" w:rsidRPr="009F57FE" w:rsidRDefault="009A2E49" w:rsidP="00967D32">
      <w:pPr>
        <w:widowControl w:val="0"/>
        <w:shd w:val="clear" w:color="auto" w:fill="FFFFFF"/>
        <w:tabs>
          <w:tab w:val="left" w:pos="284"/>
        </w:tabs>
        <w:autoSpaceDE w:val="0"/>
        <w:autoSpaceDN w:val="0"/>
        <w:adjustRightInd w:val="0"/>
        <w:spacing w:line="276" w:lineRule="auto"/>
        <w:ind w:right="5" w:firstLine="567"/>
        <w:jc w:val="both"/>
      </w:pPr>
      <w:r w:rsidRPr="009A2E49">
        <w:rPr>
          <w:b/>
          <w:sz w:val="22"/>
          <w:szCs w:val="22"/>
        </w:rPr>
        <w:t xml:space="preserve">Срок и условия оплаты оказанных услуг: </w:t>
      </w:r>
      <w:r w:rsidR="00C64127" w:rsidRPr="00C64127">
        <w:rPr>
          <w:sz w:val="22"/>
          <w:szCs w:val="22"/>
        </w:rPr>
        <w:t xml:space="preserve">Оплата производится в течении 7 (семи) рабочих дней путем перечисления на расчетный счет Исполнителя на основании счета на оплату, после оказания услуг и подписанного акта приема-передачи осуществленными лицами Исполнителя и Заказчика. </w:t>
      </w:r>
    </w:p>
    <w:p w14:paraId="3A3FABE3" w14:textId="77777777" w:rsidR="009F57FE" w:rsidRDefault="009F57FE" w:rsidP="00967D32">
      <w:pPr>
        <w:pStyle w:val="a"/>
        <w:numPr>
          <w:ilvl w:val="0"/>
          <w:numId w:val="0"/>
        </w:numPr>
        <w:tabs>
          <w:tab w:val="left" w:pos="284"/>
        </w:tabs>
        <w:ind w:firstLine="567"/>
        <w:jc w:val="both"/>
        <w:rPr>
          <w:sz w:val="24"/>
          <w:szCs w:val="24"/>
        </w:rPr>
      </w:pPr>
    </w:p>
    <w:p w14:paraId="37B1E7A7" w14:textId="77777777" w:rsidR="002A776F" w:rsidRDefault="002A776F" w:rsidP="00967D32">
      <w:pPr>
        <w:pStyle w:val="a"/>
        <w:numPr>
          <w:ilvl w:val="0"/>
          <w:numId w:val="0"/>
        </w:numPr>
        <w:tabs>
          <w:tab w:val="left" w:pos="284"/>
        </w:tabs>
        <w:ind w:firstLine="567"/>
        <w:jc w:val="both"/>
        <w:rPr>
          <w:sz w:val="24"/>
          <w:szCs w:val="24"/>
        </w:rPr>
      </w:pPr>
    </w:p>
    <w:p w14:paraId="6945E59E" w14:textId="77777777" w:rsidR="00FD234D" w:rsidRDefault="00FD234D" w:rsidP="00967D32">
      <w:pPr>
        <w:pStyle w:val="a"/>
        <w:numPr>
          <w:ilvl w:val="0"/>
          <w:numId w:val="0"/>
        </w:numPr>
        <w:tabs>
          <w:tab w:val="left" w:pos="284"/>
        </w:tabs>
        <w:ind w:firstLine="567"/>
        <w:jc w:val="both"/>
        <w:rPr>
          <w:sz w:val="24"/>
          <w:szCs w:val="24"/>
        </w:rPr>
      </w:pPr>
    </w:p>
    <w:p w14:paraId="3F10C763" w14:textId="77777777" w:rsidR="00B20492" w:rsidRP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01BDF304" w14:textId="77777777" w:rsid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22B20E80" w14:textId="7C0E7972" w:rsidR="00714311" w:rsidRDefault="00714311" w:rsidP="00967D3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6F208FF5" w14:textId="77777777" w:rsidR="006056ED" w:rsidRPr="00B20492" w:rsidRDefault="006056ED" w:rsidP="00967D32">
      <w:pPr>
        <w:widowControl w:val="0"/>
        <w:autoSpaceDE w:val="0"/>
        <w:autoSpaceDN w:val="0"/>
        <w:adjustRightInd w:val="0"/>
        <w:ind w:firstLine="567"/>
        <w:rPr>
          <w:sz w:val="22"/>
          <w:szCs w:val="22"/>
          <w:lang w:eastAsia="en-US"/>
        </w:rPr>
      </w:pPr>
      <w:r>
        <w:rPr>
          <w:sz w:val="22"/>
          <w:szCs w:val="22"/>
          <w:lang w:eastAsia="en-US"/>
        </w:rPr>
        <w:t xml:space="preserve">- </w:t>
      </w:r>
      <w:r w:rsidR="00864E2C">
        <w:rPr>
          <w:sz w:val="22"/>
          <w:szCs w:val="22"/>
          <w:lang w:eastAsia="en-US"/>
        </w:rPr>
        <w:t>С</w:t>
      </w:r>
      <w:r w:rsidR="00864E2C" w:rsidRPr="00864E2C">
        <w:rPr>
          <w:sz w:val="22"/>
          <w:szCs w:val="22"/>
          <w:lang w:eastAsia="en-US"/>
        </w:rPr>
        <w:t>ведения о начальной (максимальной) цене единицы товара, работы, услуги</w:t>
      </w:r>
      <w:r w:rsidR="00864E2C">
        <w:rPr>
          <w:sz w:val="22"/>
          <w:szCs w:val="22"/>
          <w:lang w:eastAsia="en-US"/>
        </w:rPr>
        <w:t>;</w:t>
      </w:r>
    </w:p>
    <w:p w14:paraId="4F3F89FD"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r w:rsidR="00DF3EF7">
        <w:rPr>
          <w:sz w:val="22"/>
          <w:szCs w:val="22"/>
          <w:lang w:eastAsia="en-US"/>
        </w:rPr>
        <w:t>.</w:t>
      </w:r>
    </w:p>
    <w:p w14:paraId="539D938A" w14:textId="77777777" w:rsidR="002A776F" w:rsidRDefault="002A776F" w:rsidP="00B20492">
      <w:pPr>
        <w:widowControl w:val="0"/>
        <w:autoSpaceDE w:val="0"/>
        <w:autoSpaceDN w:val="0"/>
        <w:adjustRightInd w:val="0"/>
        <w:ind w:firstLine="567"/>
        <w:jc w:val="right"/>
        <w:rPr>
          <w:sz w:val="22"/>
          <w:szCs w:val="22"/>
          <w:lang w:eastAsia="en-US"/>
        </w:rPr>
      </w:pPr>
    </w:p>
    <w:p w14:paraId="5F31ECCC" w14:textId="77777777" w:rsidR="002A776F" w:rsidRDefault="002A776F" w:rsidP="00B20492">
      <w:pPr>
        <w:widowControl w:val="0"/>
        <w:autoSpaceDE w:val="0"/>
        <w:autoSpaceDN w:val="0"/>
        <w:adjustRightInd w:val="0"/>
        <w:ind w:firstLine="567"/>
        <w:jc w:val="right"/>
        <w:rPr>
          <w:sz w:val="22"/>
          <w:szCs w:val="22"/>
          <w:lang w:eastAsia="en-US"/>
        </w:rPr>
      </w:pPr>
    </w:p>
    <w:p w14:paraId="19563BE2" w14:textId="77777777" w:rsidR="002A776F" w:rsidRDefault="002A776F" w:rsidP="00B20492">
      <w:pPr>
        <w:widowControl w:val="0"/>
        <w:autoSpaceDE w:val="0"/>
        <w:autoSpaceDN w:val="0"/>
        <w:adjustRightInd w:val="0"/>
        <w:ind w:firstLine="567"/>
        <w:jc w:val="right"/>
        <w:rPr>
          <w:sz w:val="22"/>
          <w:szCs w:val="22"/>
          <w:lang w:eastAsia="en-US"/>
        </w:rPr>
      </w:pPr>
    </w:p>
    <w:p w14:paraId="1C44048D" w14:textId="77777777" w:rsidR="002A776F" w:rsidRDefault="002A776F" w:rsidP="00B20492">
      <w:pPr>
        <w:widowControl w:val="0"/>
        <w:autoSpaceDE w:val="0"/>
        <w:autoSpaceDN w:val="0"/>
        <w:adjustRightInd w:val="0"/>
        <w:ind w:firstLine="567"/>
        <w:jc w:val="right"/>
        <w:rPr>
          <w:sz w:val="22"/>
          <w:szCs w:val="22"/>
          <w:lang w:eastAsia="en-US"/>
        </w:rPr>
      </w:pPr>
    </w:p>
    <w:p w14:paraId="786F5894" w14:textId="77777777" w:rsidR="002A776F" w:rsidRDefault="002A776F" w:rsidP="00B20492">
      <w:pPr>
        <w:widowControl w:val="0"/>
        <w:autoSpaceDE w:val="0"/>
        <w:autoSpaceDN w:val="0"/>
        <w:adjustRightInd w:val="0"/>
        <w:ind w:firstLine="567"/>
        <w:jc w:val="right"/>
        <w:rPr>
          <w:sz w:val="22"/>
          <w:szCs w:val="22"/>
          <w:lang w:eastAsia="en-US"/>
        </w:rPr>
      </w:pPr>
    </w:p>
    <w:p w14:paraId="62A63148" w14:textId="77777777" w:rsidR="002A776F" w:rsidRDefault="002A776F" w:rsidP="00B20492">
      <w:pPr>
        <w:widowControl w:val="0"/>
        <w:autoSpaceDE w:val="0"/>
        <w:autoSpaceDN w:val="0"/>
        <w:adjustRightInd w:val="0"/>
        <w:ind w:firstLine="567"/>
        <w:jc w:val="right"/>
        <w:rPr>
          <w:sz w:val="22"/>
          <w:szCs w:val="22"/>
          <w:lang w:eastAsia="en-US"/>
        </w:rPr>
      </w:pPr>
    </w:p>
    <w:p w14:paraId="1CBD7964" w14:textId="77777777" w:rsidR="002A776F" w:rsidRDefault="002A776F" w:rsidP="00B20492">
      <w:pPr>
        <w:widowControl w:val="0"/>
        <w:autoSpaceDE w:val="0"/>
        <w:autoSpaceDN w:val="0"/>
        <w:adjustRightInd w:val="0"/>
        <w:ind w:firstLine="567"/>
        <w:jc w:val="right"/>
        <w:rPr>
          <w:sz w:val="22"/>
          <w:szCs w:val="22"/>
          <w:lang w:eastAsia="en-US"/>
        </w:rPr>
      </w:pPr>
    </w:p>
    <w:p w14:paraId="3D326136"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50C81AAD"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7B43252" w14:textId="77777777" w:rsidR="00B20492" w:rsidRDefault="00B20492" w:rsidP="00B20492">
      <w:pPr>
        <w:widowControl w:val="0"/>
        <w:autoSpaceDE w:val="0"/>
        <w:autoSpaceDN w:val="0"/>
        <w:adjustRightInd w:val="0"/>
        <w:ind w:firstLine="567"/>
        <w:jc w:val="right"/>
        <w:rPr>
          <w:sz w:val="22"/>
          <w:szCs w:val="22"/>
          <w:lang w:eastAsia="en-US"/>
        </w:rPr>
      </w:pPr>
    </w:p>
    <w:p w14:paraId="46FB349A"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D25C7E">
        <w:rPr>
          <w:b/>
          <w:sz w:val="22"/>
          <w:szCs w:val="22"/>
          <w:lang w:eastAsia="en-US"/>
        </w:rPr>
        <w:t>ОБЩИЕ УСЛОВИЯ</w:t>
      </w:r>
    </w:p>
    <w:p w14:paraId="2E1DD65B" w14:textId="77777777" w:rsidR="00B20492" w:rsidRPr="005D3A33" w:rsidRDefault="00B20492" w:rsidP="00B20492">
      <w:pPr>
        <w:widowControl w:val="0"/>
        <w:autoSpaceDE w:val="0"/>
        <w:autoSpaceDN w:val="0"/>
        <w:adjustRightInd w:val="0"/>
        <w:ind w:firstLine="567"/>
        <w:rPr>
          <w:sz w:val="12"/>
          <w:szCs w:val="12"/>
          <w:lang w:eastAsia="en-US"/>
        </w:rPr>
      </w:pPr>
    </w:p>
    <w:p w14:paraId="49B535CD"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47DDE405" w14:textId="58F01B58" w:rsidR="003D0F2F"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Pr="00CB3ACA">
        <w:rPr>
          <w:sz w:val="22"/>
          <w:szCs w:val="22"/>
        </w:rPr>
        <w:t>пп</w:t>
      </w:r>
      <w:proofErr w:type="spellEnd"/>
      <w:r w:rsidRPr="00CB3ACA">
        <w:rPr>
          <w:sz w:val="22"/>
          <w:szCs w:val="22"/>
        </w:rPr>
        <w:t xml:space="preserve">. </w:t>
      </w:r>
      <w:r w:rsidR="00AA301A">
        <w:rPr>
          <w:sz w:val="22"/>
          <w:szCs w:val="22"/>
        </w:rPr>
        <w:t>22</w:t>
      </w:r>
      <w:r w:rsidR="006750E3">
        <w:rPr>
          <w:sz w:val="22"/>
          <w:szCs w:val="22"/>
        </w:rPr>
        <w:t>)</w:t>
      </w:r>
      <w:r w:rsidRPr="00CB3ACA">
        <w:rPr>
          <w:sz w:val="22"/>
          <w:szCs w:val="22"/>
        </w:rPr>
        <w:t xml:space="preserve"> п. 2.1 разд. 2 гл. 13 Положения о закупке товаров, работ, услуг Муниципального унитарного предприятия</w:t>
      </w:r>
      <w:r w:rsidR="00FD234D">
        <w:rPr>
          <w:sz w:val="22"/>
          <w:szCs w:val="22"/>
        </w:rPr>
        <w:t xml:space="preserve"> </w:t>
      </w:r>
      <w:r w:rsidRPr="00CB3ACA">
        <w:rPr>
          <w:sz w:val="22"/>
          <w:szCs w:val="22"/>
        </w:rPr>
        <w:t>«Водоканал» г. Йошкар-Олы» муниципального образования «Город Йошкар-Ола»</w:t>
      </w:r>
      <w:r w:rsidR="003D0F2F">
        <w:rPr>
          <w:sz w:val="22"/>
          <w:szCs w:val="22"/>
        </w:rPr>
        <w:t>:</w:t>
      </w:r>
    </w:p>
    <w:p w14:paraId="268178E6" w14:textId="77777777" w:rsidR="00B20492" w:rsidRPr="00CB3ACA" w:rsidRDefault="003D0F2F"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w:t>
      </w:r>
      <w:r w:rsidR="00AA301A">
        <w:rPr>
          <w:sz w:val="22"/>
          <w:szCs w:val="22"/>
        </w:rPr>
        <w:t>22</w:t>
      </w:r>
      <w:r>
        <w:rPr>
          <w:sz w:val="22"/>
          <w:szCs w:val="22"/>
        </w:rPr>
        <w:t>)</w:t>
      </w:r>
      <w:r w:rsidR="00952468">
        <w:rPr>
          <w:sz w:val="22"/>
          <w:szCs w:val="22"/>
        </w:rPr>
        <w:t xml:space="preserve"> </w:t>
      </w:r>
      <w:r w:rsidR="00AA301A" w:rsidRPr="00AA301A">
        <w:rPr>
          <w:sz w:val="22"/>
          <w:szCs w:val="22"/>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Pr>
          <w:sz w:val="22"/>
          <w:szCs w:val="22"/>
        </w:rPr>
        <w:t>»</w:t>
      </w:r>
      <w:r w:rsidR="00B20492">
        <w:rPr>
          <w:sz w:val="22"/>
          <w:szCs w:val="22"/>
        </w:rPr>
        <w:t>.</w:t>
      </w:r>
    </w:p>
    <w:p w14:paraId="5007C44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5502B961" w14:textId="77777777" w:rsidR="00AA301A" w:rsidRDefault="00AA301A" w:rsidP="00AA301A">
      <w:pPr>
        <w:pStyle w:val="21"/>
        <w:ind w:firstLine="709"/>
        <w:rPr>
          <w:sz w:val="22"/>
          <w:szCs w:val="22"/>
        </w:rPr>
      </w:pPr>
      <w:r w:rsidRPr="00AA301A">
        <w:rPr>
          <w:sz w:val="22"/>
          <w:szCs w:val="22"/>
        </w:rPr>
        <w:t>Согласно проект</w:t>
      </w:r>
      <w:r w:rsidR="00DF3EF7">
        <w:rPr>
          <w:sz w:val="22"/>
          <w:szCs w:val="22"/>
        </w:rPr>
        <w:t>у</w:t>
      </w:r>
      <w:r w:rsidRPr="00AA301A">
        <w:rPr>
          <w:sz w:val="22"/>
          <w:szCs w:val="22"/>
        </w:rPr>
        <w:t xml:space="preserve"> договора</w:t>
      </w:r>
      <w:r w:rsidR="00DF3EF7">
        <w:rPr>
          <w:sz w:val="22"/>
          <w:szCs w:val="22"/>
        </w:rPr>
        <w:t xml:space="preserve"> и техническому заданию</w:t>
      </w:r>
      <w:r w:rsidRPr="00AA301A">
        <w:rPr>
          <w:sz w:val="22"/>
          <w:szCs w:val="22"/>
        </w:rPr>
        <w:t>.</w:t>
      </w:r>
    </w:p>
    <w:p w14:paraId="648E9E4B" w14:textId="0B20BCD5" w:rsidR="00906CDB" w:rsidRPr="00906CDB" w:rsidRDefault="00714311" w:rsidP="00906CDB">
      <w:pPr>
        <w:keepNext/>
        <w:keepLines/>
        <w:widowControl w:val="0"/>
        <w:numPr>
          <w:ilvl w:val="1"/>
          <w:numId w:val="0"/>
        </w:numPr>
        <w:suppressLineNumbers/>
        <w:tabs>
          <w:tab w:val="num" w:pos="1080"/>
        </w:tabs>
        <w:suppressAutoHyphens/>
        <w:ind w:firstLine="709"/>
        <w:jc w:val="both"/>
        <w:rPr>
          <w:sz w:val="22"/>
          <w:szCs w:val="22"/>
        </w:rPr>
      </w:pPr>
      <w:r>
        <w:rPr>
          <w:sz w:val="22"/>
          <w:szCs w:val="22"/>
        </w:rPr>
        <w:t>Исполнитель обязан о</w:t>
      </w:r>
      <w:r w:rsidRPr="00714311">
        <w:rPr>
          <w:sz w:val="22"/>
          <w:szCs w:val="22"/>
        </w:rPr>
        <w:t>бладать правом на осуществление охраны объекта, включенного в перечень. На которые частная охранная деятельность не распространяется, утвержденный постановлением Правительства Российской Федерации от 14 августа 1992 года № 587 «Вопросы частной детективной (сыскной) и частной охранной деятельности.</w:t>
      </w:r>
    </w:p>
    <w:p w14:paraId="4E5B9E34"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2BD10D8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0DFFD4D3"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A9456A7" w14:textId="1F634381" w:rsidR="00E116DE"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w:t>
      </w:r>
      <w:r w:rsidR="00714311" w:rsidRPr="00714311">
        <w:rPr>
          <w:color w:val="000000"/>
          <w:sz w:val="22"/>
          <w:szCs w:val="22"/>
        </w:rPr>
        <w:t>Цена Договора включает в себя расходы на заработную плату, страхование, транспортные расходы, налоги, сборы, пошлины и расходы, возникшие при оказании услуг.</w:t>
      </w:r>
    </w:p>
    <w:p w14:paraId="0DD77C44" w14:textId="77777777" w:rsidR="006517E7" w:rsidRPr="001F3878" w:rsidRDefault="00CA6DD5" w:rsidP="006517E7">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xml:space="preserve">. </w:t>
      </w:r>
      <w:r w:rsidR="006517E7" w:rsidRPr="001F3878">
        <w:rPr>
          <w:b/>
          <w:sz w:val="22"/>
          <w:szCs w:val="22"/>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8CA186C" w14:textId="1EC6F93F" w:rsidR="006517E7" w:rsidRDefault="006517E7" w:rsidP="006517E7">
      <w:pPr>
        <w:pStyle w:val="21"/>
        <w:keepNext/>
        <w:keepLines/>
        <w:widowControl w:val="0"/>
        <w:numPr>
          <w:ilvl w:val="1"/>
          <w:numId w:val="0"/>
        </w:numPr>
        <w:suppressLineNumbers/>
        <w:tabs>
          <w:tab w:val="num" w:pos="1080"/>
        </w:tabs>
        <w:suppressAutoHyphens/>
        <w:ind w:firstLine="709"/>
        <w:rPr>
          <w:b/>
          <w:sz w:val="22"/>
          <w:szCs w:val="22"/>
        </w:rPr>
      </w:pPr>
      <w:r w:rsidRPr="001F3878">
        <w:rPr>
          <w:bCs/>
          <w:sz w:val="22"/>
          <w:szCs w:val="22"/>
        </w:rPr>
        <w:t>Не установлено</w:t>
      </w:r>
    </w:p>
    <w:p w14:paraId="17CD20C2" w14:textId="19662D79" w:rsidR="00B20492" w:rsidRPr="00A56E00" w:rsidRDefault="006517E7"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 xml:space="preserve">6. </w:t>
      </w:r>
      <w:r w:rsidR="00B20492" w:rsidRPr="00A56E00">
        <w:rPr>
          <w:b/>
          <w:sz w:val="22"/>
          <w:szCs w:val="22"/>
        </w:rPr>
        <w:t>Порядок, место, дата начала и дата окончания срока подачи заявок на участие в закупке.</w:t>
      </w:r>
    </w:p>
    <w:p w14:paraId="336E6F05"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2EA5E3AA" w14:textId="7E891129" w:rsidR="00B20492" w:rsidRPr="00CA6DD5" w:rsidRDefault="00CA6DD5" w:rsidP="00B20492">
      <w:pPr>
        <w:pStyle w:val="a5"/>
        <w:jc w:val="both"/>
        <w:rPr>
          <w:sz w:val="22"/>
          <w:szCs w:val="22"/>
        </w:rPr>
      </w:pPr>
      <w:r>
        <w:rPr>
          <w:sz w:val="22"/>
          <w:szCs w:val="22"/>
        </w:rPr>
        <w:t xml:space="preserve">            </w:t>
      </w:r>
      <w:r w:rsidR="006517E7">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2D1BCA39" w14:textId="77777777" w:rsidR="00B20492" w:rsidRPr="00CA6DD5" w:rsidRDefault="00906CDB"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1E29C1E7" w14:textId="04CAC285" w:rsidR="00B20492" w:rsidRPr="00A56E00" w:rsidRDefault="006517E7"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4300828D"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059D2794" w14:textId="00358DF9" w:rsidR="00B20492" w:rsidRPr="00A56E00" w:rsidRDefault="006517E7"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79040FC3"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2BDD921E" w14:textId="4D21762B" w:rsidR="00B20492" w:rsidRPr="00A56E00" w:rsidRDefault="006517E7"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6E3B607D"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76F18235" w14:textId="1B86C6F7" w:rsidR="003D0F2F" w:rsidRDefault="003D0F2F" w:rsidP="003D0F2F">
      <w:pPr>
        <w:suppressAutoHyphens/>
        <w:ind w:firstLine="709"/>
        <w:jc w:val="both"/>
        <w:rPr>
          <w:b/>
          <w:sz w:val="22"/>
          <w:szCs w:val="22"/>
        </w:rPr>
      </w:pPr>
      <w:r w:rsidRPr="000B0ACF">
        <w:rPr>
          <w:b/>
          <w:sz w:val="22"/>
          <w:szCs w:val="22"/>
        </w:rPr>
        <w:t>1</w:t>
      </w:r>
      <w:r w:rsidR="006517E7">
        <w:rPr>
          <w:b/>
          <w:sz w:val="22"/>
          <w:szCs w:val="22"/>
        </w:rPr>
        <w:t>1</w:t>
      </w:r>
      <w:r w:rsidRPr="000B0ACF">
        <w:rPr>
          <w:b/>
          <w:sz w:val="22"/>
          <w:szCs w:val="22"/>
        </w:rPr>
        <w:t xml:space="preserve">. </w:t>
      </w:r>
      <w:r w:rsidR="00D25C7E" w:rsidRPr="00D25C7E">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p w14:paraId="2A1D338D" w14:textId="3547C8AD" w:rsidR="003D0F2F" w:rsidRDefault="003D0F2F" w:rsidP="003D0F2F">
      <w:pPr>
        <w:suppressAutoHyphens/>
        <w:ind w:firstLine="709"/>
        <w:jc w:val="both"/>
        <w:rPr>
          <w:b/>
          <w:sz w:val="22"/>
          <w:szCs w:val="22"/>
        </w:rPr>
      </w:pPr>
      <w:r>
        <w:rPr>
          <w:b/>
          <w:sz w:val="22"/>
          <w:szCs w:val="22"/>
        </w:rPr>
        <w:t>1</w:t>
      </w:r>
      <w:r w:rsidR="006517E7">
        <w:rPr>
          <w:b/>
          <w:sz w:val="22"/>
          <w:szCs w:val="22"/>
        </w:rPr>
        <w:t>2</w:t>
      </w:r>
      <w:r>
        <w:rPr>
          <w:b/>
          <w:sz w:val="22"/>
          <w:szCs w:val="22"/>
        </w:rPr>
        <w:t xml:space="preserve">. </w:t>
      </w:r>
      <w:r w:rsidRPr="000B0ACF">
        <w:rPr>
          <w:b/>
          <w:sz w:val="22"/>
          <w:szCs w:val="22"/>
        </w:rPr>
        <w:t>Единые обязательные требования к участникам закупки</w:t>
      </w:r>
      <w:r>
        <w:rPr>
          <w:b/>
          <w:sz w:val="22"/>
          <w:szCs w:val="22"/>
        </w:rPr>
        <w:t>:</w:t>
      </w:r>
    </w:p>
    <w:p w14:paraId="3D4F6B49" w14:textId="77777777" w:rsidR="003D0F2F" w:rsidRDefault="003D0F2F" w:rsidP="003D0F2F">
      <w:pPr>
        <w:suppressAutoHyphens/>
        <w:ind w:firstLine="709"/>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AD398CD" w14:textId="77777777" w:rsidR="003D0F2F" w:rsidRDefault="003D0F2F" w:rsidP="003D0F2F">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299BCAE" w14:textId="77777777" w:rsidR="003D0F2F" w:rsidRDefault="003D0F2F" w:rsidP="003D0F2F">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E80846" w14:textId="77777777" w:rsidR="003D0F2F" w:rsidRDefault="003D0F2F" w:rsidP="003D0F2F">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6922D97" w14:textId="77777777" w:rsidR="003D0F2F" w:rsidRDefault="003D0F2F" w:rsidP="003D0F2F">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0EBAA43" w14:textId="77777777" w:rsidR="003D0F2F" w:rsidRDefault="003D0F2F" w:rsidP="003D0F2F">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6BEF8CDA" w14:textId="77777777" w:rsidR="003D0F2F" w:rsidRDefault="003D0F2F" w:rsidP="003D0F2F">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FFB7018" w14:textId="77777777" w:rsidR="003D0F2F" w:rsidRDefault="003D0F2F" w:rsidP="003D0F2F">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08397C" w14:textId="43971F47" w:rsidR="003D0F2F" w:rsidRDefault="003D0F2F" w:rsidP="003D0F2F">
      <w:pPr>
        <w:suppressAutoHyphens/>
        <w:ind w:firstLine="709"/>
        <w:jc w:val="both"/>
        <w:rPr>
          <w:b/>
          <w:bCs/>
          <w:sz w:val="22"/>
          <w:szCs w:val="22"/>
        </w:rPr>
      </w:pPr>
      <w:r w:rsidRPr="000B0ACF">
        <w:rPr>
          <w:b/>
          <w:bCs/>
          <w:sz w:val="22"/>
          <w:szCs w:val="22"/>
        </w:rPr>
        <w:t>1</w:t>
      </w:r>
      <w:r w:rsidR="006517E7">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292320B" w14:textId="77777777" w:rsidR="003D0F2F" w:rsidRDefault="003D0F2F" w:rsidP="003D0F2F">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6D96D4B1" w14:textId="31BD8FEF" w:rsidR="003D0F2F" w:rsidRDefault="003D0F2F" w:rsidP="003D0F2F">
      <w:pPr>
        <w:suppressAutoHyphens/>
        <w:ind w:firstLine="709"/>
        <w:jc w:val="both"/>
        <w:rPr>
          <w:b/>
          <w:sz w:val="22"/>
          <w:szCs w:val="22"/>
        </w:rPr>
      </w:pPr>
      <w:r w:rsidRPr="000B07E2">
        <w:rPr>
          <w:b/>
          <w:sz w:val="22"/>
          <w:szCs w:val="22"/>
        </w:rPr>
        <w:t>1</w:t>
      </w:r>
      <w:r w:rsidR="006517E7">
        <w:rPr>
          <w:b/>
          <w:sz w:val="22"/>
          <w:szCs w:val="22"/>
        </w:rPr>
        <w:t>4</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E6A7E84" w14:textId="77777777" w:rsidR="003D0F2F" w:rsidRDefault="003D0F2F" w:rsidP="003D0F2F">
      <w:pPr>
        <w:suppressAutoHyphens/>
        <w:ind w:firstLine="709"/>
        <w:jc w:val="both"/>
        <w:rPr>
          <w:sz w:val="22"/>
          <w:szCs w:val="22"/>
        </w:rPr>
      </w:pPr>
      <w:r w:rsidRPr="000B07E2">
        <w:rPr>
          <w:sz w:val="22"/>
          <w:szCs w:val="22"/>
        </w:rPr>
        <w:t xml:space="preserve">Не </w:t>
      </w:r>
      <w:r>
        <w:rPr>
          <w:sz w:val="22"/>
          <w:szCs w:val="22"/>
        </w:rPr>
        <w:t>требуется</w:t>
      </w:r>
    </w:p>
    <w:p w14:paraId="66845D4D" w14:textId="6333DA10" w:rsidR="003D0F2F" w:rsidRDefault="003D0F2F" w:rsidP="003D0F2F">
      <w:pPr>
        <w:suppressAutoHyphens/>
        <w:ind w:firstLine="709"/>
        <w:jc w:val="both"/>
        <w:rPr>
          <w:b/>
          <w:sz w:val="22"/>
          <w:szCs w:val="22"/>
        </w:rPr>
      </w:pPr>
      <w:r w:rsidRPr="000B07E2">
        <w:rPr>
          <w:b/>
          <w:sz w:val="22"/>
          <w:szCs w:val="22"/>
        </w:rPr>
        <w:t>1</w:t>
      </w:r>
      <w:r w:rsidR="006517E7">
        <w:rPr>
          <w:b/>
          <w:sz w:val="22"/>
          <w:szCs w:val="22"/>
        </w:rPr>
        <w:t>5</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7EFC3A85" w14:textId="77777777" w:rsidR="003D0F2F" w:rsidRPr="00A56E00" w:rsidRDefault="003D0F2F" w:rsidP="003D0F2F">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2D5E0192"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A6EFE42" w14:textId="77777777" w:rsidR="00B20492" w:rsidRDefault="00B20492" w:rsidP="00B20492">
      <w:pPr>
        <w:suppressAutoHyphens/>
        <w:rPr>
          <w:i/>
          <w:sz w:val="20"/>
          <w:szCs w:val="20"/>
        </w:rPr>
        <w:sectPr w:rsidR="00B20492" w:rsidSect="000B73D1">
          <w:headerReference w:type="default" r:id="rId9"/>
          <w:footerReference w:type="even" r:id="rId10"/>
          <w:footerReference w:type="default" r:id="rId11"/>
          <w:pgSz w:w="11907" w:h="16840" w:code="9"/>
          <w:pgMar w:top="993" w:right="708" w:bottom="567" w:left="851" w:header="720" w:footer="352" w:gutter="0"/>
          <w:cols w:space="720"/>
          <w:titlePg/>
          <w:docGrid w:linePitch="381"/>
        </w:sectPr>
      </w:pPr>
    </w:p>
    <w:p w14:paraId="5F1CD0A3" w14:textId="77777777" w:rsidR="00725B98" w:rsidRDefault="00725B98" w:rsidP="00725B98">
      <w:pPr>
        <w:widowControl w:val="0"/>
        <w:autoSpaceDE w:val="0"/>
        <w:autoSpaceDN w:val="0"/>
        <w:adjustRightInd w:val="0"/>
        <w:ind w:firstLine="567"/>
        <w:jc w:val="right"/>
        <w:rPr>
          <w:sz w:val="22"/>
          <w:szCs w:val="22"/>
          <w:lang w:eastAsia="en-US"/>
        </w:rPr>
      </w:pPr>
      <w:bookmarkStart w:id="0" w:name="_Hlk185859257"/>
      <w:r>
        <w:rPr>
          <w:sz w:val="22"/>
          <w:szCs w:val="22"/>
          <w:lang w:eastAsia="en-US"/>
        </w:rPr>
        <w:lastRenderedPageBreak/>
        <w:t>Приложение №</w:t>
      </w:r>
      <w:r w:rsidR="00914741">
        <w:rPr>
          <w:sz w:val="22"/>
          <w:szCs w:val="22"/>
          <w:lang w:eastAsia="en-US"/>
        </w:rPr>
        <w:t>2</w:t>
      </w:r>
      <w:r>
        <w:rPr>
          <w:sz w:val="22"/>
          <w:szCs w:val="22"/>
          <w:lang w:eastAsia="en-US"/>
        </w:rPr>
        <w:t xml:space="preserve"> </w:t>
      </w:r>
    </w:p>
    <w:p w14:paraId="6F7CF2ED"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bookmarkEnd w:id="0"/>
    </w:p>
    <w:p w14:paraId="278055A6" w14:textId="77777777" w:rsidR="00725B98" w:rsidRDefault="00725B98" w:rsidP="00B20492">
      <w:pPr>
        <w:suppressAutoHyphens/>
        <w:jc w:val="center"/>
        <w:rPr>
          <w:b/>
        </w:rPr>
      </w:pPr>
    </w:p>
    <w:p w14:paraId="6EC5662D" w14:textId="77777777" w:rsidR="00714311" w:rsidRDefault="00714311" w:rsidP="00B20492">
      <w:pPr>
        <w:suppressAutoHyphens/>
        <w:jc w:val="center"/>
        <w:rPr>
          <w:b/>
        </w:rPr>
      </w:pPr>
    </w:p>
    <w:p w14:paraId="2BEA5048" w14:textId="77777777" w:rsidR="00714311" w:rsidRDefault="00714311" w:rsidP="00B20492">
      <w:pPr>
        <w:suppressAutoHyphens/>
        <w:jc w:val="center"/>
        <w:rPr>
          <w:b/>
        </w:rPr>
      </w:pPr>
    </w:p>
    <w:p w14:paraId="1CC7B207" w14:textId="427ACDC8" w:rsidR="00714311" w:rsidRDefault="00714311" w:rsidP="00B20492">
      <w:pPr>
        <w:suppressAutoHyphens/>
        <w:jc w:val="center"/>
        <w:rPr>
          <w:b/>
        </w:rPr>
      </w:pPr>
      <w:r>
        <w:rPr>
          <w:b/>
        </w:rPr>
        <w:t>ТЕХНИЧЕСКОЕ ЗАДАНИЕ</w:t>
      </w:r>
    </w:p>
    <w:p w14:paraId="27EEE1B0" w14:textId="77777777" w:rsidR="00714311" w:rsidRPr="00714311" w:rsidRDefault="00714311" w:rsidP="00714311">
      <w:pPr>
        <w:widowControl w:val="0"/>
        <w:suppressAutoHyphens/>
        <w:ind w:left="120" w:firstLine="709"/>
        <w:jc w:val="center"/>
        <w:rPr>
          <w:b/>
          <w:sz w:val="22"/>
          <w:szCs w:val="22"/>
        </w:rPr>
      </w:pPr>
      <w:r w:rsidRPr="00714311">
        <w:rPr>
          <w:b/>
          <w:sz w:val="22"/>
          <w:szCs w:val="22"/>
        </w:rPr>
        <w:t>на оказание услуг по охране объекта МУП «Водоканал»</w:t>
      </w:r>
    </w:p>
    <w:p w14:paraId="1254F222" w14:textId="77777777" w:rsidR="00714311" w:rsidRPr="00714311" w:rsidRDefault="00714311" w:rsidP="00714311">
      <w:pPr>
        <w:widowControl w:val="0"/>
        <w:shd w:val="clear" w:color="auto" w:fill="FFFFFF"/>
        <w:suppressAutoHyphens/>
        <w:ind w:left="120" w:firstLine="709"/>
        <w:jc w:val="both"/>
        <w:rPr>
          <w:sz w:val="22"/>
          <w:szCs w:val="22"/>
        </w:rPr>
      </w:pPr>
    </w:p>
    <w:p w14:paraId="5FD9C9FB" w14:textId="77777777" w:rsidR="00714311" w:rsidRPr="00714311" w:rsidRDefault="00714311" w:rsidP="00714311">
      <w:pPr>
        <w:widowControl w:val="0"/>
        <w:shd w:val="clear" w:color="auto" w:fill="FFFFFF"/>
        <w:suppressAutoHyphens/>
        <w:ind w:left="120" w:firstLine="560"/>
        <w:jc w:val="center"/>
        <w:rPr>
          <w:b/>
          <w:sz w:val="22"/>
          <w:szCs w:val="22"/>
        </w:rPr>
      </w:pPr>
      <w:r w:rsidRPr="00714311">
        <w:rPr>
          <w:b/>
          <w:sz w:val="22"/>
          <w:szCs w:val="22"/>
        </w:rPr>
        <w:t>1. Общие сведения.</w:t>
      </w:r>
    </w:p>
    <w:p w14:paraId="412694E6" w14:textId="77777777" w:rsidR="00714311" w:rsidRPr="00714311" w:rsidRDefault="00714311" w:rsidP="00714311">
      <w:pPr>
        <w:widowControl w:val="0"/>
        <w:shd w:val="clear" w:color="auto" w:fill="FFFFFF"/>
        <w:suppressAutoHyphens/>
        <w:ind w:left="120" w:firstLine="709"/>
        <w:jc w:val="both"/>
        <w:rPr>
          <w:b/>
          <w:sz w:val="22"/>
          <w:szCs w:val="22"/>
        </w:rPr>
      </w:pPr>
      <w:r w:rsidRPr="00714311">
        <w:rPr>
          <w:b/>
          <w:sz w:val="22"/>
          <w:szCs w:val="22"/>
        </w:rPr>
        <w:t>1.1. Полное наименование закупки.</w:t>
      </w:r>
    </w:p>
    <w:p w14:paraId="002B18EB"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Оказание услуг по охране объекта </w:t>
      </w:r>
    </w:p>
    <w:p w14:paraId="1067AF4A" w14:textId="77777777" w:rsidR="00714311" w:rsidRPr="00714311" w:rsidRDefault="00714311" w:rsidP="00714311">
      <w:pPr>
        <w:widowControl w:val="0"/>
        <w:shd w:val="clear" w:color="auto" w:fill="FFFFFF"/>
        <w:suppressAutoHyphens/>
        <w:ind w:left="120" w:firstLine="709"/>
        <w:jc w:val="both"/>
        <w:rPr>
          <w:b/>
          <w:sz w:val="22"/>
          <w:szCs w:val="22"/>
        </w:rPr>
      </w:pPr>
      <w:r w:rsidRPr="00714311">
        <w:rPr>
          <w:b/>
          <w:sz w:val="22"/>
          <w:szCs w:val="22"/>
        </w:rPr>
        <w:t>1.2. Объект оказания услуг.</w:t>
      </w:r>
    </w:p>
    <w:p w14:paraId="74BC5B09"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Насосная станция 2-го подъема </w:t>
      </w:r>
      <w:proofErr w:type="spellStart"/>
      <w:r w:rsidRPr="00714311">
        <w:rPr>
          <w:sz w:val="22"/>
          <w:szCs w:val="22"/>
        </w:rPr>
        <w:t>Арбанского</w:t>
      </w:r>
      <w:proofErr w:type="spellEnd"/>
      <w:r w:rsidRPr="00714311">
        <w:rPr>
          <w:sz w:val="22"/>
          <w:szCs w:val="22"/>
        </w:rPr>
        <w:t xml:space="preserve"> водозабора Муниципального унитарного предприятия «Водоканал» г. Йошкар-Олы муниципального образования «Город Йошкар-Ола». </w:t>
      </w:r>
    </w:p>
    <w:p w14:paraId="78FD5678"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Адрес оказания услуг – 424000, Республика Марий Эл, г. Йошкар-Ола, </w:t>
      </w:r>
    </w:p>
    <w:p w14:paraId="29EB22B8"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ул. Молодежная, 20А.</w:t>
      </w:r>
    </w:p>
    <w:p w14:paraId="3C9FC0B0" w14:textId="77777777" w:rsidR="00714311" w:rsidRPr="00714311" w:rsidRDefault="00714311" w:rsidP="00714311">
      <w:pPr>
        <w:widowControl w:val="0"/>
        <w:shd w:val="clear" w:color="auto" w:fill="FFFFFF"/>
        <w:suppressAutoHyphens/>
        <w:ind w:left="120" w:firstLine="709"/>
        <w:jc w:val="both"/>
        <w:rPr>
          <w:sz w:val="22"/>
          <w:szCs w:val="22"/>
        </w:rPr>
      </w:pPr>
      <w:r w:rsidRPr="00714311">
        <w:rPr>
          <w:sz w:val="22"/>
          <w:szCs w:val="22"/>
        </w:rPr>
        <w:t xml:space="preserve">Насосная станция 2-го подъема </w:t>
      </w:r>
      <w:proofErr w:type="spellStart"/>
      <w:r w:rsidRPr="00714311">
        <w:rPr>
          <w:sz w:val="22"/>
          <w:szCs w:val="22"/>
        </w:rPr>
        <w:t>Арбанского</w:t>
      </w:r>
      <w:proofErr w:type="spellEnd"/>
      <w:r w:rsidRPr="00714311">
        <w:rPr>
          <w:sz w:val="22"/>
          <w:szCs w:val="22"/>
        </w:rPr>
        <w:t xml:space="preserve"> водозабора МУП «Водоканал» является объектом водоснабжения г. Йошкар-Олы, относится к объектам жизнеобеспечения, осуществляет снабжение питьевой и технической водой жителей населенных пунктов городского округа «Город Йошкар-Ола» и находящихся на территории городского округа «Город Йошкар-Ола» предприятий, организаций и учреждений.</w:t>
      </w:r>
    </w:p>
    <w:p w14:paraId="57B00397" w14:textId="77777777" w:rsidR="00714311" w:rsidRPr="00714311" w:rsidRDefault="00714311" w:rsidP="00714311">
      <w:pPr>
        <w:widowControl w:val="0"/>
        <w:shd w:val="clear" w:color="auto" w:fill="FFFFFF"/>
        <w:suppressAutoHyphens/>
        <w:ind w:left="120" w:firstLine="709"/>
        <w:jc w:val="both"/>
        <w:rPr>
          <w:b/>
          <w:bCs/>
          <w:color w:val="000000"/>
          <w:sz w:val="22"/>
          <w:szCs w:val="22"/>
        </w:rPr>
      </w:pPr>
      <w:r w:rsidRPr="00714311">
        <w:rPr>
          <w:b/>
          <w:bCs/>
          <w:color w:val="000000"/>
          <w:sz w:val="22"/>
          <w:szCs w:val="22"/>
        </w:rPr>
        <w:t>1.3. Срок действия договора.</w:t>
      </w:r>
    </w:p>
    <w:p w14:paraId="1686A807" w14:textId="4D427E01" w:rsidR="00714311" w:rsidRPr="00714311" w:rsidRDefault="00714311" w:rsidP="00714311">
      <w:pPr>
        <w:widowControl w:val="0"/>
        <w:shd w:val="clear" w:color="auto" w:fill="FFFFFF"/>
        <w:suppressAutoHyphens/>
        <w:ind w:left="120" w:firstLine="709"/>
        <w:jc w:val="both"/>
        <w:rPr>
          <w:sz w:val="22"/>
          <w:szCs w:val="22"/>
        </w:rPr>
      </w:pPr>
      <w:r w:rsidRPr="00714311">
        <w:rPr>
          <w:bCs/>
          <w:color w:val="000000"/>
          <w:sz w:val="22"/>
          <w:szCs w:val="22"/>
        </w:rPr>
        <w:t>с</w:t>
      </w:r>
      <w:r w:rsidRPr="00714311">
        <w:rPr>
          <w:sz w:val="22"/>
          <w:szCs w:val="22"/>
        </w:rPr>
        <w:t xml:space="preserve"> 08 час. 00 мин. </w:t>
      </w:r>
      <w:r w:rsidR="006517E7">
        <w:rPr>
          <w:sz w:val="22"/>
          <w:szCs w:val="22"/>
        </w:rPr>
        <w:t>9</w:t>
      </w:r>
      <w:r w:rsidRPr="00714311">
        <w:rPr>
          <w:sz w:val="22"/>
          <w:szCs w:val="22"/>
        </w:rPr>
        <w:t xml:space="preserve"> </w:t>
      </w:r>
      <w:r w:rsidR="006517E7">
        <w:rPr>
          <w:sz w:val="22"/>
          <w:szCs w:val="22"/>
        </w:rPr>
        <w:t>февраля 2026</w:t>
      </w:r>
      <w:r w:rsidRPr="00714311">
        <w:rPr>
          <w:sz w:val="22"/>
          <w:szCs w:val="22"/>
        </w:rPr>
        <w:t xml:space="preserve"> года по 08 час. 00 мин. 1 января 202</w:t>
      </w:r>
      <w:r w:rsidR="006517E7">
        <w:rPr>
          <w:sz w:val="22"/>
          <w:szCs w:val="22"/>
        </w:rPr>
        <w:t>7</w:t>
      </w:r>
      <w:r w:rsidRPr="00714311">
        <w:rPr>
          <w:sz w:val="22"/>
          <w:szCs w:val="22"/>
        </w:rPr>
        <w:t xml:space="preserve"> года</w:t>
      </w:r>
    </w:p>
    <w:p w14:paraId="46E8C4CC" w14:textId="77777777" w:rsidR="00714311" w:rsidRPr="00714311" w:rsidRDefault="00714311" w:rsidP="00714311">
      <w:pPr>
        <w:widowControl w:val="0"/>
        <w:tabs>
          <w:tab w:val="left" w:pos="2865"/>
        </w:tabs>
        <w:suppressAutoHyphens/>
        <w:ind w:left="120" w:firstLine="709"/>
        <w:jc w:val="both"/>
        <w:rPr>
          <w:color w:val="000000"/>
          <w:sz w:val="22"/>
          <w:szCs w:val="22"/>
        </w:rPr>
      </w:pPr>
      <w:r w:rsidRPr="00714311">
        <w:rPr>
          <w:color w:val="000000"/>
          <w:sz w:val="22"/>
          <w:szCs w:val="22"/>
        </w:rPr>
        <w:t xml:space="preserve">Время оказания услуг: </w:t>
      </w:r>
    </w:p>
    <w:p w14:paraId="6AD29F0C" w14:textId="77777777" w:rsidR="00714311" w:rsidRPr="00714311" w:rsidRDefault="00714311" w:rsidP="00714311">
      <w:pPr>
        <w:widowControl w:val="0"/>
        <w:tabs>
          <w:tab w:val="left" w:pos="2865"/>
        </w:tabs>
        <w:suppressAutoHyphens/>
        <w:ind w:left="120" w:firstLine="709"/>
        <w:jc w:val="both"/>
        <w:rPr>
          <w:bCs/>
          <w:sz w:val="22"/>
          <w:szCs w:val="22"/>
        </w:rPr>
      </w:pPr>
      <w:r w:rsidRPr="00714311">
        <w:rPr>
          <w:bCs/>
          <w:sz w:val="22"/>
          <w:szCs w:val="22"/>
        </w:rPr>
        <w:t>- круглосуточно 24 часа</w:t>
      </w:r>
    </w:p>
    <w:p w14:paraId="2D2C8081" w14:textId="77777777" w:rsidR="00714311" w:rsidRPr="00714311" w:rsidRDefault="00714311" w:rsidP="00714311">
      <w:pPr>
        <w:widowControl w:val="0"/>
        <w:shd w:val="clear" w:color="auto" w:fill="FFFFFF"/>
        <w:suppressAutoHyphens/>
        <w:ind w:left="120" w:firstLine="709"/>
        <w:jc w:val="both"/>
        <w:rPr>
          <w:color w:val="000000"/>
          <w:sz w:val="22"/>
          <w:szCs w:val="22"/>
        </w:rPr>
      </w:pPr>
      <w:r w:rsidRPr="00714311">
        <w:rPr>
          <w:color w:val="000000"/>
          <w:sz w:val="22"/>
          <w:szCs w:val="22"/>
        </w:rPr>
        <w:t>Исполнитель вправе ознакомиться с техническим планом по месту нахождения Заказчика.</w:t>
      </w:r>
    </w:p>
    <w:p w14:paraId="26C96EE1" w14:textId="77777777" w:rsidR="00714311" w:rsidRDefault="00714311" w:rsidP="00714311">
      <w:pPr>
        <w:widowControl w:val="0"/>
        <w:suppressAutoHyphens/>
        <w:snapToGrid w:val="0"/>
        <w:ind w:left="120" w:firstLine="560"/>
        <w:jc w:val="center"/>
        <w:rPr>
          <w:b/>
          <w:sz w:val="22"/>
          <w:szCs w:val="22"/>
        </w:rPr>
      </w:pPr>
    </w:p>
    <w:p w14:paraId="1F4A9322" w14:textId="0FF43607" w:rsidR="00714311" w:rsidRPr="00714311" w:rsidRDefault="00714311" w:rsidP="00714311">
      <w:pPr>
        <w:widowControl w:val="0"/>
        <w:suppressAutoHyphens/>
        <w:snapToGrid w:val="0"/>
        <w:ind w:left="120" w:firstLine="560"/>
        <w:jc w:val="center"/>
        <w:rPr>
          <w:sz w:val="22"/>
          <w:szCs w:val="22"/>
        </w:rPr>
      </w:pPr>
      <w:r w:rsidRPr="00714311">
        <w:rPr>
          <w:b/>
          <w:sz w:val="22"/>
          <w:szCs w:val="22"/>
        </w:rPr>
        <w:t>2.Общие требования.</w:t>
      </w:r>
    </w:p>
    <w:p w14:paraId="0AFB30A8"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2.1. Под охраной объекта подразумевается комплекс организационных и технических мер по обеспечению контроля над объектом, сохранности на нем материальных средств, ограждения объекта от противоправных посягательств и враждебных действий. </w:t>
      </w:r>
    </w:p>
    <w:p w14:paraId="61866470" w14:textId="77777777" w:rsidR="00714311" w:rsidRPr="00714311" w:rsidRDefault="00714311" w:rsidP="00714311">
      <w:pPr>
        <w:widowControl w:val="0"/>
        <w:suppressAutoHyphens/>
        <w:ind w:left="120" w:firstLine="709"/>
        <w:jc w:val="both"/>
        <w:rPr>
          <w:sz w:val="22"/>
          <w:szCs w:val="22"/>
        </w:rPr>
      </w:pPr>
      <w:r w:rsidRPr="00714311">
        <w:rPr>
          <w:sz w:val="22"/>
          <w:szCs w:val="22"/>
        </w:rPr>
        <w:t>2.2. Услуги по охране объекта включает в себя меры:</w:t>
      </w:r>
    </w:p>
    <w:p w14:paraId="7BC7FA7F"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-по сохранности имущества Заказчика от противоправных посягательств; </w:t>
      </w:r>
    </w:p>
    <w:p w14:paraId="41E1C3DC" w14:textId="77777777" w:rsidR="00714311" w:rsidRPr="00714311" w:rsidRDefault="00714311" w:rsidP="00714311">
      <w:pPr>
        <w:widowControl w:val="0"/>
        <w:suppressAutoHyphens/>
        <w:ind w:left="120" w:firstLine="709"/>
        <w:jc w:val="both"/>
        <w:rPr>
          <w:sz w:val="22"/>
          <w:szCs w:val="22"/>
        </w:rPr>
      </w:pPr>
      <w:r w:rsidRPr="00714311">
        <w:rPr>
          <w:sz w:val="22"/>
          <w:szCs w:val="22"/>
        </w:rPr>
        <w:t>-по обеспечению пропускного и внутриобъектового режимов на объекте Заказчика;</w:t>
      </w:r>
    </w:p>
    <w:p w14:paraId="0D23B427" w14:textId="77777777" w:rsidR="00714311" w:rsidRPr="00714311" w:rsidRDefault="00714311" w:rsidP="00714311">
      <w:pPr>
        <w:widowControl w:val="0"/>
        <w:suppressAutoHyphens/>
        <w:ind w:left="120" w:firstLine="709"/>
        <w:jc w:val="both"/>
        <w:rPr>
          <w:sz w:val="22"/>
          <w:szCs w:val="22"/>
        </w:rPr>
      </w:pPr>
      <w:r w:rsidRPr="00714311">
        <w:rPr>
          <w:sz w:val="22"/>
          <w:szCs w:val="22"/>
        </w:rPr>
        <w:t>-по предупреждению и пресечению преступлений и административных правонарушений на объекте Заказчика;</w:t>
      </w:r>
    </w:p>
    <w:p w14:paraId="2DC2FEDB" w14:textId="77777777" w:rsidR="00714311" w:rsidRPr="00714311" w:rsidRDefault="00714311" w:rsidP="00714311">
      <w:pPr>
        <w:widowControl w:val="0"/>
        <w:suppressAutoHyphens/>
        <w:ind w:left="120" w:firstLine="709"/>
        <w:jc w:val="both"/>
        <w:rPr>
          <w:sz w:val="22"/>
          <w:szCs w:val="22"/>
        </w:rPr>
      </w:pPr>
      <w:r w:rsidRPr="00714311">
        <w:rPr>
          <w:sz w:val="22"/>
          <w:szCs w:val="22"/>
        </w:rPr>
        <w:t>-по выполнению мероприятий антитеррористической защиты охраняемого объекта Заказчика, а также прилегающей внутренней территории объекта.</w:t>
      </w:r>
    </w:p>
    <w:p w14:paraId="2CB7E45D"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2.3. Объект Заказчика, подлежащий охране по настоящему Техническому заданию, относится к перечню объектов, на которые частная охранная деятельность не распространяется. В соответствии с п.17 Приложения 1 к Постановлению Правительства РФ от 14.08.1992 № 587 «Вопросы частной сыскной деятельности» охрану водопроводных станций и объектов водоподготовки, предназначенных для обеспечения хозяйственно-питьевого и технического водоснабжения административных центров (столиц) субъектов </w:t>
      </w:r>
      <w:proofErr w:type="gramStart"/>
      <w:r w:rsidRPr="00714311">
        <w:rPr>
          <w:sz w:val="22"/>
          <w:szCs w:val="22"/>
        </w:rPr>
        <w:t>Российской Федерации</w:t>
      </w:r>
      <w:proofErr w:type="gramEnd"/>
      <w:r w:rsidRPr="00714311">
        <w:rPr>
          <w:sz w:val="22"/>
          <w:szCs w:val="22"/>
        </w:rPr>
        <w:t xml:space="preserve"> не может производить лицо, осуществляющую частную охранную деятельность.</w:t>
      </w:r>
    </w:p>
    <w:p w14:paraId="25C07E3B" w14:textId="77777777" w:rsidR="00714311" w:rsidRPr="00714311" w:rsidRDefault="00714311" w:rsidP="00714311">
      <w:pPr>
        <w:widowControl w:val="0"/>
        <w:suppressAutoHyphens/>
        <w:spacing w:after="60"/>
        <w:ind w:left="120" w:firstLine="709"/>
        <w:contextualSpacing/>
        <w:jc w:val="both"/>
        <w:rPr>
          <w:sz w:val="22"/>
          <w:szCs w:val="22"/>
        </w:rPr>
      </w:pPr>
      <w:r w:rsidRPr="00714311">
        <w:rPr>
          <w:sz w:val="22"/>
          <w:szCs w:val="22"/>
        </w:rPr>
        <w:t xml:space="preserve">2.4. Каждый сотрудник Исполнителя, который несет службу на объекте Заказчика, должен знать и выполнять законы Российской Федерации, нормативно-правовые акты Российской Федерации по вопросам осуществления охранной деятельности, Правила пропускного режима и пребывания посетителей на МУП «Водоканал» г. Йошкар-Олы, утвержденные приказом директора МУП «Водоканал» (далее – Правила пропускного режима), а также служебные инструкции и локальные акты Исполнителя. </w:t>
      </w:r>
    </w:p>
    <w:p w14:paraId="64B76AFC"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 xml:space="preserve">2.5. Исполнитель выставляет один пост физической охраны на охраняемом объекте Заказчика, указанном в п. 1.2. настоящего Технического задания. </w:t>
      </w:r>
    </w:p>
    <w:p w14:paraId="6B901F4F"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2.5.1. На посту несет службу 1 (один) сотрудник Исполнителя.</w:t>
      </w:r>
    </w:p>
    <w:p w14:paraId="130E0AC5"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2.5.2. Сотрудник Исполнителя, несущий службу на посту, должен иметь:</w:t>
      </w:r>
    </w:p>
    <w:p w14:paraId="1CBFDECB"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lastRenderedPageBreak/>
        <w:t>-специальные средства (в соответствии с действующим законодательством Российской Федерации);</w:t>
      </w:r>
    </w:p>
    <w:p w14:paraId="07D2C035"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-форменную одежду (по сезону).</w:t>
      </w:r>
    </w:p>
    <w:p w14:paraId="3B24560B"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 xml:space="preserve">2.6. Перед началом оказания услуг Исполнитель обязан предоставить ответственному представителю Заказчика список постоянных сотрудников, которые будут нести службу на объекте Заказчика в период действия Договора (далее – Список лиц, несущих службу на объекте МУП «Водоканал» г. Йошкар-Олы). </w:t>
      </w:r>
    </w:p>
    <w:p w14:paraId="7C05C4F3"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2.6.1. При необходимой замене сотрудника Исполнителя, указанного в данном списке, по причине его болезни, отпуска, увольнения, Исполнитель обязан письменно проинформировать ответственного представителя Заказчика о предстоящей замене не менее чем за 1 (один) день до заступления нового сотрудника на дежурство.</w:t>
      </w:r>
    </w:p>
    <w:p w14:paraId="0461A022" w14:textId="672E8E02"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2.7. Перед началом оказания услуг по охране объекта Заказчика все сотрудники Исполнителя, указанные в Списке лиц, несущих службу на объекте МУП «Водоканал» г. Йошкар-Олы, обязаны пройти инструктаж (обучение) по порядку работы с системами безопасности МУП «Водоканал» г. Йошкар-Олы (техническими средствами охраны объекта),</w:t>
      </w:r>
      <w:r w:rsidRPr="00714311">
        <w:rPr>
          <w:color w:val="FF0000"/>
          <w:sz w:val="22"/>
          <w:szCs w:val="22"/>
        </w:rPr>
        <w:t xml:space="preserve"> </w:t>
      </w:r>
      <w:r w:rsidRPr="00714311">
        <w:rPr>
          <w:sz w:val="22"/>
          <w:szCs w:val="22"/>
        </w:rPr>
        <w:t>инженерными системами объекта Заказчика.</w:t>
      </w:r>
    </w:p>
    <w:p w14:paraId="3048E396" w14:textId="77777777" w:rsidR="00714311" w:rsidRPr="00714311" w:rsidRDefault="00714311" w:rsidP="00714311">
      <w:pPr>
        <w:widowControl w:val="0"/>
        <w:tabs>
          <w:tab w:val="left" w:pos="0"/>
          <w:tab w:val="left" w:pos="284"/>
          <w:tab w:val="left" w:pos="851"/>
        </w:tabs>
        <w:suppressAutoHyphens/>
        <w:ind w:left="120" w:firstLine="709"/>
        <w:contextualSpacing/>
        <w:jc w:val="both"/>
        <w:rPr>
          <w:sz w:val="22"/>
          <w:szCs w:val="22"/>
        </w:rPr>
      </w:pPr>
      <w:r w:rsidRPr="00714311">
        <w:rPr>
          <w:sz w:val="22"/>
          <w:szCs w:val="22"/>
        </w:rPr>
        <w:t>2.7.1. Время и порядок прохождения инструктажа (обучения) по порядку работы с системами безопасности (техническими средствами охраны МУП «Водоканал» г. Йошкар-Олы), инженерными системами МУП «Водоканал» г. Йошкар-Олы Исполнитель согласовывает с ответственным представителем Заказчика в течение 2 (двух) дней с даты подписания Договора.</w:t>
      </w:r>
    </w:p>
    <w:p w14:paraId="774FC3E9" w14:textId="77777777" w:rsidR="00714311" w:rsidRPr="00714311" w:rsidRDefault="00714311" w:rsidP="00714311">
      <w:pPr>
        <w:widowControl w:val="0"/>
        <w:shd w:val="clear" w:color="auto" w:fill="FFFFFF"/>
        <w:suppressAutoHyphens/>
        <w:spacing w:after="60"/>
        <w:ind w:left="120" w:firstLine="709"/>
        <w:jc w:val="both"/>
        <w:rPr>
          <w:sz w:val="22"/>
          <w:szCs w:val="22"/>
        </w:rPr>
      </w:pPr>
      <w:r w:rsidRPr="00714311">
        <w:rPr>
          <w:sz w:val="22"/>
          <w:szCs w:val="22"/>
        </w:rPr>
        <w:t>2.8. Перед началом оказания услуг Исполнитель согласовывает с ответственным лицом МУП «Водоканал» г. Йошкар-Олы порядок приема охраняемого объекта, а также иные вопросы, касающиеся их взаимодействия по осуществлению охраны объекта Заказчика.</w:t>
      </w:r>
    </w:p>
    <w:p w14:paraId="1EF72133" w14:textId="77777777" w:rsidR="00714311" w:rsidRDefault="00714311" w:rsidP="00714311">
      <w:pPr>
        <w:widowControl w:val="0"/>
        <w:suppressAutoHyphens/>
        <w:snapToGrid w:val="0"/>
        <w:ind w:left="120" w:firstLine="560"/>
        <w:jc w:val="center"/>
        <w:rPr>
          <w:b/>
          <w:sz w:val="22"/>
          <w:szCs w:val="22"/>
        </w:rPr>
      </w:pPr>
    </w:p>
    <w:p w14:paraId="4A1BBA5B" w14:textId="18AF7A65" w:rsidR="00714311" w:rsidRPr="00714311" w:rsidRDefault="00714311" w:rsidP="00714311">
      <w:pPr>
        <w:widowControl w:val="0"/>
        <w:suppressAutoHyphens/>
        <w:snapToGrid w:val="0"/>
        <w:ind w:left="120" w:firstLine="560"/>
        <w:jc w:val="center"/>
        <w:rPr>
          <w:b/>
          <w:sz w:val="22"/>
          <w:szCs w:val="22"/>
        </w:rPr>
      </w:pPr>
      <w:r w:rsidRPr="00714311">
        <w:rPr>
          <w:b/>
          <w:sz w:val="22"/>
          <w:szCs w:val="22"/>
        </w:rPr>
        <w:t>3. Нормативные требования.</w:t>
      </w:r>
    </w:p>
    <w:p w14:paraId="24C90083" w14:textId="77777777" w:rsidR="00714311" w:rsidRPr="00714311" w:rsidRDefault="00714311" w:rsidP="00714311">
      <w:pPr>
        <w:widowControl w:val="0"/>
        <w:suppressAutoHyphens/>
        <w:ind w:left="120" w:firstLine="709"/>
        <w:jc w:val="both"/>
        <w:rPr>
          <w:sz w:val="22"/>
          <w:szCs w:val="22"/>
        </w:rPr>
      </w:pPr>
      <w:r w:rsidRPr="00714311">
        <w:rPr>
          <w:sz w:val="22"/>
          <w:szCs w:val="22"/>
        </w:rPr>
        <w:t>3.1. Оказываемые Исполнителем услуги по охране объекта должны осуществляться в соответствии с законодательством и нормативными правовыми актами Российской Федерации, положениями внутренних локальных актов МУП «Водоканал» г. Йошкар-Олы, в том числе:</w:t>
      </w:r>
    </w:p>
    <w:p w14:paraId="4E25780E" w14:textId="77777777" w:rsidR="00714311" w:rsidRPr="00714311" w:rsidRDefault="00714311" w:rsidP="00714311">
      <w:pPr>
        <w:widowControl w:val="0"/>
        <w:suppressAutoHyphens/>
        <w:ind w:left="120" w:firstLine="709"/>
        <w:jc w:val="both"/>
        <w:rPr>
          <w:sz w:val="22"/>
          <w:szCs w:val="22"/>
        </w:rPr>
      </w:pPr>
      <w:r w:rsidRPr="00714311">
        <w:rPr>
          <w:sz w:val="22"/>
          <w:szCs w:val="22"/>
        </w:rPr>
        <w:t>- Федеральный закон от 27.05.1996 № 57-ФЗ «О государственной охране»;</w:t>
      </w:r>
    </w:p>
    <w:p w14:paraId="0E7BA275" w14:textId="77777777" w:rsidR="00714311" w:rsidRPr="00714311" w:rsidRDefault="00714311" w:rsidP="00714311">
      <w:pPr>
        <w:widowControl w:val="0"/>
        <w:suppressAutoHyphens/>
        <w:ind w:left="120" w:firstLine="709"/>
        <w:jc w:val="both"/>
        <w:rPr>
          <w:sz w:val="22"/>
          <w:szCs w:val="22"/>
        </w:rPr>
      </w:pPr>
      <w:r w:rsidRPr="00714311">
        <w:rPr>
          <w:sz w:val="22"/>
          <w:szCs w:val="22"/>
        </w:rPr>
        <w:t>- Федеральный закон от 11.03.1992 № 2487-1 «О частной детективной и охранной деятельности в Российской Федерации»;</w:t>
      </w:r>
    </w:p>
    <w:p w14:paraId="38140F29"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 Постановление Правительства РФ от 14.08.1992 № 587 «Вопросы частной детективной (сыскной) и частной охранной деятельности»; </w:t>
      </w:r>
    </w:p>
    <w:p w14:paraId="74967B9F" w14:textId="77777777" w:rsidR="00714311" w:rsidRPr="00714311" w:rsidRDefault="00714311" w:rsidP="00714311">
      <w:pPr>
        <w:widowControl w:val="0"/>
        <w:suppressAutoHyphens/>
        <w:ind w:left="120" w:firstLine="709"/>
        <w:jc w:val="both"/>
        <w:rPr>
          <w:sz w:val="22"/>
          <w:szCs w:val="22"/>
        </w:rPr>
      </w:pPr>
      <w:r w:rsidRPr="00714311">
        <w:rPr>
          <w:sz w:val="22"/>
          <w:szCs w:val="22"/>
        </w:rPr>
        <w:t xml:space="preserve">- Приказ директора МУП «Водоканал» г. Йошкар-Олы от </w:t>
      </w:r>
      <w:proofErr w:type="gramStart"/>
      <w:r w:rsidRPr="00714311">
        <w:rPr>
          <w:sz w:val="22"/>
          <w:szCs w:val="22"/>
        </w:rPr>
        <w:t>16.07.2020  «</w:t>
      </w:r>
      <w:proofErr w:type="gramEnd"/>
      <w:r w:rsidRPr="00714311">
        <w:rPr>
          <w:sz w:val="22"/>
          <w:szCs w:val="22"/>
        </w:rPr>
        <w:t>О введении пропускного режима» и положение о пропускном и внутриобъектовом режиме на МУП «Водоканал» г. Йошкар-Олы.</w:t>
      </w:r>
    </w:p>
    <w:p w14:paraId="4C1179E6" w14:textId="77777777" w:rsidR="00714311" w:rsidRPr="00714311" w:rsidRDefault="00714311" w:rsidP="00714311">
      <w:pPr>
        <w:widowControl w:val="0"/>
        <w:suppressAutoHyphens/>
        <w:ind w:left="120" w:firstLine="560"/>
        <w:jc w:val="center"/>
        <w:rPr>
          <w:b/>
          <w:bCs/>
          <w:color w:val="000000"/>
          <w:sz w:val="22"/>
          <w:szCs w:val="22"/>
        </w:rPr>
      </w:pPr>
    </w:p>
    <w:p w14:paraId="557E3F33" w14:textId="77777777" w:rsidR="00714311" w:rsidRPr="00714311" w:rsidRDefault="00714311" w:rsidP="00714311">
      <w:pPr>
        <w:widowControl w:val="0"/>
        <w:suppressAutoHyphens/>
        <w:ind w:left="120" w:firstLine="560"/>
        <w:jc w:val="center"/>
        <w:rPr>
          <w:b/>
          <w:sz w:val="22"/>
          <w:szCs w:val="22"/>
        </w:rPr>
      </w:pPr>
      <w:r w:rsidRPr="00714311">
        <w:rPr>
          <w:b/>
          <w:bCs/>
          <w:color w:val="000000"/>
          <w:sz w:val="22"/>
          <w:szCs w:val="22"/>
        </w:rPr>
        <w:t xml:space="preserve">4. Общие требования к физической охране </w:t>
      </w:r>
      <w:r w:rsidRPr="00714311">
        <w:rPr>
          <w:b/>
          <w:sz w:val="22"/>
          <w:szCs w:val="22"/>
        </w:rPr>
        <w:t xml:space="preserve">(со спецсредствами) </w:t>
      </w:r>
    </w:p>
    <w:p w14:paraId="674B6EC7" w14:textId="77777777" w:rsidR="00714311" w:rsidRPr="00714311" w:rsidRDefault="00714311" w:rsidP="00714311">
      <w:pPr>
        <w:widowControl w:val="0"/>
        <w:suppressAutoHyphens/>
        <w:ind w:left="120" w:firstLine="560"/>
        <w:jc w:val="center"/>
        <w:rPr>
          <w:b/>
          <w:bCs/>
          <w:color w:val="000000"/>
          <w:sz w:val="22"/>
          <w:szCs w:val="22"/>
        </w:rPr>
      </w:pPr>
      <w:r w:rsidRPr="00714311">
        <w:rPr>
          <w:b/>
          <w:bCs/>
          <w:color w:val="000000"/>
          <w:sz w:val="22"/>
          <w:szCs w:val="22"/>
        </w:rPr>
        <w:t>с осуществлением контрольно-пропускного режима и использованием в работе систем тревожной, охранной и пожарной сигнализации, видеонаблюдения и контроля управления доступом на Объекте.</w:t>
      </w:r>
    </w:p>
    <w:p w14:paraId="53E5ADAC" w14:textId="77777777" w:rsidR="00714311" w:rsidRPr="00714311" w:rsidRDefault="00714311" w:rsidP="00714311">
      <w:pPr>
        <w:widowControl w:val="0"/>
        <w:suppressAutoHyphens/>
        <w:ind w:left="120" w:firstLine="560"/>
        <w:jc w:val="center"/>
        <w:rPr>
          <w:b/>
          <w:bCs/>
          <w:color w:val="000000"/>
          <w:sz w:val="22"/>
          <w:szCs w:val="22"/>
        </w:rPr>
      </w:pPr>
      <w:r w:rsidRPr="00714311">
        <w:rPr>
          <w:b/>
          <w:bCs/>
          <w:color w:val="000000"/>
          <w:sz w:val="22"/>
          <w:szCs w:val="22"/>
        </w:rPr>
        <w:t>Термины</w:t>
      </w:r>
    </w:p>
    <w:p w14:paraId="2D44701C" w14:textId="77777777" w:rsidR="00714311" w:rsidRPr="00714311" w:rsidRDefault="00714311" w:rsidP="00714311">
      <w:pPr>
        <w:widowControl w:val="0"/>
        <w:suppressAutoHyphens/>
        <w:ind w:left="120" w:firstLine="720"/>
        <w:jc w:val="both"/>
        <w:rPr>
          <w:sz w:val="22"/>
          <w:szCs w:val="22"/>
        </w:rPr>
      </w:pPr>
      <w:r w:rsidRPr="00714311">
        <w:rPr>
          <w:sz w:val="22"/>
          <w:szCs w:val="22"/>
        </w:rPr>
        <w:t>Пост охраны Объекта – определенное дислокацией место, на котором сотрудник охраны обеспечивает защиту Объекта путем выполнения постовых обязанностей и ведения постоянного наблюдения в пределах установленной зоны ответственности (далее – ПОО).</w:t>
      </w:r>
    </w:p>
    <w:p w14:paraId="358DA6BB" w14:textId="77777777" w:rsidR="00714311" w:rsidRPr="00714311" w:rsidRDefault="00714311" w:rsidP="00714311">
      <w:pPr>
        <w:widowControl w:val="0"/>
        <w:suppressAutoHyphens/>
        <w:ind w:left="120" w:firstLine="720"/>
        <w:jc w:val="both"/>
        <w:rPr>
          <w:sz w:val="22"/>
          <w:szCs w:val="22"/>
        </w:rPr>
      </w:pPr>
      <w:r w:rsidRPr="00714311">
        <w:rPr>
          <w:sz w:val="22"/>
          <w:szCs w:val="22"/>
        </w:rPr>
        <w:t>Пропускной режим – порядок, обеспечиваемый совокупностью мероприятий и правил, исключающих возможность бесконтрольного входа (выхода) лиц, вноса (выноса), ввоза (вывоза) имущества на охраняемый Объект и с охраняемого Объекта;</w:t>
      </w:r>
    </w:p>
    <w:p w14:paraId="1642357E" w14:textId="77777777" w:rsidR="00714311" w:rsidRPr="00714311" w:rsidRDefault="00714311" w:rsidP="00714311">
      <w:pPr>
        <w:widowControl w:val="0"/>
        <w:suppressAutoHyphens/>
        <w:ind w:left="120" w:firstLine="720"/>
        <w:jc w:val="both"/>
        <w:rPr>
          <w:bCs/>
          <w:sz w:val="22"/>
          <w:szCs w:val="22"/>
        </w:rPr>
      </w:pPr>
      <w:r w:rsidRPr="00714311">
        <w:rPr>
          <w:sz w:val="22"/>
          <w:szCs w:val="22"/>
        </w:rPr>
        <w:t>Внутриобъектовый режим – порядок, обеспечиваемый совокупностью мероприятий и правил, выполняемых лицами, находящимися на охраняемом Объекте, в соответствии с требованиями внутреннего трудового распорядка и пожарной безопасности;</w:t>
      </w:r>
    </w:p>
    <w:p w14:paraId="050AE949" w14:textId="77777777" w:rsidR="00714311" w:rsidRPr="00714311" w:rsidRDefault="00714311" w:rsidP="00714311">
      <w:pPr>
        <w:widowControl w:val="0"/>
        <w:suppressAutoHyphens/>
        <w:ind w:left="120" w:firstLine="720"/>
        <w:jc w:val="both"/>
        <w:rPr>
          <w:color w:val="000000"/>
          <w:sz w:val="22"/>
          <w:szCs w:val="22"/>
        </w:rPr>
      </w:pPr>
      <w:r w:rsidRPr="00714311">
        <w:rPr>
          <w:bCs/>
          <w:color w:val="000000"/>
          <w:sz w:val="22"/>
          <w:szCs w:val="22"/>
        </w:rPr>
        <w:t>Работник</w:t>
      </w:r>
      <w:r w:rsidRPr="00714311">
        <w:rPr>
          <w:color w:val="000000"/>
          <w:sz w:val="22"/>
          <w:szCs w:val="22"/>
        </w:rPr>
        <w:t xml:space="preserve"> – персонал Объекта.</w:t>
      </w:r>
    </w:p>
    <w:p w14:paraId="0EA44614" w14:textId="77777777" w:rsidR="00714311" w:rsidRPr="00714311" w:rsidRDefault="00714311" w:rsidP="00714311">
      <w:pPr>
        <w:widowControl w:val="0"/>
        <w:suppressAutoHyphens/>
        <w:ind w:left="120" w:firstLine="720"/>
        <w:jc w:val="both"/>
        <w:rPr>
          <w:bCs/>
          <w:color w:val="000000"/>
          <w:sz w:val="22"/>
          <w:szCs w:val="22"/>
        </w:rPr>
      </w:pPr>
      <w:r w:rsidRPr="00714311">
        <w:rPr>
          <w:bCs/>
          <w:color w:val="000000"/>
          <w:sz w:val="22"/>
          <w:szCs w:val="22"/>
        </w:rPr>
        <w:t xml:space="preserve">Сотрудник охраны – работник Исполнителя, </w:t>
      </w:r>
      <w:r w:rsidRPr="00714311">
        <w:rPr>
          <w:color w:val="000000"/>
          <w:sz w:val="22"/>
          <w:szCs w:val="22"/>
        </w:rPr>
        <w:t>выполняющий договорные обязательства по осуществлению охраны Объекта и функций обеспечения внутриобъектового, контрольно-пропускного режима на Объекте.</w:t>
      </w:r>
    </w:p>
    <w:p w14:paraId="4F21155A" w14:textId="77777777" w:rsidR="00714311" w:rsidRPr="00714311" w:rsidRDefault="00714311" w:rsidP="00714311">
      <w:pPr>
        <w:widowControl w:val="0"/>
        <w:suppressAutoHyphens/>
        <w:ind w:left="120" w:firstLine="720"/>
        <w:jc w:val="both"/>
        <w:rPr>
          <w:bCs/>
          <w:color w:val="000000"/>
          <w:sz w:val="22"/>
          <w:szCs w:val="22"/>
        </w:rPr>
      </w:pPr>
      <w:r w:rsidRPr="00714311">
        <w:rPr>
          <w:bCs/>
          <w:color w:val="000000"/>
          <w:sz w:val="22"/>
          <w:szCs w:val="22"/>
        </w:rPr>
        <w:t>Посетитель</w:t>
      </w:r>
      <w:r w:rsidRPr="00714311">
        <w:rPr>
          <w:color w:val="000000"/>
          <w:sz w:val="22"/>
          <w:szCs w:val="22"/>
        </w:rPr>
        <w:t xml:space="preserve"> – лицо, не являющееся работником и получившее на законных основаниях допуск на Объект.</w:t>
      </w:r>
    </w:p>
    <w:p w14:paraId="433CFE5A" w14:textId="77777777" w:rsidR="00714311" w:rsidRPr="00714311" w:rsidRDefault="00714311" w:rsidP="00714311">
      <w:pPr>
        <w:widowControl w:val="0"/>
        <w:suppressAutoHyphens/>
        <w:ind w:left="120" w:firstLine="720"/>
        <w:jc w:val="both"/>
        <w:rPr>
          <w:color w:val="000000"/>
          <w:sz w:val="22"/>
          <w:szCs w:val="22"/>
        </w:rPr>
      </w:pPr>
      <w:r w:rsidRPr="00714311">
        <w:rPr>
          <w:bCs/>
          <w:color w:val="000000"/>
          <w:sz w:val="22"/>
          <w:szCs w:val="22"/>
        </w:rPr>
        <w:lastRenderedPageBreak/>
        <w:t>Допуск</w:t>
      </w:r>
      <w:r w:rsidRPr="00714311">
        <w:rPr>
          <w:color w:val="000000"/>
          <w:sz w:val="22"/>
          <w:szCs w:val="22"/>
        </w:rPr>
        <w:t xml:space="preserve"> – разрешение на посещение Объекта.</w:t>
      </w:r>
    </w:p>
    <w:p w14:paraId="15F6A8AD" w14:textId="77777777" w:rsidR="00714311" w:rsidRPr="00714311" w:rsidRDefault="00714311" w:rsidP="00714311">
      <w:pPr>
        <w:widowControl w:val="0"/>
        <w:suppressAutoHyphens/>
        <w:ind w:left="120" w:firstLine="720"/>
        <w:jc w:val="both"/>
        <w:rPr>
          <w:color w:val="000000"/>
          <w:sz w:val="22"/>
          <w:szCs w:val="22"/>
        </w:rPr>
      </w:pPr>
      <w:r w:rsidRPr="00714311">
        <w:rPr>
          <w:color w:val="000000"/>
          <w:sz w:val="22"/>
          <w:szCs w:val="22"/>
        </w:rPr>
        <w:t xml:space="preserve">Вход – проход со стороны центрального входа на Объект, ограниченный запираемой дверью </w:t>
      </w:r>
    </w:p>
    <w:p w14:paraId="32B1B07E" w14:textId="77777777" w:rsidR="00714311" w:rsidRPr="00714311" w:rsidRDefault="00714311" w:rsidP="00714311">
      <w:pPr>
        <w:widowControl w:val="0"/>
        <w:suppressAutoHyphens/>
        <w:ind w:left="120" w:firstLine="720"/>
        <w:jc w:val="both"/>
        <w:rPr>
          <w:sz w:val="22"/>
          <w:szCs w:val="22"/>
        </w:rPr>
      </w:pPr>
      <w:r w:rsidRPr="00714311">
        <w:rPr>
          <w:sz w:val="22"/>
          <w:szCs w:val="22"/>
        </w:rPr>
        <w:t>Зона ответственности поста – территория поста с прилегающим к ней участком местности, в пределах которого сотрудник охраны выполняет возложенные на него обязанности.</w:t>
      </w:r>
    </w:p>
    <w:p w14:paraId="65CC9BBA" w14:textId="77777777" w:rsidR="00714311" w:rsidRPr="00714311" w:rsidRDefault="00714311" w:rsidP="00714311">
      <w:pPr>
        <w:widowControl w:val="0"/>
        <w:suppressAutoHyphens/>
        <w:ind w:left="120" w:firstLine="720"/>
        <w:jc w:val="both"/>
        <w:rPr>
          <w:sz w:val="22"/>
          <w:szCs w:val="22"/>
        </w:rPr>
      </w:pPr>
      <w:r w:rsidRPr="00714311">
        <w:rPr>
          <w:bCs/>
          <w:color w:val="000000"/>
          <w:sz w:val="22"/>
          <w:szCs w:val="22"/>
        </w:rPr>
        <w:t>Нарушитель</w:t>
      </w:r>
      <w:r w:rsidRPr="00714311">
        <w:rPr>
          <w:color w:val="000000"/>
          <w:sz w:val="22"/>
          <w:szCs w:val="22"/>
        </w:rPr>
        <w:t xml:space="preserve"> – лицо, совершившее или пытающееся совершить несанкционированное действие, а </w:t>
      </w:r>
      <w:proofErr w:type="gramStart"/>
      <w:r w:rsidRPr="00714311">
        <w:rPr>
          <w:color w:val="000000"/>
          <w:sz w:val="22"/>
          <w:szCs w:val="22"/>
        </w:rPr>
        <w:t>так же</w:t>
      </w:r>
      <w:proofErr w:type="gramEnd"/>
      <w:r w:rsidRPr="00714311">
        <w:rPr>
          <w:color w:val="000000"/>
          <w:sz w:val="22"/>
          <w:szCs w:val="22"/>
        </w:rPr>
        <w:t xml:space="preserve"> лицо, оказывающее содействие данному лицу.</w:t>
      </w:r>
    </w:p>
    <w:p w14:paraId="757F131F"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Обслуживающий персонал – лица, оказывающие услуги по обслуживанию Объекта согласно заключенным </w:t>
      </w:r>
      <w:proofErr w:type="gramStart"/>
      <w:r w:rsidRPr="00714311">
        <w:rPr>
          <w:sz w:val="22"/>
          <w:szCs w:val="22"/>
        </w:rPr>
        <w:t>с МУП</w:t>
      </w:r>
      <w:proofErr w:type="gramEnd"/>
      <w:r w:rsidRPr="00714311">
        <w:rPr>
          <w:sz w:val="22"/>
          <w:szCs w:val="22"/>
        </w:rPr>
        <w:t xml:space="preserve"> «Водоканал» г. Йошкар-Олы договором.</w:t>
      </w:r>
    </w:p>
    <w:p w14:paraId="270D8353" w14:textId="77777777" w:rsidR="00714311" w:rsidRPr="00714311" w:rsidRDefault="00714311" w:rsidP="00714311">
      <w:pPr>
        <w:widowControl w:val="0"/>
        <w:suppressAutoHyphens/>
        <w:ind w:left="120" w:firstLine="708"/>
        <w:jc w:val="both"/>
        <w:rPr>
          <w:bCs/>
          <w:color w:val="000000"/>
          <w:sz w:val="22"/>
          <w:szCs w:val="22"/>
          <w:u w:val="single"/>
        </w:rPr>
      </w:pPr>
    </w:p>
    <w:p w14:paraId="4C73D2C1" w14:textId="77777777" w:rsidR="00714311" w:rsidRPr="00714311" w:rsidRDefault="00714311" w:rsidP="00714311">
      <w:pPr>
        <w:widowControl w:val="0"/>
        <w:shd w:val="clear" w:color="auto" w:fill="FFFFFF"/>
        <w:suppressAutoHyphens/>
        <w:ind w:left="773" w:firstLine="560"/>
        <w:jc w:val="center"/>
        <w:rPr>
          <w:b/>
          <w:bCs/>
          <w:color w:val="000000"/>
          <w:sz w:val="22"/>
          <w:szCs w:val="22"/>
        </w:rPr>
      </w:pPr>
      <w:r w:rsidRPr="00714311">
        <w:rPr>
          <w:b/>
          <w:bCs/>
          <w:color w:val="000000"/>
          <w:sz w:val="22"/>
          <w:szCs w:val="22"/>
        </w:rPr>
        <w:t xml:space="preserve">5. Необходимые условия и требования к Исполнителю, </w:t>
      </w:r>
    </w:p>
    <w:p w14:paraId="12691A85" w14:textId="77777777" w:rsidR="00714311" w:rsidRPr="00714311" w:rsidRDefault="00714311" w:rsidP="00714311">
      <w:pPr>
        <w:widowControl w:val="0"/>
        <w:shd w:val="clear" w:color="auto" w:fill="FFFFFF"/>
        <w:suppressAutoHyphens/>
        <w:ind w:left="773" w:firstLine="560"/>
        <w:jc w:val="center"/>
        <w:rPr>
          <w:b/>
          <w:bCs/>
          <w:color w:val="000000"/>
          <w:sz w:val="22"/>
          <w:szCs w:val="22"/>
        </w:rPr>
      </w:pPr>
      <w:r w:rsidRPr="00714311">
        <w:rPr>
          <w:b/>
          <w:bCs/>
          <w:color w:val="000000"/>
          <w:sz w:val="22"/>
          <w:szCs w:val="22"/>
        </w:rPr>
        <w:t>оказывающему услуги физической охраны</w:t>
      </w:r>
    </w:p>
    <w:p w14:paraId="652B2313" w14:textId="77777777" w:rsidR="00714311" w:rsidRPr="00714311" w:rsidRDefault="00714311" w:rsidP="00714311">
      <w:pPr>
        <w:widowControl w:val="0"/>
        <w:shd w:val="clear" w:color="auto" w:fill="FFFFFF"/>
        <w:suppressAutoHyphens/>
        <w:ind w:left="58" w:right="5" w:firstLine="662"/>
        <w:jc w:val="both"/>
        <w:rPr>
          <w:sz w:val="22"/>
          <w:szCs w:val="22"/>
        </w:rPr>
      </w:pPr>
      <w:r w:rsidRPr="00714311">
        <w:rPr>
          <w:color w:val="000000"/>
          <w:sz w:val="22"/>
          <w:szCs w:val="22"/>
        </w:rPr>
        <w:t xml:space="preserve">5.1. </w:t>
      </w:r>
      <w:r w:rsidRPr="00714311">
        <w:rPr>
          <w:sz w:val="22"/>
          <w:szCs w:val="22"/>
        </w:rPr>
        <w:t xml:space="preserve">Исполнитель обязан обладать правом на осуществление охраны Объекта, включенного в перечень, на которые частная охранная деятельность не распространяется, утвержденный постановлением Правительства Российской Федерации от 14 августа 1992 года № 587 «Вопросы частной детективной (сыскной) и частной охранной деятельности. </w:t>
      </w:r>
    </w:p>
    <w:p w14:paraId="42ED8A09" w14:textId="77777777" w:rsidR="00714311" w:rsidRPr="00714311" w:rsidRDefault="00714311" w:rsidP="00714311">
      <w:pPr>
        <w:widowControl w:val="0"/>
        <w:shd w:val="clear" w:color="auto" w:fill="FFFFFF"/>
        <w:suppressAutoHyphens/>
        <w:ind w:left="62" w:firstLine="658"/>
        <w:jc w:val="both"/>
        <w:rPr>
          <w:sz w:val="22"/>
          <w:szCs w:val="22"/>
        </w:rPr>
      </w:pPr>
      <w:r w:rsidRPr="00714311">
        <w:rPr>
          <w:color w:val="000000"/>
          <w:sz w:val="22"/>
          <w:szCs w:val="22"/>
        </w:rPr>
        <w:t>5.2. И</w:t>
      </w:r>
      <w:r w:rsidRPr="00714311">
        <w:rPr>
          <w:bCs/>
          <w:color w:val="000000"/>
          <w:sz w:val="22"/>
          <w:szCs w:val="22"/>
        </w:rPr>
        <w:t xml:space="preserve">сполнитель </w:t>
      </w:r>
      <w:r w:rsidRPr="00714311">
        <w:rPr>
          <w:color w:val="000000"/>
          <w:sz w:val="22"/>
          <w:szCs w:val="22"/>
        </w:rPr>
        <w:t>должен иметь специальные средства в необходимом количестве.</w:t>
      </w:r>
    </w:p>
    <w:p w14:paraId="2DD557F5" w14:textId="77777777" w:rsidR="00714311" w:rsidRPr="00714311" w:rsidRDefault="00714311" w:rsidP="00714311">
      <w:pPr>
        <w:widowControl w:val="0"/>
        <w:shd w:val="clear" w:color="auto" w:fill="FFFFFF"/>
        <w:suppressAutoHyphens/>
        <w:ind w:left="120" w:right="5" w:firstLine="720"/>
        <w:jc w:val="both"/>
        <w:rPr>
          <w:sz w:val="22"/>
          <w:szCs w:val="22"/>
        </w:rPr>
      </w:pPr>
      <w:r w:rsidRPr="00714311">
        <w:rPr>
          <w:color w:val="000000"/>
          <w:sz w:val="22"/>
          <w:szCs w:val="22"/>
        </w:rPr>
        <w:t>5.3. Личный состав охраны должен быть обеспечен униформой и необходимой экипировкой, отличительным знаком (бейдж) с указанием фамилии, имени и отчества каждого охранника, средствами экстренной связи с оперативным дежурным, спецсредствами установленного законом образца.</w:t>
      </w:r>
    </w:p>
    <w:p w14:paraId="6C9C1FED"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 xml:space="preserve">5.4. Сотрудники охраны обязаны ежегодно проходить периодические проверки на пригодность к действиям в условиях, связанных с применением специальных средств. </w:t>
      </w:r>
    </w:p>
    <w:p w14:paraId="3C81C3B4"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5.5. Сотрудники охраны должны уметь действовать в чрезвычайных и нештатных ситуациях, управлять электронными системами видеонаблюдения, охранной и пожарной сигнализации.</w:t>
      </w:r>
    </w:p>
    <w:p w14:paraId="593DACED"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5.6. Кандидатуры сотрудников, привлекаемых к охране, должны согласовываться с Заказчиком.</w:t>
      </w:r>
    </w:p>
    <w:p w14:paraId="2E1FE673"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5.7. Привлекаемые сотрудники охранного предприятия должны иметь российское гражданство.</w:t>
      </w:r>
    </w:p>
    <w:p w14:paraId="18D8A844"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5.8. При невыполнении сотрудником охраны установленных требований Заказчика, Исполнитель должен произвести замену сотрудника в течение суток со дня подачи Заказчиком письменной или устной заявки.</w:t>
      </w:r>
    </w:p>
    <w:p w14:paraId="4ABBEE0D" w14:textId="77777777" w:rsidR="00714311" w:rsidRPr="00714311" w:rsidRDefault="00714311" w:rsidP="00714311">
      <w:pPr>
        <w:widowControl w:val="0"/>
        <w:shd w:val="clear" w:color="auto" w:fill="FFFFFF"/>
        <w:tabs>
          <w:tab w:val="left" w:pos="1426"/>
        </w:tabs>
        <w:suppressAutoHyphens/>
        <w:ind w:left="120" w:firstLine="709"/>
        <w:jc w:val="both"/>
        <w:rPr>
          <w:color w:val="000000"/>
          <w:sz w:val="22"/>
          <w:szCs w:val="22"/>
        </w:rPr>
      </w:pPr>
      <w:r w:rsidRPr="00714311">
        <w:rPr>
          <w:color w:val="000000"/>
          <w:sz w:val="22"/>
          <w:szCs w:val="22"/>
        </w:rPr>
        <w:t>5.9. В случае внезапной болезни, травмы сотрудника охраны Исполнитель обязан в течение минимального времени, но не более 60 минут с момента поступления сообщения о наступлении указанных событий, заменить его на посту.</w:t>
      </w:r>
    </w:p>
    <w:p w14:paraId="26A84F27"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 xml:space="preserve">5.10. Исполнитель должен располагать возможностью немедленного направления на охраняемый объект вооруженной мобильной группы задержания в случае выявления обстоятельств, свидетельствующих о совершении тяжкого преступления, о подготовке совершения или совершения террористического акта в целях их своевременного пресечения, задержания их исполнителей и доставления таких лиц в территориальные органы внутренних дел. </w:t>
      </w:r>
    </w:p>
    <w:p w14:paraId="21F14A42" w14:textId="77777777" w:rsidR="00714311" w:rsidRPr="00714311" w:rsidRDefault="00714311" w:rsidP="00714311">
      <w:pPr>
        <w:widowControl w:val="0"/>
        <w:shd w:val="clear" w:color="auto" w:fill="FFFFFF"/>
        <w:tabs>
          <w:tab w:val="left" w:pos="1426"/>
        </w:tabs>
        <w:suppressAutoHyphens/>
        <w:ind w:left="120" w:firstLine="720"/>
        <w:jc w:val="both"/>
        <w:rPr>
          <w:color w:val="000000"/>
          <w:sz w:val="22"/>
          <w:szCs w:val="22"/>
        </w:rPr>
      </w:pPr>
      <w:r w:rsidRPr="00714311">
        <w:rPr>
          <w:color w:val="000000"/>
          <w:sz w:val="22"/>
          <w:szCs w:val="22"/>
        </w:rPr>
        <w:t>5.11. Исполнитель предоставляет Заказчику сертификаты соответствия (лицензии) на все услуги, которые подлежат сертификации (лицензированию) в соответствии с законодательством Российской Федерации.</w:t>
      </w:r>
    </w:p>
    <w:p w14:paraId="40BA9D91" w14:textId="77777777" w:rsidR="00714311" w:rsidRPr="00714311" w:rsidRDefault="00714311" w:rsidP="00714311">
      <w:pPr>
        <w:widowControl w:val="0"/>
        <w:suppressAutoHyphens/>
        <w:ind w:left="120" w:firstLine="560"/>
        <w:jc w:val="center"/>
        <w:rPr>
          <w:b/>
          <w:sz w:val="22"/>
          <w:szCs w:val="22"/>
        </w:rPr>
      </w:pPr>
      <w:r w:rsidRPr="00714311">
        <w:rPr>
          <w:b/>
          <w:sz w:val="22"/>
          <w:szCs w:val="22"/>
        </w:rPr>
        <w:t>6. Обязанности сотрудников охраны</w:t>
      </w:r>
    </w:p>
    <w:p w14:paraId="523BAA7A" w14:textId="77777777" w:rsidR="00714311" w:rsidRPr="00714311" w:rsidRDefault="00714311" w:rsidP="00714311">
      <w:pPr>
        <w:widowControl w:val="0"/>
        <w:suppressAutoHyphens/>
        <w:ind w:left="120" w:firstLine="720"/>
        <w:jc w:val="both"/>
        <w:rPr>
          <w:b/>
          <w:sz w:val="22"/>
          <w:szCs w:val="22"/>
        </w:rPr>
      </w:pPr>
      <w:r w:rsidRPr="00714311">
        <w:rPr>
          <w:sz w:val="22"/>
          <w:szCs w:val="22"/>
        </w:rPr>
        <w:t xml:space="preserve">6.1. </w:t>
      </w:r>
      <w:r w:rsidRPr="00714311">
        <w:rPr>
          <w:b/>
          <w:sz w:val="22"/>
          <w:szCs w:val="22"/>
        </w:rPr>
        <w:t>Сотрудник</w:t>
      </w:r>
      <w:r w:rsidRPr="00714311">
        <w:rPr>
          <w:sz w:val="22"/>
          <w:szCs w:val="22"/>
        </w:rPr>
        <w:t xml:space="preserve"> </w:t>
      </w:r>
      <w:r w:rsidRPr="00714311">
        <w:rPr>
          <w:b/>
          <w:sz w:val="22"/>
          <w:szCs w:val="22"/>
        </w:rPr>
        <w:t>физической охраны должен знать:</w:t>
      </w:r>
    </w:p>
    <w:p w14:paraId="5607EC40" w14:textId="77777777" w:rsidR="00714311" w:rsidRPr="00714311" w:rsidRDefault="00714311" w:rsidP="00714311">
      <w:pPr>
        <w:widowControl w:val="0"/>
        <w:suppressAutoHyphens/>
        <w:ind w:left="120" w:firstLine="720"/>
        <w:jc w:val="both"/>
        <w:rPr>
          <w:sz w:val="22"/>
          <w:szCs w:val="22"/>
        </w:rPr>
      </w:pPr>
      <w:r w:rsidRPr="00714311">
        <w:rPr>
          <w:sz w:val="22"/>
          <w:szCs w:val="22"/>
        </w:rPr>
        <w:t>6.1.1. Оперативную обстановку в зоне ответственности, особенности охраняемого Объекта, возможные места проникновения на него, скрытые подходы и подъезды, характеристики сигналов световых (звуковых) извещателей, основные и дополнительные рубежи охранной сигнализации, оснащенность охраняемого Объекта техническими средствами охраны (далее - ТСО).</w:t>
      </w:r>
    </w:p>
    <w:p w14:paraId="08FF3C9A" w14:textId="77777777" w:rsidR="00714311" w:rsidRPr="00714311" w:rsidRDefault="00714311" w:rsidP="00714311">
      <w:pPr>
        <w:widowControl w:val="0"/>
        <w:suppressAutoHyphens/>
        <w:ind w:left="120" w:firstLine="720"/>
        <w:jc w:val="both"/>
        <w:rPr>
          <w:sz w:val="22"/>
          <w:szCs w:val="22"/>
        </w:rPr>
      </w:pPr>
      <w:r w:rsidRPr="00714311">
        <w:rPr>
          <w:sz w:val="22"/>
          <w:szCs w:val="22"/>
        </w:rPr>
        <w:t>6.1.2. Основные и особые обязанности при несении службы.</w:t>
      </w:r>
    </w:p>
    <w:p w14:paraId="42C4A242" w14:textId="77777777" w:rsidR="00714311" w:rsidRPr="00714311" w:rsidRDefault="00714311" w:rsidP="00714311">
      <w:pPr>
        <w:widowControl w:val="0"/>
        <w:suppressAutoHyphens/>
        <w:ind w:left="120" w:firstLine="720"/>
        <w:jc w:val="both"/>
        <w:rPr>
          <w:sz w:val="22"/>
          <w:szCs w:val="22"/>
        </w:rPr>
      </w:pPr>
      <w:r w:rsidRPr="00714311">
        <w:rPr>
          <w:sz w:val="22"/>
          <w:szCs w:val="22"/>
        </w:rPr>
        <w:t>6.1.3. Особенности местности на ПОО, наиболее вероятные места противоправного посягательства на охраняемое имущество.</w:t>
      </w:r>
    </w:p>
    <w:p w14:paraId="0C918E4E" w14:textId="77777777" w:rsidR="00714311" w:rsidRPr="00714311" w:rsidRDefault="00714311" w:rsidP="00714311">
      <w:pPr>
        <w:widowControl w:val="0"/>
        <w:suppressAutoHyphens/>
        <w:ind w:left="120" w:firstLine="720"/>
        <w:jc w:val="both"/>
        <w:rPr>
          <w:sz w:val="22"/>
          <w:szCs w:val="22"/>
        </w:rPr>
      </w:pPr>
      <w:r w:rsidRPr="00714311">
        <w:rPr>
          <w:sz w:val="22"/>
          <w:szCs w:val="22"/>
        </w:rPr>
        <w:t>6.1.4. Дислокацию ближайших нарядов комплексных сил, народных дружин и общественных объединений правоохранительной направленности и систему связи с ними, места расположения территориальных органов МЧС России и медицинских учреждений.</w:t>
      </w:r>
    </w:p>
    <w:p w14:paraId="470CEF06" w14:textId="77777777" w:rsidR="00714311" w:rsidRPr="00714311" w:rsidRDefault="00714311" w:rsidP="00714311">
      <w:pPr>
        <w:widowControl w:val="0"/>
        <w:suppressAutoHyphens/>
        <w:ind w:left="120" w:firstLine="720"/>
        <w:jc w:val="both"/>
        <w:rPr>
          <w:sz w:val="22"/>
          <w:szCs w:val="22"/>
        </w:rPr>
      </w:pPr>
      <w:r w:rsidRPr="00714311">
        <w:rPr>
          <w:sz w:val="22"/>
          <w:szCs w:val="22"/>
        </w:rPr>
        <w:t>6.1.5. Порядок и тактику действий в различных ситуациях несения службы, в том числе при возникновении чрезвычайных обстоятельств.</w:t>
      </w:r>
    </w:p>
    <w:p w14:paraId="563A84DB" w14:textId="77777777" w:rsidR="00714311" w:rsidRPr="00714311" w:rsidRDefault="00714311" w:rsidP="00714311">
      <w:pPr>
        <w:widowControl w:val="0"/>
        <w:suppressAutoHyphens/>
        <w:ind w:left="120" w:firstLine="720"/>
        <w:jc w:val="both"/>
        <w:rPr>
          <w:rFonts w:eastAsia="Arial"/>
          <w:kern w:val="2"/>
          <w:sz w:val="22"/>
          <w:szCs w:val="22"/>
          <w:lang w:eastAsia="ar-SA"/>
        </w:rPr>
      </w:pPr>
      <w:r w:rsidRPr="00714311">
        <w:rPr>
          <w:rFonts w:eastAsia="Arial"/>
          <w:b/>
          <w:kern w:val="2"/>
          <w:sz w:val="22"/>
          <w:szCs w:val="22"/>
          <w:lang w:eastAsia="ar-SA"/>
        </w:rPr>
        <w:t>6.2. Сотрудник физической охраны обязан:</w:t>
      </w:r>
    </w:p>
    <w:p w14:paraId="1E07B0EF"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6.2.1. По прибытии на ПОО получить от старшего дежурной смены службы безопасности МУП </w:t>
      </w:r>
      <w:r w:rsidRPr="00714311">
        <w:rPr>
          <w:sz w:val="22"/>
          <w:szCs w:val="22"/>
        </w:rPr>
        <w:lastRenderedPageBreak/>
        <w:t>«Водоканал» информацию об имевших место происшествиях, поступивших указаниях и сообщениях, сохранности и целостности имущества, а также другие сведения, имеющие прямое отношение к несению службы.</w:t>
      </w:r>
    </w:p>
    <w:p w14:paraId="281B7F77"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6.2.2. При заступлении на ПОО проверить исправность ТСО, средств связи, иных технических средств, сигнальных устройств и предупреждающих знаков, провести визуальную оценку инженерно-технического состояния охраняемого Объекта, средств пожаротушения и водоснабжения, произвести обход охраняемого Объекта (территории) и проверить исправность дверей, окон, ворот и стопорных устройств на них, турникетов, и документации в соответствии с перечнем служебной документации, находящейся на ПОО. </w:t>
      </w:r>
    </w:p>
    <w:p w14:paraId="41F5CC60"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6.2.3. Докладывать оперативному дежурному </w:t>
      </w:r>
      <w:r w:rsidRPr="00714311">
        <w:rPr>
          <w:color w:val="000000"/>
          <w:sz w:val="22"/>
          <w:szCs w:val="22"/>
        </w:rPr>
        <w:t>охранного предприятия</w:t>
      </w:r>
      <w:r w:rsidRPr="00714311">
        <w:rPr>
          <w:sz w:val="22"/>
          <w:szCs w:val="22"/>
        </w:rPr>
        <w:t xml:space="preserve"> о принятии ПОО и о выявленных недостатках, а также производить соответствующую запись в постовом журнале.</w:t>
      </w:r>
    </w:p>
    <w:p w14:paraId="0DAE580B" w14:textId="77777777" w:rsidR="00714311" w:rsidRPr="00714311" w:rsidRDefault="00714311" w:rsidP="00714311">
      <w:pPr>
        <w:widowControl w:val="0"/>
        <w:suppressAutoHyphens/>
        <w:ind w:left="120" w:firstLine="720"/>
        <w:jc w:val="both"/>
        <w:rPr>
          <w:sz w:val="22"/>
          <w:szCs w:val="22"/>
        </w:rPr>
      </w:pPr>
      <w:r w:rsidRPr="00714311">
        <w:rPr>
          <w:sz w:val="22"/>
          <w:szCs w:val="22"/>
        </w:rPr>
        <w:t>6.2.4. Выявлять, предотвращать и пресекать преступления и административные правонарушения на охраняемом Объекте, в том числе с составлением на месте служебной записки.</w:t>
      </w:r>
    </w:p>
    <w:p w14:paraId="74745750" w14:textId="77777777" w:rsidR="00714311" w:rsidRPr="00714311" w:rsidRDefault="00714311" w:rsidP="00714311">
      <w:pPr>
        <w:widowControl w:val="0"/>
        <w:suppressAutoHyphens/>
        <w:ind w:left="120" w:firstLine="720"/>
        <w:jc w:val="both"/>
        <w:rPr>
          <w:sz w:val="22"/>
          <w:szCs w:val="22"/>
        </w:rPr>
      </w:pPr>
      <w:r w:rsidRPr="00714311">
        <w:rPr>
          <w:sz w:val="22"/>
          <w:szCs w:val="22"/>
        </w:rPr>
        <w:t>6.2.5. Обеспечивать охрану Объекта в соответствии с требованиями правовых актов, условиями договора, настоящего технического задания.</w:t>
      </w:r>
    </w:p>
    <w:p w14:paraId="2E46968B" w14:textId="77777777" w:rsidR="00714311" w:rsidRPr="00714311" w:rsidRDefault="00714311" w:rsidP="00714311">
      <w:pPr>
        <w:widowControl w:val="0"/>
        <w:suppressAutoHyphens/>
        <w:ind w:left="120" w:firstLine="720"/>
        <w:jc w:val="both"/>
        <w:rPr>
          <w:sz w:val="22"/>
          <w:szCs w:val="22"/>
        </w:rPr>
      </w:pPr>
      <w:r w:rsidRPr="00714311">
        <w:rPr>
          <w:sz w:val="22"/>
          <w:szCs w:val="22"/>
        </w:rPr>
        <w:t>6.2.6. Каждые три часа докладывать оперативному дежурному охранного предприятия об обстановке на охраняемом Объекте с отметкой времени доклада в постовом журнале. В случае выявления на охраняемом Объекте признаков чрезвычайных обстоятельств докладывать незамедлительно.</w:t>
      </w:r>
    </w:p>
    <w:p w14:paraId="650A1D59" w14:textId="77777777" w:rsidR="00714311" w:rsidRPr="00714311" w:rsidRDefault="00714311" w:rsidP="00714311">
      <w:pPr>
        <w:widowControl w:val="0"/>
        <w:suppressAutoHyphens/>
        <w:ind w:left="120" w:firstLine="720"/>
        <w:jc w:val="both"/>
        <w:rPr>
          <w:sz w:val="22"/>
          <w:szCs w:val="22"/>
        </w:rPr>
      </w:pPr>
      <w:r w:rsidRPr="00714311">
        <w:rPr>
          <w:sz w:val="22"/>
          <w:szCs w:val="22"/>
        </w:rPr>
        <w:t>6.2.7. Требовать от посетителей соблюдения пропускного режима на охраняемом Объекте, осуществлять досмотр и (или) осмотр посетителей, осмотр находящихся при них вещей. При выявлении нарушений, создающих на охраняемом Объекте угрозу безопасности работников и посетителей, и условий, способствующих хищениям имущества, принимать меры по пресечению указанных нарушений и ликвидации указанных условий.</w:t>
      </w:r>
    </w:p>
    <w:p w14:paraId="5014CAC7" w14:textId="77777777" w:rsidR="00714311" w:rsidRPr="00714311" w:rsidRDefault="00714311" w:rsidP="00714311">
      <w:pPr>
        <w:widowControl w:val="0"/>
        <w:suppressAutoHyphens/>
        <w:ind w:left="120" w:firstLine="720"/>
        <w:jc w:val="both"/>
        <w:rPr>
          <w:sz w:val="22"/>
          <w:szCs w:val="22"/>
        </w:rPr>
      </w:pPr>
      <w:r w:rsidRPr="00714311">
        <w:rPr>
          <w:sz w:val="22"/>
          <w:szCs w:val="22"/>
        </w:rPr>
        <w:t>6.2.8. При наличии на охраняемом Объекте автономных средств охранно-пожарной и тревожной сигнализации принимать под охрану (снимать с охраны) помещения, подключенные к концентратору малой емкости, вести журнал проверок состояния охранно-пожарной и тревожной сигнализации и регистрации их срабатывания на посту, а также осуществлять проверку работоспособности средств тревожной сигнализации (согласно разработанной Инструкции).</w:t>
      </w:r>
    </w:p>
    <w:p w14:paraId="48B42044"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6.2.9. До прибытия сотрудников органов внутренних дел задерживать лиц, совершивших преступления или противоправные действия на Объекте. </w:t>
      </w:r>
    </w:p>
    <w:p w14:paraId="4146A0BA"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6.2.10. В пределах компетенции оказывать содействие нарядам комплексных сил, сотрудникам подразделений и служб полиции, а также представителям иных правоохранительных органов, общественных объединений правоохранительной направленности при исполнении ими служебных обязанностей. </w:t>
      </w:r>
    </w:p>
    <w:p w14:paraId="4D90D91C" w14:textId="77777777" w:rsidR="00714311" w:rsidRPr="00714311" w:rsidRDefault="00714311" w:rsidP="00714311">
      <w:pPr>
        <w:widowControl w:val="0"/>
        <w:suppressAutoHyphens/>
        <w:ind w:left="120" w:firstLine="720"/>
        <w:jc w:val="both"/>
        <w:rPr>
          <w:sz w:val="22"/>
          <w:szCs w:val="22"/>
        </w:rPr>
      </w:pPr>
      <w:r w:rsidRPr="00714311">
        <w:rPr>
          <w:sz w:val="22"/>
          <w:szCs w:val="22"/>
        </w:rPr>
        <w:t>6.2.11. Оказывать первую помощь находящимся на охраняемом Объекте лицам, пострадавшим от преступлений, административных правонарушений и несчастных случаев, а также лицам, находящимся в беспомощном состоянии либо в состоянии, опасном для их жизни и здоровья, если специализированная помощь не может быть получена ими своевременно или отсутствует, а также принимать меры по эвакуации людей из опасной зоны.</w:t>
      </w:r>
    </w:p>
    <w:p w14:paraId="48E5E355" w14:textId="77777777" w:rsidR="00714311" w:rsidRPr="00714311" w:rsidRDefault="00714311" w:rsidP="00714311">
      <w:pPr>
        <w:widowControl w:val="0"/>
        <w:suppressAutoHyphens/>
        <w:ind w:left="120" w:firstLine="720"/>
        <w:jc w:val="both"/>
        <w:rPr>
          <w:sz w:val="22"/>
          <w:szCs w:val="22"/>
        </w:rPr>
      </w:pPr>
      <w:r w:rsidRPr="00714311">
        <w:rPr>
          <w:sz w:val="22"/>
          <w:szCs w:val="22"/>
        </w:rPr>
        <w:t>6.2.12. Принимать участие в осуществлении охраны Объекта в местах аварий, катастроф, пожаров, стихийных бедствий и других чрезвычайных ситуаций.</w:t>
      </w:r>
    </w:p>
    <w:p w14:paraId="364F1DC1" w14:textId="77777777" w:rsidR="00714311" w:rsidRPr="00714311" w:rsidRDefault="00714311" w:rsidP="00714311">
      <w:pPr>
        <w:widowControl w:val="0"/>
        <w:suppressAutoHyphens/>
        <w:ind w:left="120" w:firstLine="720"/>
        <w:jc w:val="both"/>
        <w:rPr>
          <w:sz w:val="22"/>
          <w:szCs w:val="22"/>
        </w:rPr>
      </w:pPr>
      <w:r w:rsidRPr="00714311">
        <w:rPr>
          <w:sz w:val="22"/>
          <w:szCs w:val="22"/>
        </w:rPr>
        <w:t>6.2.13. При допуске в хранилища, склады и другие помещения сличить:</w:t>
      </w:r>
    </w:p>
    <w:p w14:paraId="143541D8" w14:textId="77777777" w:rsidR="00714311" w:rsidRPr="00714311" w:rsidRDefault="00714311" w:rsidP="00714311">
      <w:pPr>
        <w:widowControl w:val="0"/>
        <w:suppressAutoHyphens/>
        <w:ind w:left="120" w:firstLine="720"/>
        <w:jc w:val="both"/>
        <w:rPr>
          <w:sz w:val="22"/>
          <w:szCs w:val="22"/>
        </w:rPr>
      </w:pPr>
      <w:r w:rsidRPr="00714311">
        <w:rPr>
          <w:sz w:val="22"/>
          <w:szCs w:val="22"/>
        </w:rPr>
        <w:t>- предъявленный допуск (пропуск) с соответствующими образцами и проверить документ, удостоверяющий личность прибывшего,</w:t>
      </w:r>
    </w:p>
    <w:p w14:paraId="5A2BAEF1" w14:textId="77777777" w:rsidR="00714311" w:rsidRPr="00714311" w:rsidRDefault="00714311" w:rsidP="00714311">
      <w:pPr>
        <w:widowControl w:val="0"/>
        <w:suppressAutoHyphens/>
        <w:ind w:left="120" w:firstLine="720"/>
        <w:jc w:val="both"/>
        <w:rPr>
          <w:sz w:val="22"/>
          <w:szCs w:val="22"/>
        </w:rPr>
      </w:pPr>
      <w:r w:rsidRPr="00714311">
        <w:rPr>
          <w:sz w:val="22"/>
          <w:szCs w:val="22"/>
        </w:rPr>
        <w:t>- при несоответствии допуска (пропуска), дающего право на вскрытие хранилищ, складов, других помещений, или при неправильно оформленных документах доложить об этом дежурному пункта центрального наблюдения Отдела вневедомственной охраны (ПЦН ОВО) по телефону 8(8362) 42-23-38 и оперативному дежурному охранного предприятия.</w:t>
      </w:r>
    </w:p>
    <w:p w14:paraId="58E34B96" w14:textId="77777777" w:rsidR="00714311" w:rsidRPr="00714311" w:rsidRDefault="00714311" w:rsidP="00714311">
      <w:pPr>
        <w:widowControl w:val="0"/>
        <w:suppressAutoHyphens/>
        <w:ind w:left="120" w:firstLine="720"/>
        <w:jc w:val="both"/>
        <w:rPr>
          <w:sz w:val="22"/>
          <w:szCs w:val="22"/>
        </w:rPr>
      </w:pPr>
      <w:r w:rsidRPr="00714311">
        <w:rPr>
          <w:sz w:val="22"/>
          <w:szCs w:val="22"/>
        </w:rPr>
        <w:t>6.2.14. При обнаружении пожара или иного чрезвычайного обстоятельства на охраняемом Объекте действовать в соответствии с особыми обязанностями, определяемыми условиями договора и техническим заданием.</w:t>
      </w:r>
    </w:p>
    <w:p w14:paraId="22D792E2" w14:textId="77777777" w:rsidR="00714311" w:rsidRPr="00714311" w:rsidRDefault="00714311" w:rsidP="00714311">
      <w:pPr>
        <w:widowControl w:val="0"/>
        <w:suppressAutoHyphens/>
        <w:ind w:left="120" w:firstLine="720"/>
        <w:jc w:val="both"/>
        <w:rPr>
          <w:sz w:val="22"/>
          <w:szCs w:val="22"/>
        </w:rPr>
      </w:pPr>
      <w:r w:rsidRPr="00714311">
        <w:rPr>
          <w:sz w:val="22"/>
          <w:szCs w:val="22"/>
        </w:rPr>
        <w:t>6.2.15. При нападении на охраняемый Объект, а также в случае совершения иных правонарушений на ПОО или прилегающей территории подавать сигнал «</w:t>
      </w:r>
      <w:r w:rsidRPr="00714311">
        <w:rPr>
          <w:bCs/>
          <w:sz w:val="22"/>
          <w:szCs w:val="22"/>
        </w:rPr>
        <w:t>тревога</w:t>
      </w:r>
      <w:r w:rsidRPr="00714311">
        <w:rPr>
          <w:sz w:val="22"/>
          <w:szCs w:val="22"/>
        </w:rPr>
        <w:t xml:space="preserve">» или вызова помощи, принимать меры к отражению нападения, пресечению преступления или правонарушения, задержанию </w:t>
      </w:r>
      <w:r w:rsidRPr="00714311">
        <w:rPr>
          <w:sz w:val="22"/>
          <w:szCs w:val="22"/>
        </w:rPr>
        <w:lastRenderedPageBreak/>
        <w:t>правонарушителей в пределах границ поста.</w:t>
      </w:r>
    </w:p>
    <w:p w14:paraId="432AB654" w14:textId="77777777" w:rsidR="00714311" w:rsidRPr="00714311" w:rsidRDefault="00714311" w:rsidP="00714311">
      <w:pPr>
        <w:widowControl w:val="0"/>
        <w:suppressAutoHyphens/>
        <w:ind w:left="120" w:firstLine="720"/>
        <w:jc w:val="both"/>
        <w:rPr>
          <w:sz w:val="22"/>
          <w:szCs w:val="22"/>
        </w:rPr>
      </w:pPr>
      <w:r w:rsidRPr="00714311">
        <w:rPr>
          <w:sz w:val="22"/>
          <w:szCs w:val="22"/>
        </w:rPr>
        <w:t>6.2.16. От лиц, прибывших для проверки несения службы обязательно требовать пароль (если введен), служебное удостоверение, а от должностных лиц вышестоящих подразделений – также предписание на право проверки.</w:t>
      </w:r>
    </w:p>
    <w:p w14:paraId="58A18044" w14:textId="77777777" w:rsidR="00714311" w:rsidRPr="00714311" w:rsidRDefault="00714311" w:rsidP="00714311">
      <w:pPr>
        <w:widowControl w:val="0"/>
        <w:suppressAutoHyphens/>
        <w:ind w:left="120" w:firstLine="720"/>
        <w:jc w:val="both"/>
        <w:rPr>
          <w:sz w:val="22"/>
          <w:szCs w:val="22"/>
        </w:rPr>
      </w:pPr>
      <w:r w:rsidRPr="00714311">
        <w:rPr>
          <w:sz w:val="22"/>
          <w:szCs w:val="22"/>
        </w:rPr>
        <w:t xml:space="preserve">6.2.17. По требованию проверяющего докладывать об обстановке на территории ПОО и отвечать на заданные вопросы. </w:t>
      </w:r>
    </w:p>
    <w:p w14:paraId="46C2A30B" w14:textId="77777777" w:rsidR="00714311" w:rsidRPr="00714311" w:rsidRDefault="00714311" w:rsidP="00714311">
      <w:pPr>
        <w:widowControl w:val="0"/>
        <w:suppressAutoHyphens/>
        <w:ind w:left="120" w:firstLine="720"/>
        <w:jc w:val="both"/>
        <w:rPr>
          <w:sz w:val="22"/>
          <w:szCs w:val="22"/>
        </w:rPr>
      </w:pPr>
      <w:r w:rsidRPr="00714311">
        <w:rPr>
          <w:sz w:val="22"/>
          <w:szCs w:val="22"/>
        </w:rPr>
        <w:t>6.2.18. В обращении с работниками и посетителями, быть вежливым и тактичным, свои требования и замечания излагать в убедительной и понятной форме, не допускать споров и действий, оскорбляющих их честь и достоинство, соблюдать законность и служебную дисциплину, меры личной безопасности.</w:t>
      </w:r>
    </w:p>
    <w:p w14:paraId="33F5BDE1" w14:textId="77777777" w:rsidR="00714311" w:rsidRPr="00714311" w:rsidRDefault="00714311" w:rsidP="00714311">
      <w:pPr>
        <w:widowControl w:val="0"/>
        <w:suppressAutoHyphens/>
        <w:ind w:left="120" w:firstLine="720"/>
        <w:jc w:val="both"/>
        <w:rPr>
          <w:color w:val="000000"/>
          <w:sz w:val="22"/>
          <w:szCs w:val="22"/>
        </w:rPr>
      </w:pPr>
      <w:r w:rsidRPr="00714311">
        <w:rPr>
          <w:sz w:val="22"/>
          <w:szCs w:val="22"/>
        </w:rPr>
        <w:t xml:space="preserve">6.2.19. При внезапном заболевании сообщить оперативному дежурному </w:t>
      </w:r>
      <w:r w:rsidRPr="00714311">
        <w:rPr>
          <w:color w:val="000000"/>
          <w:sz w:val="22"/>
          <w:szCs w:val="22"/>
        </w:rPr>
        <w:t>охранного предприятия</w:t>
      </w:r>
      <w:r w:rsidRPr="00714311">
        <w:rPr>
          <w:sz w:val="22"/>
          <w:szCs w:val="22"/>
        </w:rPr>
        <w:t xml:space="preserve"> и продолжить нести службу до прибытия замены. </w:t>
      </w:r>
    </w:p>
    <w:p w14:paraId="75823541" w14:textId="77777777" w:rsidR="00714311" w:rsidRPr="00714311" w:rsidRDefault="00714311" w:rsidP="00714311">
      <w:pPr>
        <w:widowControl w:val="0"/>
        <w:suppressAutoHyphens/>
        <w:ind w:left="120" w:firstLine="720"/>
        <w:jc w:val="both"/>
        <w:rPr>
          <w:sz w:val="22"/>
          <w:szCs w:val="22"/>
        </w:rPr>
      </w:pPr>
      <w:r w:rsidRPr="00714311">
        <w:rPr>
          <w:sz w:val="22"/>
          <w:szCs w:val="22"/>
        </w:rPr>
        <w:t>6.3.</w:t>
      </w:r>
      <w:r w:rsidRPr="00714311">
        <w:rPr>
          <w:b/>
          <w:bCs/>
          <w:sz w:val="22"/>
          <w:szCs w:val="22"/>
        </w:rPr>
        <w:t xml:space="preserve"> Сотруднику физической охраны</w:t>
      </w:r>
      <w:r w:rsidRPr="00714311">
        <w:rPr>
          <w:sz w:val="22"/>
          <w:szCs w:val="22"/>
        </w:rPr>
        <w:t xml:space="preserve"> </w:t>
      </w:r>
      <w:r w:rsidRPr="00714311">
        <w:rPr>
          <w:b/>
          <w:sz w:val="22"/>
          <w:szCs w:val="22"/>
        </w:rPr>
        <w:t>во время несения службы запрещается:</w:t>
      </w:r>
    </w:p>
    <w:p w14:paraId="1F41FA9F" w14:textId="77777777" w:rsidR="00714311" w:rsidRPr="00714311" w:rsidRDefault="00714311" w:rsidP="00714311">
      <w:pPr>
        <w:widowControl w:val="0"/>
        <w:suppressAutoHyphens/>
        <w:ind w:left="120" w:firstLine="720"/>
        <w:jc w:val="both"/>
        <w:rPr>
          <w:sz w:val="22"/>
          <w:szCs w:val="22"/>
        </w:rPr>
      </w:pPr>
      <w:r w:rsidRPr="00714311">
        <w:rPr>
          <w:sz w:val="22"/>
          <w:szCs w:val="22"/>
        </w:rPr>
        <w:t>6.3.1. Снимать с пояса без необходимости спецсредства, оставлять где бы то ни было, а также применять, если нет оснований для их применения, передавать или предъявлять кому бы то ни было спецсредства, за исключением лиц, которым сотрудник охраны подчиняется.</w:t>
      </w:r>
    </w:p>
    <w:p w14:paraId="413870EA" w14:textId="77777777" w:rsidR="00714311" w:rsidRPr="00714311" w:rsidRDefault="00714311" w:rsidP="00714311">
      <w:pPr>
        <w:widowControl w:val="0"/>
        <w:suppressAutoHyphens/>
        <w:ind w:left="120" w:firstLine="720"/>
        <w:jc w:val="both"/>
        <w:rPr>
          <w:sz w:val="22"/>
          <w:szCs w:val="22"/>
        </w:rPr>
      </w:pPr>
      <w:r w:rsidRPr="00714311">
        <w:rPr>
          <w:sz w:val="22"/>
          <w:szCs w:val="22"/>
        </w:rPr>
        <w:t>6.3.2. Спать и иными способами отвлекаться от службы.</w:t>
      </w:r>
    </w:p>
    <w:p w14:paraId="2D50A1F7" w14:textId="77777777" w:rsidR="00714311" w:rsidRPr="00714311" w:rsidRDefault="00714311" w:rsidP="00714311">
      <w:pPr>
        <w:widowControl w:val="0"/>
        <w:suppressAutoHyphens/>
        <w:ind w:left="120" w:firstLine="720"/>
        <w:jc w:val="both"/>
        <w:rPr>
          <w:sz w:val="22"/>
          <w:szCs w:val="22"/>
        </w:rPr>
      </w:pPr>
      <w:r w:rsidRPr="00714311">
        <w:rPr>
          <w:sz w:val="22"/>
          <w:szCs w:val="22"/>
        </w:rPr>
        <w:t>6.3.3. Использовать на ПОО теле-, видео- и радиоприемные устройства, компьютерную технику, не предназначенные для применения в служебной деятельности.</w:t>
      </w:r>
    </w:p>
    <w:p w14:paraId="09625C39" w14:textId="77777777" w:rsidR="00714311" w:rsidRPr="00714311" w:rsidRDefault="00714311" w:rsidP="00714311">
      <w:pPr>
        <w:widowControl w:val="0"/>
        <w:suppressAutoHyphens/>
        <w:ind w:left="120" w:firstLine="720"/>
        <w:jc w:val="both"/>
        <w:rPr>
          <w:sz w:val="22"/>
          <w:szCs w:val="22"/>
        </w:rPr>
      </w:pPr>
      <w:r w:rsidRPr="00714311">
        <w:rPr>
          <w:sz w:val="22"/>
          <w:szCs w:val="22"/>
        </w:rPr>
        <w:t>6.3.4. Нарушать правила радиообмена, вести неслужебные разговоры по телефону.</w:t>
      </w:r>
    </w:p>
    <w:p w14:paraId="1D78A1DE" w14:textId="77777777" w:rsidR="00714311" w:rsidRPr="00714311" w:rsidRDefault="00714311" w:rsidP="00714311">
      <w:pPr>
        <w:widowControl w:val="0"/>
        <w:suppressAutoHyphens/>
        <w:ind w:left="120" w:firstLine="720"/>
        <w:jc w:val="both"/>
        <w:rPr>
          <w:sz w:val="22"/>
          <w:szCs w:val="22"/>
        </w:rPr>
      </w:pPr>
      <w:r w:rsidRPr="00714311">
        <w:rPr>
          <w:sz w:val="22"/>
          <w:szCs w:val="22"/>
        </w:rPr>
        <w:t>6.3.5. Поручать охрану Объекта другим лицам.</w:t>
      </w:r>
    </w:p>
    <w:p w14:paraId="37E68D1A" w14:textId="77777777" w:rsidR="00714311" w:rsidRPr="00714311" w:rsidRDefault="00714311" w:rsidP="00714311">
      <w:pPr>
        <w:widowControl w:val="0"/>
        <w:suppressAutoHyphens/>
        <w:ind w:left="120" w:firstLine="720"/>
        <w:jc w:val="both"/>
        <w:rPr>
          <w:sz w:val="22"/>
          <w:szCs w:val="22"/>
        </w:rPr>
      </w:pPr>
      <w:r w:rsidRPr="00714311">
        <w:rPr>
          <w:sz w:val="22"/>
          <w:szCs w:val="22"/>
        </w:rPr>
        <w:t>6.3.6. Покидать без разрешения оперативного дежурного или начальника команды охраняемый Объект, из которого поступило тревожное сообщение, до полного выяснения его причины.</w:t>
      </w:r>
    </w:p>
    <w:p w14:paraId="22BFF4EA" w14:textId="77777777" w:rsidR="00714311" w:rsidRPr="00714311" w:rsidRDefault="00714311" w:rsidP="00714311">
      <w:pPr>
        <w:widowControl w:val="0"/>
        <w:suppressAutoHyphens/>
        <w:ind w:left="120" w:firstLine="720"/>
        <w:jc w:val="both"/>
        <w:rPr>
          <w:sz w:val="22"/>
          <w:szCs w:val="22"/>
        </w:rPr>
      </w:pPr>
      <w:r w:rsidRPr="00714311">
        <w:rPr>
          <w:sz w:val="22"/>
          <w:szCs w:val="22"/>
        </w:rPr>
        <w:t>6.3.7. Самостоятельно закрывать на замки или открывать двери, окна, ставни, устанавливать или снимать запоры, накладывать (снимать) пломбы, печати, перемещать имущество, включать или отключать ТСО, если иное не предусмотрено условиями заключенного договора, настоящего технического задания.</w:t>
      </w:r>
    </w:p>
    <w:p w14:paraId="39238003" w14:textId="77777777" w:rsidR="00714311" w:rsidRPr="00714311" w:rsidRDefault="00714311" w:rsidP="00714311">
      <w:pPr>
        <w:widowControl w:val="0"/>
        <w:suppressAutoHyphens/>
        <w:ind w:left="720" w:firstLine="560"/>
        <w:jc w:val="both"/>
        <w:rPr>
          <w:sz w:val="22"/>
          <w:szCs w:val="22"/>
        </w:rPr>
      </w:pPr>
      <w:r w:rsidRPr="00714311">
        <w:rPr>
          <w:sz w:val="22"/>
          <w:szCs w:val="22"/>
        </w:rPr>
        <w:t>6.3.8. Совершать иные действия, нарушающие порядок несения службы.</w:t>
      </w:r>
    </w:p>
    <w:p w14:paraId="21F2C61D" w14:textId="77777777" w:rsidR="00714311" w:rsidRPr="00714311" w:rsidRDefault="00714311" w:rsidP="00714311">
      <w:pPr>
        <w:widowControl w:val="0"/>
        <w:shd w:val="clear" w:color="auto" w:fill="FFFFFF"/>
        <w:tabs>
          <w:tab w:val="left" w:pos="709"/>
          <w:tab w:val="left" w:pos="1258"/>
        </w:tabs>
        <w:suppressAutoHyphens/>
        <w:ind w:left="120" w:firstLine="709"/>
        <w:jc w:val="both"/>
        <w:rPr>
          <w:sz w:val="22"/>
          <w:szCs w:val="22"/>
        </w:rPr>
      </w:pPr>
      <w:r w:rsidRPr="00714311">
        <w:rPr>
          <w:sz w:val="22"/>
          <w:szCs w:val="22"/>
        </w:rPr>
        <w:t>6.3.9. Оставлять пост, за исключением обстоятельств (взрыва, пожара, стихийных бедствий), при которых несение службы становиться невозможным, а риск жизнью необоснованным.</w:t>
      </w:r>
    </w:p>
    <w:p w14:paraId="79A703E6" w14:textId="77777777" w:rsidR="00714311" w:rsidRPr="00714311" w:rsidRDefault="00714311" w:rsidP="00714311">
      <w:pPr>
        <w:widowControl w:val="0"/>
        <w:suppressAutoHyphens/>
        <w:ind w:left="120" w:firstLine="720"/>
        <w:jc w:val="both"/>
        <w:rPr>
          <w:color w:val="000000"/>
          <w:sz w:val="22"/>
          <w:szCs w:val="22"/>
        </w:rPr>
      </w:pPr>
      <w:r w:rsidRPr="00714311">
        <w:rPr>
          <w:sz w:val="22"/>
          <w:szCs w:val="22"/>
        </w:rPr>
        <w:t>6.3.10. Принимать от кого-либо для себя лично и передачи кому-либо любые вещи, предметы.</w:t>
      </w:r>
    </w:p>
    <w:p w14:paraId="174D85B2" w14:textId="77777777" w:rsidR="00714311" w:rsidRPr="00714311" w:rsidRDefault="00714311" w:rsidP="00714311">
      <w:pPr>
        <w:widowControl w:val="0"/>
        <w:suppressAutoHyphens/>
        <w:ind w:left="120" w:firstLine="720"/>
        <w:jc w:val="both"/>
        <w:rPr>
          <w:sz w:val="22"/>
          <w:szCs w:val="22"/>
        </w:rPr>
      </w:pPr>
      <w:r w:rsidRPr="00714311">
        <w:rPr>
          <w:sz w:val="22"/>
          <w:szCs w:val="22"/>
        </w:rPr>
        <w:t>6.3.11. Осуществлять охрану Объекта, не указанного в карточке на пост.</w:t>
      </w:r>
    </w:p>
    <w:p w14:paraId="140EA9F3" w14:textId="77777777" w:rsidR="00714311" w:rsidRPr="00714311" w:rsidRDefault="00714311" w:rsidP="00714311">
      <w:pPr>
        <w:widowControl w:val="0"/>
        <w:suppressAutoHyphens/>
        <w:ind w:left="120" w:firstLine="708"/>
        <w:jc w:val="both"/>
        <w:rPr>
          <w:b/>
          <w:color w:val="000000"/>
          <w:sz w:val="22"/>
          <w:szCs w:val="22"/>
        </w:rPr>
      </w:pPr>
    </w:p>
    <w:p w14:paraId="119A902B" w14:textId="77777777" w:rsidR="00714311" w:rsidRPr="00714311" w:rsidRDefault="00714311" w:rsidP="00714311">
      <w:pPr>
        <w:widowControl w:val="0"/>
        <w:suppressAutoHyphens/>
        <w:ind w:left="120" w:firstLine="560"/>
        <w:jc w:val="center"/>
        <w:rPr>
          <w:b/>
          <w:color w:val="000000"/>
          <w:sz w:val="22"/>
          <w:szCs w:val="22"/>
        </w:rPr>
      </w:pPr>
      <w:r w:rsidRPr="00714311">
        <w:rPr>
          <w:b/>
          <w:color w:val="000000"/>
          <w:sz w:val="22"/>
          <w:szCs w:val="22"/>
        </w:rPr>
        <w:t>7. Особые обязанности.</w:t>
      </w:r>
    </w:p>
    <w:p w14:paraId="719980A2" w14:textId="77777777" w:rsidR="00714311" w:rsidRPr="00714311" w:rsidRDefault="00714311" w:rsidP="00714311">
      <w:pPr>
        <w:widowControl w:val="0"/>
        <w:suppressAutoHyphens/>
        <w:ind w:left="120" w:firstLine="720"/>
        <w:jc w:val="both"/>
        <w:rPr>
          <w:sz w:val="22"/>
          <w:szCs w:val="22"/>
        </w:rPr>
      </w:pPr>
      <w:r w:rsidRPr="00714311">
        <w:rPr>
          <w:b/>
          <w:sz w:val="22"/>
          <w:szCs w:val="22"/>
        </w:rPr>
        <w:t>Организация и порядок входа (выхода) лиц, въезда (выезда) транспортных средств, вноса (выноса), ввоза (вывоза) имущества на охраняемый Объект и из охраняемого Объекта.</w:t>
      </w:r>
    </w:p>
    <w:p w14:paraId="28E8BDD7"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 xml:space="preserve">7.1. </w:t>
      </w:r>
      <w:r w:rsidRPr="00714311">
        <w:rPr>
          <w:color w:val="000000"/>
          <w:sz w:val="22"/>
          <w:szCs w:val="22"/>
        </w:rPr>
        <w:t>Для допуска на Объект работников определен главный вход, оборудованный постом охраны</w:t>
      </w:r>
      <w:r w:rsidRPr="00714311">
        <w:rPr>
          <w:sz w:val="22"/>
          <w:szCs w:val="22"/>
        </w:rPr>
        <w:t xml:space="preserve">. </w:t>
      </w:r>
      <w:r w:rsidRPr="00714311">
        <w:rPr>
          <w:color w:val="000000"/>
          <w:sz w:val="22"/>
          <w:szCs w:val="22"/>
        </w:rPr>
        <w:t>Работники</w:t>
      </w:r>
      <w:r w:rsidRPr="00714311">
        <w:rPr>
          <w:sz w:val="22"/>
          <w:szCs w:val="22"/>
        </w:rPr>
        <w:t xml:space="preserve"> имеют право входа на территорию Объекта беспрепятственно в рабочее время, в выходные и праздничные дни по графику, или согласно утвержденному директором МУП «Водоканал» г. Йошкар-Олы списку.</w:t>
      </w:r>
    </w:p>
    <w:p w14:paraId="03C7A5AB"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7.2. Обслуживающий персонал допускаются в помещение Объекта только после согласования с руководителем Объекта с регистрацией их в журнале учета посетителей и в сопровождении работника Объекта.</w:t>
      </w:r>
    </w:p>
    <w:p w14:paraId="1D2B4C51"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7.3. Пропуск лиц, не являющихся работниками, находящихся на временной работе на Объекте, осуществляется на основании согласованного списка, в котором указывается фамилия и инициалы лиц, подлежащих пропуску, с документом, удостоверяющим личность.</w:t>
      </w:r>
    </w:p>
    <w:p w14:paraId="211B85EF"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7.4. Пребывание и передвижение по территории Объекта должностных лиц министерств и ведомств, сотрудников СМИ, членов общественных наблюдательных комиссий, представителей иностранных делегаций, правозащитников, адвокатов осуществляется только с разрешения директора МУП «Водоканал» г. Йошкар-Олы.</w:t>
      </w:r>
    </w:p>
    <w:p w14:paraId="37EDF8BE"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7.5. Посещение Объекта допускается в рабочие дни с 8.00 час. до 17.00 час., за исключением времени обеденного перерыва с 12.00 час. до 13.00 час. С 17:00 до 08:00 посещение Объекта посторонними лицами запрещено.</w:t>
      </w:r>
    </w:p>
    <w:p w14:paraId="3F6C5F79" w14:textId="77777777" w:rsidR="00714311" w:rsidRPr="00714311" w:rsidRDefault="00714311" w:rsidP="00714311">
      <w:pPr>
        <w:widowControl w:val="0"/>
        <w:tabs>
          <w:tab w:val="left" w:pos="252"/>
        </w:tabs>
        <w:suppressAutoHyphens/>
        <w:ind w:left="120" w:firstLine="720"/>
        <w:jc w:val="both"/>
        <w:rPr>
          <w:sz w:val="22"/>
          <w:szCs w:val="22"/>
        </w:rPr>
      </w:pPr>
      <w:r w:rsidRPr="00714311">
        <w:rPr>
          <w:sz w:val="22"/>
          <w:szCs w:val="22"/>
        </w:rPr>
        <w:t xml:space="preserve">7.6. Пропуск лиц, не являющихся работниками, находящихся на временной работе на Объекте, осуществляется на основании письменного разрешения руководителя Объекта или иного </w:t>
      </w:r>
      <w:r w:rsidRPr="00714311">
        <w:rPr>
          <w:sz w:val="22"/>
          <w:szCs w:val="22"/>
        </w:rPr>
        <w:lastRenderedPageBreak/>
        <w:t>уполномоченного лица, в котором указывается фамилия и инициалы лиц, подлежащих пропуску, с последующей регистрацией их в журнале учета посетителей с документом, удостоверяющим личность.</w:t>
      </w:r>
    </w:p>
    <w:p w14:paraId="3B97859D" w14:textId="77777777" w:rsidR="00714311" w:rsidRPr="00714311" w:rsidRDefault="00714311" w:rsidP="00714311">
      <w:pPr>
        <w:widowControl w:val="0"/>
        <w:tabs>
          <w:tab w:val="left" w:pos="252"/>
        </w:tabs>
        <w:suppressAutoHyphens/>
        <w:ind w:left="120" w:firstLine="709"/>
        <w:jc w:val="both"/>
        <w:rPr>
          <w:sz w:val="22"/>
          <w:szCs w:val="22"/>
        </w:rPr>
      </w:pPr>
      <w:r w:rsidRPr="00714311">
        <w:rPr>
          <w:sz w:val="22"/>
          <w:szCs w:val="22"/>
        </w:rPr>
        <w:t>7.7. Ввоз (вывоз) имущества на территорию охраняемого Объекта осуществляется только с разрешения уполномоченных лиц Заказчика, в сопровождении работника Объекта и на основании транспортных документов.</w:t>
      </w:r>
    </w:p>
    <w:p w14:paraId="3EEDBE03" w14:textId="77777777" w:rsidR="00714311" w:rsidRPr="00714311" w:rsidRDefault="00714311" w:rsidP="00714311">
      <w:pPr>
        <w:widowControl w:val="0"/>
        <w:suppressAutoHyphens/>
        <w:ind w:left="120" w:firstLine="709"/>
        <w:jc w:val="both"/>
        <w:rPr>
          <w:sz w:val="22"/>
          <w:szCs w:val="22"/>
        </w:rPr>
      </w:pPr>
      <w:r w:rsidRPr="00714311">
        <w:rPr>
          <w:sz w:val="22"/>
          <w:szCs w:val="22"/>
        </w:rPr>
        <w:t>7.8. Запрещено вносить (ввозить) на территорию Объекта колющие и режущие предметы, огнестрельное оружие, боеприпасы и вещества, обладающие токсичными, взрывоопасными свойствами.</w:t>
      </w:r>
    </w:p>
    <w:p w14:paraId="419F5B19" w14:textId="77777777" w:rsidR="00714311" w:rsidRPr="00714311" w:rsidRDefault="00714311" w:rsidP="00714311">
      <w:pPr>
        <w:widowControl w:val="0"/>
        <w:suppressAutoHyphens/>
        <w:ind w:left="120" w:firstLine="709"/>
        <w:jc w:val="both"/>
        <w:rPr>
          <w:color w:val="000000"/>
          <w:sz w:val="22"/>
          <w:szCs w:val="22"/>
        </w:rPr>
      </w:pPr>
      <w:r w:rsidRPr="00714311">
        <w:rPr>
          <w:sz w:val="22"/>
          <w:szCs w:val="22"/>
        </w:rPr>
        <w:t>7.9. Доступ в здание и служебные помещения Объекта лицам в состоянии алкогольного, наркотического или токсического опьянения, лицам с агрессивным поведением, малолетним детям без сопровождения взрослых, посетителям с животными запрещается.</w:t>
      </w:r>
    </w:p>
    <w:p w14:paraId="1976980A" w14:textId="77777777" w:rsidR="00714311" w:rsidRPr="00714311" w:rsidRDefault="00714311" w:rsidP="00714311">
      <w:pPr>
        <w:widowControl w:val="0"/>
        <w:suppressAutoHyphens/>
        <w:ind w:left="120" w:firstLine="709"/>
        <w:jc w:val="both"/>
        <w:rPr>
          <w:sz w:val="22"/>
          <w:szCs w:val="22"/>
        </w:rPr>
      </w:pPr>
      <w:r w:rsidRPr="00714311">
        <w:rPr>
          <w:color w:val="000000"/>
          <w:sz w:val="22"/>
          <w:szCs w:val="22"/>
        </w:rPr>
        <w:t>7.10. Сотрудники охраны вправе воспрепятствовать проходу на Объект или нахождению на Объекте лиц, указанных в п. 7.9.</w:t>
      </w:r>
    </w:p>
    <w:p w14:paraId="75B375D2" w14:textId="77777777" w:rsidR="00714311" w:rsidRPr="00714311" w:rsidRDefault="00714311" w:rsidP="00714311">
      <w:pPr>
        <w:widowControl w:val="0"/>
        <w:suppressAutoHyphens/>
        <w:ind w:left="720" w:firstLine="709"/>
        <w:jc w:val="center"/>
        <w:rPr>
          <w:b/>
          <w:sz w:val="22"/>
          <w:szCs w:val="22"/>
          <w:u w:val="single"/>
        </w:rPr>
      </w:pPr>
    </w:p>
    <w:p w14:paraId="00BBF05B" w14:textId="77777777" w:rsidR="00714311" w:rsidRPr="00714311" w:rsidRDefault="00714311" w:rsidP="00714311">
      <w:pPr>
        <w:widowControl w:val="0"/>
        <w:suppressAutoHyphens/>
        <w:ind w:left="720" w:firstLine="560"/>
        <w:jc w:val="center"/>
        <w:rPr>
          <w:b/>
          <w:sz w:val="22"/>
          <w:szCs w:val="22"/>
        </w:rPr>
      </w:pPr>
      <w:r w:rsidRPr="00714311">
        <w:rPr>
          <w:b/>
          <w:sz w:val="22"/>
          <w:szCs w:val="22"/>
        </w:rPr>
        <w:t>8. Ответственность</w:t>
      </w:r>
    </w:p>
    <w:p w14:paraId="4500784C" w14:textId="77777777" w:rsidR="00714311" w:rsidRPr="00714311" w:rsidRDefault="00714311" w:rsidP="00714311">
      <w:pPr>
        <w:widowControl w:val="0"/>
        <w:suppressAutoHyphens/>
        <w:ind w:left="120" w:firstLine="720"/>
        <w:jc w:val="both"/>
        <w:rPr>
          <w:b/>
          <w:sz w:val="22"/>
          <w:szCs w:val="22"/>
        </w:rPr>
      </w:pPr>
      <w:r w:rsidRPr="00714311">
        <w:rPr>
          <w:b/>
          <w:sz w:val="22"/>
          <w:szCs w:val="22"/>
        </w:rPr>
        <w:t>Сотрудник физической охраны несет ответственность за:</w:t>
      </w:r>
    </w:p>
    <w:p w14:paraId="3E13E004" w14:textId="77777777" w:rsidR="00714311" w:rsidRPr="00714311" w:rsidRDefault="00714311" w:rsidP="00714311">
      <w:pPr>
        <w:widowControl w:val="0"/>
        <w:suppressAutoHyphens/>
        <w:ind w:left="120" w:firstLine="709"/>
        <w:jc w:val="both"/>
        <w:rPr>
          <w:sz w:val="22"/>
          <w:szCs w:val="22"/>
        </w:rPr>
      </w:pPr>
      <w:r w:rsidRPr="00714311">
        <w:rPr>
          <w:sz w:val="22"/>
          <w:szCs w:val="22"/>
        </w:rPr>
        <w:t>8.1. Несоблюдение требований, установленных законодательством Российской Федерации, нормативными правовыми актами охранного предприятия, условиями договора.</w:t>
      </w:r>
    </w:p>
    <w:p w14:paraId="1B85C7AE" w14:textId="77777777" w:rsidR="00714311" w:rsidRPr="00714311" w:rsidRDefault="00714311" w:rsidP="00714311">
      <w:pPr>
        <w:widowControl w:val="0"/>
        <w:suppressAutoHyphens/>
        <w:ind w:left="120" w:firstLine="709"/>
        <w:jc w:val="both"/>
        <w:rPr>
          <w:sz w:val="22"/>
          <w:szCs w:val="22"/>
        </w:rPr>
      </w:pPr>
      <w:r w:rsidRPr="00714311">
        <w:rPr>
          <w:sz w:val="22"/>
          <w:szCs w:val="22"/>
        </w:rPr>
        <w:t>8.2. Невыполнение возложенных на него задач по осуществлению пропускного и внутриобъектового режима на ПОО.</w:t>
      </w:r>
    </w:p>
    <w:p w14:paraId="764A29F6" w14:textId="77777777" w:rsidR="00714311" w:rsidRPr="00714311" w:rsidRDefault="00714311" w:rsidP="00714311">
      <w:pPr>
        <w:widowControl w:val="0"/>
        <w:suppressAutoHyphens/>
        <w:ind w:left="120" w:firstLine="709"/>
        <w:jc w:val="both"/>
        <w:rPr>
          <w:sz w:val="22"/>
          <w:szCs w:val="22"/>
        </w:rPr>
      </w:pPr>
      <w:r w:rsidRPr="00714311">
        <w:rPr>
          <w:sz w:val="22"/>
          <w:szCs w:val="22"/>
        </w:rPr>
        <w:t>8.3. Несоблюдение правил радиообмена и телефонной связи.</w:t>
      </w:r>
    </w:p>
    <w:p w14:paraId="1638B4B6" w14:textId="77777777" w:rsidR="00714311" w:rsidRPr="00714311" w:rsidRDefault="00714311" w:rsidP="00714311">
      <w:pPr>
        <w:widowControl w:val="0"/>
        <w:suppressAutoHyphens/>
        <w:ind w:left="120" w:firstLine="709"/>
        <w:jc w:val="both"/>
        <w:rPr>
          <w:sz w:val="22"/>
          <w:szCs w:val="22"/>
        </w:rPr>
      </w:pPr>
      <w:r w:rsidRPr="00714311">
        <w:rPr>
          <w:sz w:val="22"/>
          <w:szCs w:val="22"/>
        </w:rPr>
        <w:t>8.4. Ущерб, причиненный Заказчику, в связи с ненадлежащим исполнением обязанностей.</w:t>
      </w:r>
    </w:p>
    <w:p w14:paraId="187964CA" w14:textId="77777777" w:rsidR="00714311" w:rsidRPr="00714311" w:rsidRDefault="00714311" w:rsidP="00714311">
      <w:pPr>
        <w:widowControl w:val="0"/>
        <w:suppressAutoHyphens/>
        <w:ind w:left="120" w:firstLine="560"/>
        <w:rPr>
          <w:sz w:val="22"/>
          <w:szCs w:val="22"/>
        </w:rPr>
      </w:pPr>
    </w:p>
    <w:p w14:paraId="041C557B" w14:textId="77777777" w:rsidR="00714311" w:rsidRPr="00714311" w:rsidRDefault="00714311" w:rsidP="00714311">
      <w:pPr>
        <w:widowControl w:val="0"/>
        <w:suppressAutoHyphens/>
        <w:ind w:left="120" w:firstLine="560"/>
        <w:rPr>
          <w:rFonts w:eastAsia="Calibri"/>
          <w:sz w:val="22"/>
          <w:szCs w:val="22"/>
        </w:rPr>
      </w:pPr>
    </w:p>
    <w:p w14:paraId="4E07F6B9" w14:textId="77777777" w:rsidR="00714311" w:rsidRPr="00714311" w:rsidRDefault="00714311" w:rsidP="00714311">
      <w:pPr>
        <w:widowControl w:val="0"/>
        <w:suppressAutoHyphens/>
        <w:ind w:left="120" w:firstLine="560"/>
        <w:rPr>
          <w:rFonts w:eastAsia="Calibri"/>
          <w:sz w:val="22"/>
          <w:szCs w:val="22"/>
        </w:rPr>
      </w:pPr>
    </w:p>
    <w:p w14:paraId="248F8DF2" w14:textId="77777777" w:rsidR="00714311" w:rsidRDefault="00714311" w:rsidP="00B20492">
      <w:pPr>
        <w:suppressAutoHyphens/>
        <w:jc w:val="center"/>
        <w:rPr>
          <w:b/>
        </w:rPr>
      </w:pPr>
    </w:p>
    <w:p w14:paraId="50286352" w14:textId="77777777" w:rsidR="00714311" w:rsidRDefault="00714311" w:rsidP="00B20492">
      <w:pPr>
        <w:suppressAutoHyphens/>
        <w:jc w:val="center"/>
        <w:rPr>
          <w:b/>
        </w:rPr>
      </w:pPr>
    </w:p>
    <w:p w14:paraId="4F7E5F0B" w14:textId="77777777" w:rsidR="00714311" w:rsidRDefault="00714311" w:rsidP="00B20492">
      <w:pPr>
        <w:suppressAutoHyphens/>
        <w:jc w:val="center"/>
        <w:rPr>
          <w:b/>
        </w:rPr>
      </w:pPr>
    </w:p>
    <w:p w14:paraId="2E8F72F1" w14:textId="77777777" w:rsidR="00714311" w:rsidRDefault="00714311" w:rsidP="00B20492">
      <w:pPr>
        <w:suppressAutoHyphens/>
        <w:jc w:val="center"/>
        <w:rPr>
          <w:b/>
        </w:rPr>
      </w:pPr>
    </w:p>
    <w:p w14:paraId="33781179" w14:textId="77777777" w:rsidR="00714311" w:rsidRDefault="00714311" w:rsidP="00B20492">
      <w:pPr>
        <w:suppressAutoHyphens/>
        <w:jc w:val="center"/>
        <w:rPr>
          <w:b/>
        </w:rPr>
      </w:pPr>
    </w:p>
    <w:p w14:paraId="49F72900" w14:textId="77777777" w:rsidR="00714311" w:rsidRDefault="00714311" w:rsidP="00B20492">
      <w:pPr>
        <w:suppressAutoHyphens/>
        <w:jc w:val="center"/>
        <w:rPr>
          <w:b/>
        </w:rPr>
      </w:pPr>
    </w:p>
    <w:p w14:paraId="7AE1F9FB" w14:textId="77777777" w:rsidR="00714311" w:rsidRDefault="00714311" w:rsidP="00B20492">
      <w:pPr>
        <w:suppressAutoHyphens/>
        <w:jc w:val="center"/>
        <w:rPr>
          <w:b/>
        </w:rPr>
      </w:pPr>
    </w:p>
    <w:p w14:paraId="17BAA9F4" w14:textId="77777777" w:rsidR="00714311" w:rsidRDefault="00714311" w:rsidP="00B20492">
      <w:pPr>
        <w:suppressAutoHyphens/>
        <w:jc w:val="center"/>
        <w:rPr>
          <w:b/>
        </w:rPr>
      </w:pPr>
    </w:p>
    <w:p w14:paraId="578D2597" w14:textId="77777777" w:rsidR="00714311" w:rsidRDefault="00714311" w:rsidP="00B20492">
      <w:pPr>
        <w:suppressAutoHyphens/>
        <w:jc w:val="center"/>
        <w:rPr>
          <w:b/>
        </w:rPr>
      </w:pPr>
    </w:p>
    <w:p w14:paraId="49131448" w14:textId="77777777" w:rsidR="00714311" w:rsidRDefault="00714311" w:rsidP="00B20492">
      <w:pPr>
        <w:suppressAutoHyphens/>
        <w:jc w:val="center"/>
        <w:rPr>
          <w:b/>
        </w:rPr>
      </w:pPr>
    </w:p>
    <w:p w14:paraId="596BD445" w14:textId="77777777" w:rsidR="00714311" w:rsidRDefault="00714311" w:rsidP="00B20492">
      <w:pPr>
        <w:suppressAutoHyphens/>
        <w:jc w:val="center"/>
        <w:rPr>
          <w:b/>
        </w:rPr>
      </w:pPr>
    </w:p>
    <w:p w14:paraId="621FEBFC" w14:textId="77777777" w:rsidR="00714311" w:rsidRDefault="00714311" w:rsidP="00B20492">
      <w:pPr>
        <w:suppressAutoHyphens/>
        <w:jc w:val="center"/>
        <w:rPr>
          <w:b/>
        </w:rPr>
      </w:pPr>
    </w:p>
    <w:p w14:paraId="72945A07" w14:textId="77777777" w:rsidR="00714311" w:rsidRDefault="00714311" w:rsidP="00B20492">
      <w:pPr>
        <w:suppressAutoHyphens/>
        <w:jc w:val="center"/>
        <w:rPr>
          <w:b/>
        </w:rPr>
      </w:pPr>
    </w:p>
    <w:p w14:paraId="265A89C2" w14:textId="77777777" w:rsidR="00714311" w:rsidRDefault="00714311" w:rsidP="00B20492">
      <w:pPr>
        <w:suppressAutoHyphens/>
        <w:jc w:val="center"/>
        <w:rPr>
          <w:b/>
        </w:rPr>
      </w:pPr>
    </w:p>
    <w:p w14:paraId="5B827A06" w14:textId="77777777" w:rsidR="00714311" w:rsidRDefault="00714311" w:rsidP="00B20492">
      <w:pPr>
        <w:suppressAutoHyphens/>
        <w:jc w:val="center"/>
        <w:rPr>
          <w:b/>
        </w:rPr>
      </w:pPr>
    </w:p>
    <w:p w14:paraId="2C46E48B" w14:textId="77777777" w:rsidR="00714311" w:rsidRDefault="00714311" w:rsidP="00B20492">
      <w:pPr>
        <w:suppressAutoHyphens/>
        <w:jc w:val="center"/>
        <w:rPr>
          <w:b/>
        </w:rPr>
      </w:pPr>
    </w:p>
    <w:p w14:paraId="29528F81" w14:textId="77777777" w:rsidR="00714311" w:rsidRDefault="00714311" w:rsidP="00B20492">
      <w:pPr>
        <w:suppressAutoHyphens/>
        <w:jc w:val="center"/>
        <w:rPr>
          <w:b/>
        </w:rPr>
      </w:pPr>
    </w:p>
    <w:p w14:paraId="5368042F" w14:textId="77777777" w:rsidR="00714311" w:rsidRDefault="00714311" w:rsidP="00B20492">
      <w:pPr>
        <w:suppressAutoHyphens/>
        <w:jc w:val="center"/>
        <w:rPr>
          <w:b/>
        </w:rPr>
      </w:pPr>
    </w:p>
    <w:p w14:paraId="2787EA33" w14:textId="77777777" w:rsidR="00714311" w:rsidRDefault="00714311" w:rsidP="00B20492">
      <w:pPr>
        <w:suppressAutoHyphens/>
        <w:jc w:val="center"/>
        <w:rPr>
          <w:b/>
        </w:rPr>
      </w:pPr>
    </w:p>
    <w:p w14:paraId="73072FD6" w14:textId="77777777" w:rsidR="00714311" w:rsidRDefault="00714311" w:rsidP="00B20492">
      <w:pPr>
        <w:suppressAutoHyphens/>
        <w:jc w:val="center"/>
        <w:rPr>
          <w:b/>
        </w:rPr>
      </w:pPr>
    </w:p>
    <w:p w14:paraId="5867C0F0" w14:textId="77777777" w:rsidR="00714311" w:rsidRDefault="00714311" w:rsidP="00B20492">
      <w:pPr>
        <w:suppressAutoHyphens/>
        <w:jc w:val="center"/>
        <w:rPr>
          <w:b/>
        </w:rPr>
      </w:pPr>
    </w:p>
    <w:p w14:paraId="7FF0E996" w14:textId="77777777" w:rsidR="00714311" w:rsidRDefault="00714311" w:rsidP="00B20492">
      <w:pPr>
        <w:suppressAutoHyphens/>
        <w:jc w:val="center"/>
        <w:rPr>
          <w:b/>
        </w:rPr>
      </w:pPr>
    </w:p>
    <w:p w14:paraId="62A8FD87" w14:textId="77777777" w:rsidR="00714311" w:rsidRDefault="00714311" w:rsidP="00B20492">
      <w:pPr>
        <w:suppressAutoHyphens/>
        <w:jc w:val="center"/>
        <w:rPr>
          <w:b/>
        </w:rPr>
      </w:pPr>
    </w:p>
    <w:p w14:paraId="6114BA0C" w14:textId="77777777" w:rsidR="00714311" w:rsidRDefault="00714311" w:rsidP="00B20492">
      <w:pPr>
        <w:suppressAutoHyphens/>
        <w:jc w:val="center"/>
        <w:rPr>
          <w:b/>
        </w:rPr>
      </w:pPr>
    </w:p>
    <w:p w14:paraId="6DBEB35A" w14:textId="77777777" w:rsidR="00714311" w:rsidRDefault="00714311" w:rsidP="00B20492">
      <w:pPr>
        <w:suppressAutoHyphens/>
        <w:jc w:val="center"/>
        <w:rPr>
          <w:b/>
        </w:rPr>
      </w:pPr>
    </w:p>
    <w:p w14:paraId="64BE98CC" w14:textId="77777777" w:rsidR="00714311" w:rsidRDefault="00714311" w:rsidP="00B20492">
      <w:pPr>
        <w:suppressAutoHyphens/>
        <w:jc w:val="center"/>
        <w:rPr>
          <w:b/>
        </w:rPr>
      </w:pPr>
    </w:p>
    <w:p w14:paraId="60839367" w14:textId="77777777" w:rsidR="00B574F2" w:rsidRDefault="00B574F2" w:rsidP="00B20492">
      <w:pPr>
        <w:suppressAutoHyphens/>
        <w:jc w:val="center"/>
        <w:rPr>
          <w:b/>
        </w:rPr>
        <w:sectPr w:rsidR="00B574F2" w:rsidSect="00906CDB">
          <w:headerReference w:type="default" r:id="rId12"/>
          <w:footerReference w:type="default" r:id="rId13"/>
          <w:pgSz w:w="11906" w:h="16838"/>
          <w:pgMar w:top="1440" w:right="849" w:bottom="993" w:left="1134" w:header="708" w:footer="708" w:gutter="0"/>
          <w:cols w:space="708"/>
          <w:docGrid w:linePitch="360"/>
        </w:sectPr>
      </w:pPr>
    </w:p>
    <w:p w14:paraId="649353A0" w14:textId="06A22834" w:rsidR="00714311" w:rsidRDefault="00714311" w:rsidP="00714311">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3447C842" w14:textId="02FC06A8" w:rsidR="00714311" w:rsidRDefault="00714311" w:rsidP="00714311">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69A87ED" w14:textId="77777777" w:rsidR="00714311" w:rsidRDefault="00714311" w:rsidP="00B20492">
      <w:pPr>
        <w:suppressAutoHyphens/>
        <w:jc w:val="center"/>
        <w:rPr>
          <w:b/>
        </w:rPr>
      </w:pPr>
    </w:p>
    <w:p w14:paraId="4040DA34" w14:textId="77777777" w:rsidR="00714311" w:rsidRDefault="00714311" w:rsidP="00B20492">
      <w:pPr>
        <w:suppressAutoHyphens/>
        <w:jc w:val="center"/>
        <w:rPr>
          <w:b/>
        </w:rPr>
      </w:pPr>
    </w:p>
    <w:p w14:paraId="7CFFE88A" w14:textId="77777777" w:rsidR="00714311" w:rsidRDefault="00714311" w:rsidP="00B20492">
      <w:pPr>
        <w:suppressAutoHyphens/>
        <w:jc w:val="center"/>
        <w:rPr>
          <w:b/>
        </w:rPr>
      </w:pPr>
    </w:p>
    <w:p w14:paraId="222B29E2" w14:textId="77777777" w:rsidR="00714311" w:rsidRDefault="00714311" w:rsidP="00B20492">
      <w:pPr>
        <w:suppressAutoHyphens/>
        <w:jc w:val="center"/>
        <w:rPr>
          <w:b/>
        </w:rPr>
      </w:pPr>
    </w:p>
    <w:p w14:paraId="16CC4C2E" w14:textId="77777777" w:rsidR="00906CDB" w:rsidRDefault="00906CDB" w:rsidP="00906CDB">
      <w:pPr>
        <w:suppressAutoHyphens/>
        <w:jc w:val="center"/>
        <w:rPr>
          <w:b/>
          <w:sz w:val="22"/>
          <w:szCs w:val="22"/>
        </w:rPr>
      </w:pPr>
      <w:r w:rsidRPr="00CA4C19">
        <w:rPr>
          <w:b/>
          <w:sz w:val="22"/>
          <w:szCs w:val="22"/>
        </w:rPr>
        <w:t>СВЕДЕНИЯ О НАЧАЛЬНОЙ (МАКСИМАЛЬНОЙ) ЦЕНЕ ЕДИНИЦЫ ТОВАРА, РАБОТЫ, УСЛУГИ</w:t>
      </w:r>
    </w:p>
    <w:p w14:paraId="42B49B5C" w14:textId="77777777" w:rsidR="00B574F2" w:rsidRDefault="00B574F2" w:rsidP="00906CDB">
      <w:pPr>
        <w:suppressAutoHyphens/>
        <w:jc w:val="center"/>
        <w:rPr>
          <w:b/>
          <w:sz w:val="22"/>
          <w:szCs w:val="22"/>
        </w:rPr>
      </w:pPr>
    </w:p>
    <w:tbl>
      <w:tblPr>
        <w:tblW w:w="15453" w:type="dxa"/>
        <w:tblInd w:w="-714" w:type="dxa"/>
        <w:tblLook w:val="04A0" w:firstRow="1" w:lastRow="0" w:firstColumn="1" w:lastColumn="0" w:noHBand="0" w:noVBand="1"/>
      </w:tblPr>
      <w:tblGrid>
        <w:gridCol w:w="513"/>
        <w:gridCol w:w="3031"/>
        <w:gridCol w:w="1845"/>
        <w:gridCol w:w="2360"/>
        <w:gridCol w:w="1200"/>
        <w:gridCol w:w="1120"/>
        <w:gridCol w:w="1920"/>
        <w:gridCol w:w="1540"/>
        <w:gridCol w:w="1924"/>
      </w:tblGrid>
      <w:tr w:rsidR="00B574F2" w14:paraId="1B64469B" w14:textId="77777777" w:rsidTr="006517E7">
        <w:trPr>
          <w:trHeight w:val="1110"/>
        </w:trPr>
        <w:tc>
          <w:tcPr>
            <w:tcW w:w="513" w:type="dxa"/>
            <w:tcBorders>
              <w:top w:val="single" w:sz="4" w:space="0" w:color="000000"/>
              <w:left w:val="single" w:sz="4" w:space="0" w:color="000000"/>
              <w:bottom w:val="single" w:sz="4" w:space="0" w:color="000000"/>
              <w:right w:val="single" w:sz="4" w:space="0" w:color="000000"/>
            </w:tcBorders>
            <w:vAlign w:val="center"/>
            <w:hideMark/>
          </w:tcPr>
          <w:p w14:paraId="6191339C" w14:textId="77777777" w:rsidR="00B574F2" w:rsidRDefault="00B574F2">
            <w:pPr>
              <w:jc w:val="center"/>
              <w:rPr>
                <w:sz w:val="22"/>
                <w:szCs w:val="22"/>
              </w:rPr>
            </w:pPr>
            <w:r>
              <w:rPr>
                <w:sz w:val="22"/>
                <w:szCs w:val="22"/>
              </w:rPr>
              <w:t>№ п/п</w:t>
            </w:r>
          </w:p>
        </w:tc>
        <w:tc>
          <w:tcPr>
            <w:tcW w:w="3031" w:type="dxa"/>
            <w:tcBorders>
              <w:top w:val="single" w:sz="4" w:space="0" w:color="000000"/>
              <w:left w:val="nil"/>
              <w:bottom w:val="single" w:sz="4" w:space="0" w:color="000000"/>
              <w:right w:val="single" w:sz="4" w:space="0" w:color="000000"/>
            </w:tcBorders>
            <w:vAlign w:val="center"/>
            <w:hideMark/>
          </w:tcPr>
          <w:p w14:paraId="1A75C8A2" w14:textId="77777777" w:rsidR="00B574F2" w:rsidRDefault="00B574F2">
            <w:pPr>
              <w:jc w:val="center"/>
              <w:rPr>
                <w:sz w:val="22"/>
                <w:szCs w:val="22"/>
              </w:rPr>
            </w:pPr>
            <w:r>
              <w:rPr>
                <w:sz w:val="22"/>
                <w:szCs w:val="22"/>
              </w:rPr>
              <w:t>Наименование объекта, обособленного помещения, адрес</w:t>
            </w:r>
          </w:p>
        </w:tc>
        <w:tc>
          <w:tcPr>
            <w:tcW w:w="1845" w:type="dxa"/>
            <w:tcBorders>
              <w:top w:val="single" w:sz="4" w:space="0" w:color="000000"/>
              <w:left w:val="nil"/>
              <w:bottom w:val="single" w:sz="4" w:space="0" w:color="000000"/>
              <w:right w:val="single" w:sz="4" w:space="0" w:color="000000"/>
            </w:tcBorders>
            <w:vAlign w:val="center"/>
            <w:hideMark/>
          </w:tcPr>
          <w:p w14:paraId="339EA3FA" w14:textId="77777777" w:rsidR="00B574F2" w:rsidRDefault="00B574F2">
            <w:pPr>
              <w:jc w:val="center"/>
              <w:rPr>
                <w:sz w:val="22"/>
                <w:szCs w:val="22"/>
              </w:rPr>
            </w:pPr>
            <w:r>
              <w:rPr>
                <w:sz w:val="22"/>
                <w:szCs w:val="22"/>
              </w:rPr>
              <w:t>Вид охраны</w:t>
            </w:r>
          </w:p>
        </w:tc>
        <w:tc>
          <w:tcPr>
            <w:tcW w:w="2360" w:type="dxa"/>
            <w:tcBorders>
              <w:top w:val="single" w:sz="4" w:space="0" w:color="000000"/>
              <w:left w:val="nil"/>
              <w:bottom w:val="single" w:sz="4" w:space="0" w:color="000000"/>
              <w:right w:val="single" w:sz="4" w:space="0" w:color="000000"/>
            </w:tcBorders>
            <w:vAlign w:val="center"/>
            <w:hideMark/>
          </w:tcPr>
          <w:p w14:paraId="68057F57" w14:textId="77777777" w:rsidR="00B574F2" w:rsidRDefault="00B574F2">
            <w:pPr>
              <w:jc w:val="center"/>
              <w:rPr>
                <w:sz w:val="22"/>
                <w:szCs w:val="22"/>
              </w:rPr>
            </w:pPr>
            <w:r>
              <w:rPr>
                <w:sz w:val="22"/>
                <w:szCs w:val="22"/>
              </w:rPr>
              <w:t>Часы охраны</w:t>
            </w:r>
          </w:p>
        </w:tc>
        <w:tc>
          <w:tcPr>
            <w:tcW w:w="1200" w:type="dxa"/>
            <w:tcBorders>
              <w:top w:val="single" w:sz="4" w:space="0" w:color="000000"/>
              <w:left w:val="nil"/>
              <w:bottom w:val="single" w:sz="4" w:space="0" w:color="000000"/>
              <w:right w:val="single" w:sz="4" w:space="0" w:color="000000"/>
            </w:tcBorders>
            <w:vAlign w:val="center"/>
            <w:hideMark/>
          </w:tcPr>
          <w:p w14:paraId="1BB41032" w14:textId="77777777" w:rsidR="006517E7" w:rsidRPr="00A001D7" w:rsidRDefault="00B574F2">
            <w:pPr>
              <w:jc w:val="center"/>
              <w:rPr>
                <w:sz w:val="22"/>
                <w:szCs w:val="22"/>
              </w:rPr>
            </w:pPr>
            <w:r w:rsidRPr="00A001D7">
              <w:rPr>
                <w:sz w:val="22"/>
                <w:szCs w:val="22"/>
              </w:rPr>
              <w:t>Тариф,</w:t>
            </w:r>
          </w:p>
          <w:p w14:paraId="35F31E6C" w14:textId="39E22E75" w:rsidR="00B574F2" w:rsidRPr="00A001D7" w:rsidRDefault="00A001D7">
            <w:pPr>
              <w:jc w:val="center"/>
              <w:rPr>
                <w:sz w:val="22"/>
                <w:szCs w:val="22"/>
              </w:rPr>
            </w:pPr>
            <w:r>
              <w:rPr>
                <w:sz w:val="22"/>
                <w:szCs w:val="22"/>
              </w:rPr>
              <w:t>без</w:t>
            </w:r>
            <w:r w:rsidR="00B574F2" w:rsidRPr="00A001D7">
              <w:rPr>
                <w:sz w:val="22"/>
                <w:szCs w:val="22"/>
              </w:rPr>
              <w:t xml:space="preserve"> НДС (руб.)</w:t>
            </w:r>
          </w:p>
        </w:tc>
        <w:tc>
          <w:tcPr>
            <w:tcW w:w="1120" w:type="dxa"/>
            <w:tcBorders>
              <w:top w:val="single" w:sz="4" w:space="0" w:color="000000"/>
              <w:left w:val="nil"/>
              <w:bottom w:val="single" w:sz="4" w:space="0" w:color="000000"/>
              <w:right w:val="single" w:sz="4" w:space="0" w:color="000000"/>
            </w:tcBorders>
            <w:vAlign w:val="center"/>
            <w:hideMark/>
          </w:tcPr>
          <w:p w14:paraId="4AE2EBB4" w14:textId="77777777" w:rsidR="00B574F2" w:rsidRDefault="00B574F2">
            <w:pPr>
              <w:jc w:val="center"/>
              <w:rPr>
                <w:sz w:val="22"/>
                <w:szCs w:val="22"/>
              </w:rPr>
            </w:pPr>
            <w:r>
              <w:rPr>
                <w:sz w:val="22"/>
                <w:szCs w:val="22"/>
              </w:rPr>
              <w:t>Кол-во часов</w:t>
            </w:r>
          </w:p>
        </w:tc>
        <w:tc>
          <w:tcPr>
            <w:tcW w:w="1920" w:type="dxa"/>
            <w:tcBorders>
              <w:top w:val="single" w:sz="4" w:space="0" w:color="000000"/>
              <w:left w:val="nil"/>
              <w:bottom w:val="single" w:sz="4" w:space="0" w:color="000000"/>
              <w:right w:val="single" w:sz="4" w:space="0" w:color="000000"/>
            </w:tcBorders>
            <w:vAlign w:val="center"/>
            <w:hideMark/>
          </w:tcPr>
          <w:p w14:paraId="7E792364" w14:textId="5A44B342" w:rsidR="00B574F2" w:rsidRDefault="00B574F2">
            <w:pPr>
              <w:jc w:val="center"/>
              <w:rPr>
                <w:sz w:val="20"/>
                <w:szCs w:val="20"/>
              </w:rPr>
            </w:pPr>
            <w:r>
              <w:rPr>
                <w:sz w:val="20"/>
                <w:szCs w:val="20"/>
              </w:rPr>
              <w:t>Стоимость охраны без НДС (руб.)</w:t>
            </w:r>
          </w:p>
        </w:tc>
        <w:tc>
          <w:tcPr>
            <w:tcW w:w="1540" w:type="dxa"/>
            <w:tcBorders>
              <w:top w:val="single" w:sz="4" w:space="0" w:color="000000"/>
              <w:left w:val="nil"/>
              <w:bottom w:val="single" w:sz="4" w:space="0" w:color="000000"/>
              <w:right w:val="single" w:sz="4" w:space="0" w:color="000000"/>
            </w:tcBorders>
            <w:noWrap/>
            <w:vAlign w:val="center"/>
            <w:hideMark/>
          </w:tcPr>
          <w:p w14:paraId="084FACB7" w14:textId="658F56FE" w:rsidR="00B574F2" w:rsidRDefault="00B574F2">
            <w:pPr>
              <w:jc w:val="center"/>
              <w:rPr>
                <w:sz w:val="22"/>
                <w:szCs w:val="22"/>
              </w:rPr>
            </w:pPr>
            <w:r>
              <w:rPr>
                <w:sz w:val="22"/>
                <w:szCs w:val="22"/>
              </w:rPr>
              <w:t xml:space="preserve">НДС </w:t>
            </w:r>
            <w:r w:rsidR="00CA4C19">
              <w:rPr>
                <w:sz w:val="22"/>
                <w:szCs w:val="22"/>
              </w:rPr>
              <w:t>22</w:t>
            </w:r>
            <w:r>
              <w:rPr>
                <w:sz w:val="22"/>
                <w:szCs w:val="22"/>
              </w:rPr>
              <w:t>% (руб.)</w:t>
            </w:r>
          </w:p>
        </w:tc>
        <w:tc>
          <w:tcPr>
            <w:tcW w:w="1924" w:type="dxa"/>
            <w:tcBorders>
              <w:top w:val="single" w:sz="4" w:space="0" w:color="000000"/>
              <w:left w:val="nil"/>
              <w:bottom w:val="single" w:sz="4" w:space="0" w:color="000000"/>
              <w:right w:val="single" w:sz="4" w:space="0" w:color="000000"/>
            </w:tcBorders>
            <w:vAlign w:val="center"/>
            <w:hideMark/>
          </w:tcPr>
          <w:p w14:paraId="38781B33" w14:textId="77777777" w:rsidR="00B574F2" w:rsidRDefault="00EE40A8">
            <w:pPr>
              <w:jc w:val="center"/>
              <w:rPr>
                <w:sz w:val="22"/>
                <w:szCs w:val="22"/>
              </w:rPr>
            </w:pPr>
            <w:r>
              <w:rPr>
                <w:sz w:val="22"/>
                <w:szCs w:val="22"/>
              </w:rPr>
              <w:t>Итого с НДС</w:t>
            </w:r>
          </w:p>
          <w:p w14:paraId="73A1A5D8" w14:textId="7B1C1DFB" w:rsidR="00EE40A8" w:rsidRDefault="00EE40A8">
            <w:pPr>
              <w:jc w:val="center"/>
              <w:rPr>
                <w:sz w:val="22"/>
                <w:szCs w:val="22"/>
              </w:rPr>
            </w:pPr>
            <w:r>
              <w:rPr>
                <w:sz w:val="22"/>
                <w:szCs w:val="22"/>
              </w:rPr>
              <w:t>22%</w:t>
            </w:r>
          </w:p>
        </w:tc>
      </w:tr>
      <w:tr w:rsidR="00B574F2" w14:paraId="691FDD40" w14:textId="77777777" w:rsidTr="006517E7">
        <w:trPr>
          <w:trHeight w:val="833"/>
        </w:trPr>
        <w:tc>
          <w:tcPr>
            <w:tcW w:w="513" w:type="dxa"/>
            <w:tcBorders>
              <w:top w:val="nil"/>
              <w:left w:val="single" w:sz="4" w:space="0" w:color="000000"/>
              <w:bottom w:val="single" w:sz="4" w:space="0" w:color="000000"/>
              <w:right w:val="single" w:sz="4" w:space="0" w:color="000000"/>
            </w:tcBorders>
            <w:vAlign w:val="center"/>
            <w:hideMark/>
          </w:tcPr>
          <w:p w14:paraId="70F57AF4" w14:textId="77777777" w:rsidR="00B574F2" w:rsidRDefault="00B574F2">
            <w:pPr>
              <w:jc w:val="center"/>
              <w:rPr>
                <w:sz w:val="22"/>
                <w:szCs w:val="22"/>
              </w:rPr>
            </w:pPr>
            <w:r>
              <w:rPr>
                <w:sz w:val="22"/>
                <w:szCs w:val="22"/>
              </w:rPr>
              <w:t>1</w:t>
            </w:r>
          </w:p>
        </w:tc>
        <w:tc>
          <w:tcPr>
            <w:tcW w:w="3031" w:type="dxa"/>
            <w:tcBorders>
              <w:top w:val="nil"/>
              <w:left w:val="nil"/>
              <w:bottom w:val="single" w:sz="4" w:space="0" w:color="000000"/>
              <w:right w:val="single" w:sz="4" w:space="0" w:color="000000"/>
            </w:tcBorders>
            <w:vAlign w:val="center"/>
            <w:hideMark/>
          </w:tcPr>
          <w:p w14:paraId="147AC9E5" w14:textId="1806FDB8" w:rsidR="00B574F2" w:rsidRDefault="00B574F2">
            <w:pPr>
              <w:rPr>
                <w:sz w:val="22"/>
                <w:szCs w:val="22"/>
              </w:rPr>
            </w:pPr>
            <w:r>
              <w:rPr>
                <w:sz w:val="22"/>
                <w:szCs w:val="22"/>
              </w:rPr>
              <w:t>МУП «Водоканал»</w:t>
            </w:r>
          </w:p>
        </w:tc>
        <w:tc>
          <w:tcPr>
            <w:tcW w:w="1845" w:type="dxa"/>
            <w:tcBorders>
              <w:top w:val="nil"/>
              <w:left w:val="nil"/>
              <w:bottom w:val="single" w:sz="4" w:space="0" w:color="000000"/>
              <w:right w:val="single" w:sz="4" w:space="0" w:color="000000"/>
            </w:tcBorders>
            <w:vAlign w:val="center"/>
            <w:hideMark/>
          </w:tcPr>
          <w:p w14:paraId="45A0155B" w14:textId="7C111854" w:rsidR="00B574F2" w:rsidRDefault="00B574F2">
            <w:pPr>
              <w:jc w:val="center"/>
              <w:rPr>
                <w:sz w:val="22"/>
                <w:szCs w:val="22"/>
              </w:rPr>
            </w:pPr>
            <w:r>
              <w:rPr>
                <w:sz w:val="22"/>
                <w:szCs w:val="22"/>
              </w:rPr>
              <w:t>ВОХР</w:t>
            </w:r>
            <w:r w:rsidR="006517E7">
              <w:rPr>
                <w:sz w:val="22"/>
                <w:szCs w:val="22"/>
              </w:rPr>
              <w:t xml:space="preserve"> (со спец. средствами)</w:t>
            </w:r>
          </w:p>
        </w:tc>
        <w:tc>
          <w:tcPr>
            <w:tcW w:w="2360" w:type="dxa"/>
            <w:tcBorders>
              <w:top w:val="nil"/>
              <w:left w:val="nil"/>
              <w:bottom w:val="single" w:sz="4" w:space="0" w:color="000000"/>
              <w:right w:val="single" w:sz="4" w:space="0" w:color="000000"/>
            </w:tcBorders>
            <w:vAlign w:val="center"/>
            <w:hideMark/>
          </w:tcPr>
          <w:p w14:paraId="2960229F" w14:textId="36DF49D9" w:rsidR="00B574F2" w:rsidRDefault="00B574F2">
            <w:pPr>
              <w:jc w:val="center"/>
              <w:rPr>
                <w:sz w:val="21"/>
                <w:szCs w:val="21"/>
              </w:rPr>
            </w:pPr>
            <w:r>
              <w:rPr>
                <w:sz w:val="21"/>
                <w:szCs w:val="21"/>
              </w:rPr>
              <w:t>круглосуточно</w:t>
            </w:r>
          </w:p>
        </w:tc>
        <w:tc>
          <w:tcPr>
            <w:tcW w:w="1200" w:type="dxa"/>
            <w:tcBorders>
              <w:top w:val="nil"/>
              <w:left w:val="nil"/>
              <w:bottom w:val="single" w:sz="4" w:space="0" w:color="000000"/>
              <w:right w:val="single" w:sz="4" w:space="0" w:color="000000"/>
            </w:tcBorders>
            <w:vAlign w:val="center"/>
            <w:hideMark/>
          </w:tcPr>
          <w:p w14:paraId="681CEA14" w14:textId="6CBAEFA2" w:rsidR="00B574F2" w:rsidRPr="00A001D7" w:rsidRDefault="00A001D7">
            <w:pPr>
              <w:jc w:val="center"/>
              <w:rPr>
                <w:sz w:val="22"/>
                <w:szCs w:val="22"/>
              </w:rPr>
            </w:pPr>
            <w:r>
              <w:rPr>
                <w:sz w:val="22"/>
                <w:szCs w:val="22"/>
              </w:rPr>
              <w:t>420,16</w:t>
            </w:r>
          </w:p>
        </w:tc>
        <w:tc>
          <w:tcPr>
            <w:tcW w:w="1120" w:type="dxa"/>
            <w:tcBorders>
              <w:top w:val="nil"/>
              <w:left w:val="nil"/>
              <w:bottom w:val="single" w:sz="4" w:space="0" w:color="000000"/>
              <w:right w:val="single" w:sz="4" w:space="0" w:color="000000"/>
            </w:tcBorders>
            <w:vAlign w:val="center"/>
            <w:hideMark/>
          </w:tcPr>
          <w:p w14:paraId="384CE393" w14:textId="31C4ED72" w:rsidR="00B574F2" w:rsidRDefault="006517E7">
            <w:pPr>
              <w:jc w:val="center"/>
              <w:rPr>
                <w:sz w:val="22"/>
                <w:szCs w:val="22"/>
              </w:rPr>
            </w:pPr>
            <w:r>
              <w:rPr>
                <w:sz w:val="22"/>
                <w:szCs w:val="22"/>
              </w:rPr>
              <w:t>7 824,00</w:t>
            </w:r>
          </w:p>
        </w:tc>
        <w:tc>
          <w:tcPr>
            <w:tcW w:w="1920" w:type="dxa"/>
            <w:tcBorders>
              <w:top w:val="nil"/>
              <w:left w:val="nil"/>
              <w:bottom w:val="single" w:sz="4" w:space="0" w:color="000000"/>
              <w:right w:val="single" w:sz="4" w:space="0" w:color="000000"/>
            </w:tcBorders>
            <w:noWrap/>
            <w:vAlign w:val="center"/>
            <w:hideMark/>
          </w:tcPr>
          <w:p w14:paraId="78C33DDD" w14:textId="1341CA4A" w:rsidR="00B574F2" w:rsidRDefault="00CA4C19">
            <w:pPr>
              <w:jc w:val="center"/>
              <w:rPr>
                <w:sz w:val="20"/>
                <w:szCs w:val="20"/>
              </w:rPr>
            </w:pPr>
            <w:r>
              <w:rPr>
                <w:sz w:val="20"/>
                <w:szCs w:val="20"/>
              </w:rPr>
              <w:t>3 287 298,49</w:t>
            </w:r>
          </w:p>
        </w:tc>
        <w:tc>
          <w:tcPr>
            <w:tcW w:w="1540" w:type="dxa"/>
            <w:tcBorders>
              <w:top w:val="nil"/>
              <w:left w:val="nil"/>
              <w:bottom w:val="single" w:sz="4" w:space="0" w:color="000000"/>
              <w:right w:val="single" w:sz="4" w:space="0" w:color="000000"/>
            </w:tcBorders>
            <w:noWrap/>
            <w:vAlign w:val="center"/>
            <w:hideMark/>
          </w:tcPr>
          <w:p w14:paraId="752941B7" w14:textId="56909B8D" w:rsidR="00B574F2" w:rsidRDefault="00CA4C19">
            <w:pPr>
              <w:jc w:val="center"/>
              <w:rPr>
                <w:sz w:val="20"/>
                <w:szCs w:val="20"/>
              </w:rPr>
            </w:pPr>
            <w:r>
              <w:rPr>
                <w:sz w:val="20"/>
                <w:szCs w:val="20"/>
              </w:rPr>
              <w:t>723 205,67</w:t>
            </w:r>
          </w:p>
        </w:tc>
        <w:tc>
          <w:tcPr>
            <w:tcW w:w="1924" w:type="dxa"/>
            <w:tcBorders>
              <w:top w:val="nil"/>
              <w:left w:val="nil"/>
              <w:bottom w:val="single" w:sz="4" w:space="0" w:color="000000"/>
              <w:right w:val="single" w:sz="4" w:space="0" w:color="000000"/>
            </w:tcBorders>
            <w:noWrap/>
            <w:vAlign w:val="center"/>
            <w:hideMark/>
          </w:tcPr>
          <w:p w14:paraId="4ACB0231" w14:textId="3DE05A75" w:rsidR="00B574F2" w:rsidRDefault="00CA4C19">
            <w:pPr>
              <w:jc w:val="center"/>
              <w:rPr>
                <w:sz w:val="20"/>
                <w:szCs w:val="20"/>
              </w:rPr>
            </w:pPr>
            <w:r>
              <w:rPr>
                <w:sz w:val="20"/>
                <w:szCs w:val="20"/>
              </w:rPr>
              <w:t>4 010 504,16</w:t>
            </w:r>
          </w:p>
        </w:tc>
      </w:tr>
      <w:tr w:rsidR="00B574F2" w14:paraId="36D10921" w14:textId="77777777" w:rsidTr="006517E7">
        <w:trPr>
          <w:trHeight w:val="555"/>
        </w:trPr>
        <w:tc>
          <w:tcPr>
            <w:tcW w:w="513" w:type="dxa"/>
            <w:tcBorders>
              <w:top w:val="nil"/>
              <w:left w:val="single" w:sz="4" w:space="0" w:color="000000"/>
              <w:bottom w:val="single" w:sz="4" w:space="0" w:color="000000"/>
              <w:right w:val="nil"/>
            </w:tcBorders>
            <w:noWrap/>
            <w:vAlign w:val="center"/>
            <w:hideMark/>
          </w:tcPr>
          <w:p w14:paraId="5BECB536" w14:textId="77777777" w:rsidR="00B574F2" w:rsidRDefault="00B574F2">
            <w:pPr>
              <w:jc w:val="center"/>
              <w:rPr>
                <w:b/>
                <w:bCs/>
                <w:sz w:val="22"/>
                <w:szCs w:val="22"/>
              </w:rPr>
            </w:pPr>
            <w:r>
              <w:rPr>
                <w:b/>
                <w:bCs/>
                <w:sz w:val="22"/>
                <w:szCs w:val="22"/>
              </w:rPr>
              <w:t> </w:t>
            </w:r>
          </w:p>
        </w:tc>
        <w:tc>
          <w:tcPr>
            <w:tcW w:w="3031" w:type="dxa"/>
            <w:tcBorders>
              <w:top w:val="nil"/>
              <w:left w:val="nil"/>
              <w:bottom w:val="single" w:sz="4" w:space="0" w:color="000000"/>
              <w:right w:val="nil"/>
            </w:tcBorders>
            <w:noWrap/>
            <w:vAlign w:val="center"/>
            <w:hideMark/>
          </w:tcPr>
          <w:p w14:paraId="22F0BEAC" w14:textId="77777777" w:rsidR="00B574F2" w:rsidRDefault="00B574F2">
            <w:pPr>
              <w:rPr>
                <w:b/>
                <w:bCs/>
                <w:sz w:val="22"/>
                <w:szCs w:val="22"/>
              </w:rPr>
            </w:pPr>
            <w:r>
              <w:rPr>
                <w:b/>
                <w:bCs/>
                <w:sz w:val="22"/>
                <w:szCs w:val="22"/>
              </w:rPr>
              <w:t>Итого:</w:t>
            </w:r>
          </w:p>
        </w:tc>
        <w:tc>
          <w:tcPr>
            <w:tcW w:w="1845" w:type="dxa"/>
            <w:tcBorders>
              <w:top w:val="nil"/>
              <w:left w:val="nil"/>
              <w:bottom w:val="single" w:sz="4" w:space="0" w:color="000000"/>
              <w:right w:val="nil"/>
            </w:tcBorders>
            <w:noWrap/>
            <w:vAlign w:val="center"/>
            <w:hideMark/>
          </w:tcPr>
          <w:p w14:paraId="08CF8F19" w14:textId="77777777" w:rsidR="00B574F2" w:rsidRDefault="00B574F2">
            <w:pPr>
              <w:jc w:val="center"/>
              <w:rPr>
                <w:b/>
                <w:bCs/>
                <w:sz w:val="22"/>
                <w:szCs w:val="22"/>
              </w:rPr>
            </w:pPr>
            <w:r>
              <w:rPr>
                <w:b/>
                <w:bCs/>
                <w:sz w:val="22"/>
                <w:szCs w:val="22"/>
              </w:rPr>
              <w:t> </w:t>
            </w:r>
          </w:p>
        </w:tc>
        <w:tc>
          <w:tcPr>
            <w:tcW w:w="2360" w:type="dxa"/>
            <w:tcBorders>
              <w:top w:val="nil"/>
              <w:left w:val="nil"/>
              <w:bottom w:val="single" w:sz="4" w:space="0" w:color="000000"/>
              <w:right w:val="nil"/>
            </w:tcBorders>
            <w:noWrap/>
            <w:vAlign w:val="center"/>
            <w:hideMark/>
          </w:tcPr>
          <w:p w14:paraId="1DB177EB" w14:textId="77777777" w:rsidR="00B574F2" w:rsidRDefault="00B574F2">
            <w:pPr>
              <w:jc w:val="center"/>
              <w:rPr>
                <w:b/>
                <w:bCs/>
                <w:sz w:val="22"/>
                <w:szCs w:val="22"/>
              </w:rPr>
            </w:pPr>
            <w:r>
              <w:rPr>
                <w:b/>
                <w:bCs/>
                <w:sz w:val="22"/>
                <w:szCs w:val="22"/>
              </w:rPr>
              <w:t> </w:t>
            </w:r>
          </w:p>
        </w:tc>
        <w:tc>
          <w:tcPr>
            <w:tcW w:w="1200" w:type="dxa"/>
            <w:tcBorders>
              <w:top w:val="nil"/>
              <w:left w:val="nil"/>
              <w:bottom w:val="single" w:sz="4" w:space="0" w:color="000000"/>
              <w:right w:val="nil"/>
            </w:tcBorders>
            <w:noWrap/>
            <w:vAlign w:val="center"/>
            <w:hideMark/>
          </w:tcPr>
          <w:p w14:paraId="3C5230F0" w14:textId="77777777" w:rsidR="00B574F2" w:rsidRDefault="00B574F2">
            <w:pPr>
              <w:jc w:val="center"/>
              <w:rPr>
                <w:b/>
                <w:bCs/>
                <w:sz w:val="22"/>
                <w:szCs w:val="22"/>
              </w:rPr>
            </w:pPr>
            <w:r>
              <w:rPr>
                <w:b/>
                <w:bCs/>
                <w:sz w:val="22"/>
                <w:szCs w:val="22"/>
              </w:rPr>
              <w:t> </w:t>
            </w:r>
          </w:p>
        </w:tc>
        <w:tc>
          <w:tcPr>
            <w:tcW w:w="1120" w:type="dxa"/>
            <w:tcBorders>
              <w:top w:val="nil"/>
              <w:left w:val="single" w:sz="4" w:space="0" w:color="000000"/>
              <w:bottom w:val="single" w:sz="4" w:space="0" w:color="000000"/>
              <w:right w:val="single" w:sz="4" w:space="0" w:color="000000"/>
            </w:tcBorders>
            <w:noWrap/>
            <w:vAlign w:val="center"/>
            <w:hideMark/>
          </w:tcPr>
          <w:p w14:paraId="382C345D" w14:textId="2F2D2B49" w:rsidR="00B574F2" w:rsidRDefault="00CA4C19">
            <w:pPr>
              <w:jc w:val="center"/>
              <w:rPr>
                <w:sz w:val="20"/>
                <w:szCs w:val="20"/>
              </w:rPr>
            </w:pPr>
            <w:r w:rsidRPr="00CA4C19">
              <w:rPr>
                <w:sz w:val="20"/>
                <w:szCs w:val="20"/>
              </w:rPr>
              <w:t>7 824,00</w:t>
            </w:r>
          </w:p>
        </w:tc>
        <w:tc>
          <w:tcPr>
            <w:tcW w:w="1920" w:type="dxa"/>
            <w:tcBorders>
              <w:top w:val="nil"/>
              <w:left w:val="nil"/>
              <w:bottom w:val="single" w:sz="4" w:space="0" w:color="000000"/>
              <w:right w:val="single" w:sz="4" w:space="0" w:color="000000"/>
            </w:tcBorders>
            <w:noWrap/>
            <w:vAlign w:val="center"/>
            <w:hideMark/>
          </w:tcPr>
          <w:p w14:paraId="12E1B113" w14:textId="4F6F4BF2" w:rsidR="00B574F2" w:rsidRDefault="00CA4C19">
            <w:pPr>
              <w:jc w:val="center"/>
              <w:rPr>
                <w:sz w:val="20"/>
                <w:szCs w:val="20"/>
              </w:rPr>
            </w:pPr>
            <w:r w:rsidRPr="00CA4C19">
              <w:rPr>
                <w:sz w:val="20"/>
                <w:szCs w:val="20"/>
              </w:rPr>
              <w:t>3 287 298,49</w:t>
            </w:r>
          </w:p>
        </w:tc>
        <w:tc>
          <w:tcPr>
            <w:tcW w:w="1540" w:type="dxa"/>
            <w:tcBorders>
              <w:top w:val="nil"/>
              <w:left w:val="nil"/>
              <w:bottom w:val="single" w:sz="4" w:space="0" w:color="000000"/>
              <w:right w:val="single" w:sz="4" w:space="0" w:color="000000"/>
            </w:tcBorders>
            <w:noWrap/>
            <w:vAlign w:val="center"/>
            <w:hideMark/>
          </w:tcPr>
          <w:p w14:paraId="7752DED8" w14:textId="556726D6" w:rsidR="00B574F2" w:rsidRDefault="00CA4C19">
            <w:pPr>
              <w:jc w:val="center"/>
              <w:rPr>
                <w:sz w:val="20"/>
                <w:szCs w:val="20"/>
              </w:rPr>
            </w:pPr>
            <w:r w:rsidRPr="00CA4C19">
              <w:rPr>
                <w:sz w:val="20"/>
                <w:szCs w:val="20"/>
              </w:rPr>
              <w:t>723 205,67</w:t>
            </w:r>
          </w:p>
        </w:tc>
        <w:tc>
          <w:tcPr>
            <w:tcW w:w="1924" w:type="dxa"/>
            <w:tcBorders>
              <w:top w:val="nil"/>
              <w:left w:val="nil"/>
              <w:bottom w:val="single" w:sz="4" w:space="0" w:color="000000"/>
              <w:right w:val="single" w:sz="4" w:space="0" w:color="000000"/>
            </w:tcBorders>
            <w:noWrap/>
            <w:vAlign w:val="center"/>
            <w:hideMark/>
          </w:tcPr>
          <w:p w14:paraId="413C0678" w14:textId="437992DC" w:rsidR="00B574F2" w:rsidRDefault="00CA4C19">
            <w:pPr>
              <w:jc w:val="center"/>
              <w:rPr>
                <w:sz w:val="20"/>
                <w:szCs w:val="20"/>
              </w:rPr>
            </w:pPr>
            <w:r w:rsidRPr="00CA4C19">
              <w:rPr>
                <w:sz w:val="20"/>
                <w:szCs w:val="20"/>
              </w:rPr>
              <w:t>4 010 504,16</w:t>
            </w:r>
          </w:p>
        </w:tc>
      </w:tr>
    </w:tbl>
    <w:p w14:paraId="4266AF32" w14:textId="77777777" w:rsidR="00B574F2" w:rsidRDefault="00B574F2" w:rsidP="00906CDB">
      <w:pPr>
        <w:suppressAutoHyphens/>
        <w:jc w:val="center"/>
        <w:rPr>
          <w:b/>
          <w:sz w:val="22"/>
          <w:szCs w:val="22"/>
        </w:rPr>
      </w:pPr>
    </w:p>
    <w:p w14:paraId="36420E73" w14:textId="77777777" w:rsidR="00B80D11" w:rsidRDefault="00B80D11" w:rsidP="00AA301A">
      <w:pPr>
        <w:suppressAutoHyphens/>
        <w:jc w:val="center"/>
        <w:rPr>
          <w:b/>
          <w:sz w:val="22"/>
          <w:szCs w:val="22"/>
        </w:rPr>
        <w:sectPr w:rsidR="00B80D11" w:rsidSect="00B574F2">
          <w:pgSz w:w="16838" w:h="11906" w:orient="landscape"/>
          <w:pgMar w:top="1134" w:right="1440" w:bottom="849" w:left="993" w:header="708" w:footer="708" w:gutter="0"/>
          <w:cols w:space="708"/>
          <w:docGrid w:linePitch="360"/>
        </w:sectPr>
      </w:pPr>
    </w:p>
    <w:p w14:paraId="1F3119A3" w14:textId="77777777" w:rsidR="007356D6" w:rsidRDefault="007356D6" w:rsidP="007356D6">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906CDB">
        <w:rPr>
          <w:sz w:val="22"/>
          <w:szCs w:val="22"/>
          <w:lang w:eastAsia="en-US"/>
        </w:rPr>
        <w:t>3</w:t>
      </w:r>
      <w:r>
        <w:rPr>
          <w:sz w:val="22"/>
          <w:szCs w:val="22"/>
          <w:lang w:eastAsia="en-US"/>
        </w:rPr>
        <w:t xml:space="preserve"> </w:t>
      </w:r>
    </w:p>
    <w:p w14:paraId="39B13D1C" w14:textId="77777777" w:rsidR="007356D6" w:rsidRDefault="007356D6" w:rsidP="007356D6">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F822C2B" w14:textId="77777777" w:rsidR="002D41BF" w:rsidRDefault="002D41BF" w:rsidP="006056ED">
      <w:pPr>
        <w:suppressAutoHyphens/>
        <w:ind w:firstLine="567"/>
        <w:jc w:val="both"/>
        <w:rPr>
          <w:sz w:val="22"/>
          <w:szCs w:val="22"/>
        </w:rPr>
      </w:pPr>
    </w:p>
    <w:p w14:paraId="1FE55506" w14:textId="77777777" w:rsidR="00864E2C" w:rsidRDefault="00864E2C" w:rsidP="006056ED">
      <w:pPr>
        <w:suppressAutoHyphens/>
        <w:ind w:firstLine="567"/>
        <w:jc w:val="both"/>
        <w:rPr>
          <w:sz w:val="22"/>
          <w:szCs w:val="22"/>
        </w:rPr>
      </w:pPr>
    </w:p>
    <w:p w14:paraId="3BFB9422" w14:textId="77777777" w:rsidR="00864E2C" w:rsidRDefault="00864E2C" w:rsidP="00864E2C">
      <w:pPr>
        <w:suppressAutoHyphens/>
        <w:jc w:val="center"/>
        <w:rPr>
          <w:b/>
          <w:sz w:val="22"/>
          <w:szCs w:val="22"/>
        </w:rPr>
      </w:pPr>
      <w:r w:rsidRPr="00725B98">
        <w:rPr>
          <w:b/>
          <w:sz w:val="22"/>
          <w:szCs w:val="22"/>
        </w:rPr>
        <w:t>ПРОЕКТ ДОГОВОРА</w:t>
      </w:r>
    </w:p>
    <w:p w14:paraId="0716E684" w14:textId="77777777" w:rsidR="00CA4C19" w:rsidRDefault="00CA4C19" w:rsidP="00864E2C">
      <w:pPr>
        <w:suppressAutoHyphens/>
        <w:jc w:val="center"/>
        <w:rPr>
          <w:b/>
          <w:sz w:val="22"/>
          <w:szCs w:val="22"/>
        </w:rPr>
      </w:pPr>
    </w:p>
    <w:p w14:paraId="2314E79D" w14:textId="77777777" w:rsidR="00CA4C19" w:rsidRDefault="00CA4C19" w:rsidP="00CA4C19">
      <w:pPr>
        <w:spacing w:line="283" w:lineRule="exact"/>
        <w:jc w:val="center"/>
        <w:rPr>
          <w:b/>
          <w:bCs/>
        </w:rPr>
      </w:pPr>
      <w:r>
        <w:rPr>
          <w:b/>
          <w:bCs/>
        </w:rPr>
        <w:t>Контракт № ______</w:t>
      </w:r>
    </w:p>
    <w:p w14:paraId="74062CB3" w14:textId="77777777" w:rsidR="00CA4C19" w:rsidRDefault="00CA4C19" w:rsidP="00CA4C19">
      <w:pPr>
        <w:spacing w:line="283" w:lineRule="exact"/>
        <w:jc w:val="center"/>
        <w:rPr>
          <w:b/>
          <w:bCs/>
        </w:rPr>
      </w:pPr>
      <w:r>
        <w:rPr>
          <w:b/>
          <w:bCs/>
        </w:rPr>
        <w:t xml:space="preserve">на оказание услуг по охране </w:t>
      </w:r>
      <w:proofErr w:type="spellStart"/>
      <w:r>
        <w:rPr>
          <w:b/>
          <w:bCs/>
        </w:rPr>
        <w:t>обьекта</w:t>
      </w:r>
      <w:proofErr w:type="spellEnd"/>
      <w:r>
        <w:rPr>
          <w:b/>
          <w:bCs/>
        </w:rPr>
        <w:t xml:space="preserve"> МУП Водоканал</w:t>
      </w:r>
    </w:p>
    <w:p w14:paraId="2BEDD7D9" w14:textId="7D306D7E" w:rsidR="00CA4C19" w:rsidRDefault="00CA4C19" w:rsidP="00CA4C19">
      <w:pPr>
        <w:spacing w:line="283" w:lineRule="exact"/>
        <w:jc w:val="both"/>
      </w:pPr>
      <w:r>
        <w:t xml:space="preserve">г. Йошкар-Ола                                                                                       </w:t>
      </w:r>
      <w:r>
        <w:tab/>
        <w:t>«___» ________ 20__г.</w:t>
      </w:r>
    </w:p>
    <w:p w14:paraId="5E7E6D62" w14:textId="77777777" w:rsidR="00CA4C19" w:rsidRDefault="00CA4C19" w:rsidP="00CA4C19">
      <w:pPr>
        <w:spacing w:line="283" w:lineRule="exact"/>
        <w:jc w:val="both"/>
      </w:pPr>
    </w:p>
    <w:p w14:paraId="3337225E" w14:textId="0372B336" w:rsidR="00CA4C19" w:rsidRPr="00CA4C19" w:rsidRDefault="00CA4C19" w:rsidP="00CA4C19">
      <w:pPr>
        <w:spacing w:line="283" w:lineRule="exact"/>
        <w:ind w:firstLine="708"/>
        <w:jc w:val="both"/>
        <w:rPr>
          <w:sz w:val="23"/>
          <w:szCs w:val="23"/>
        </w:rPr>
      </w:pPr>
      <w:r w:rsidRPr="00CA4C19">
        <w:rPr>
          <w:b/>
          <w:bCs/>
          <w:sz w:val="23"/>
          <w:szCs w:val="23"/>
        </w:rPr>
        <w:t>____________________________________________________________________________,</w:t>
      </w:r>
      <w:r w:rsidRPr="00CA4C19">
        <w:rPr>
          <w:sz w:val="23"/>
          <w:szCs w:val="23"/>
        </w:rPr>
        <w:t xml:space="preserve"> именуемое в дальнейшем «Исполнитель», в лице _____________________________________________________________, действующего на основании ______________________________________, с одной стороны, и </w:t>
      </w:r>
      <w:r w:rsidRPr="00CA4C19">
        <w:rPr>
          <w:b/>
          <w:spacing w:val="11"/>
          <w:sz w:val="23"/>
          <w:szCs w:val="23"/>
        </w:rPr>
        <w:t xml:space="preserve">Муниципальное унитарное предприятие  </w:t>
      </w:r>
      <w:r w:rsidRPr="00CA4C19">
        <w:rPr>
          <w:rStyle w:val="aff1"/>
          <w:b w:val="0"/>
          <w:bCs w:val="0"/>
          <w:spacing w:val="11"/>
          <w:sz w:val="23"/>
          <w:szCs w:val="23"/>
        </w:rPr>
        <w:t>«Водоканал»</w:t>
      </w:r>
      <w:r w:rsidRPr="00CA4C19">
        <w:rPr>
          <w:b/>
          <w:bCs/>
          <w:spacing w:val="11"/>
          <w:sz w:val="23"/>
          <w:szCs w:val="23"/>
        </w:rPr>
        <w:t xml:space="preserve">, </w:t>
      </w:r>
      <w:r w:rsidRPr="00CA4C19">
        <w:rPr>
          <w:spacing w:val="-4"/>
          <w:sz w:val="23"/>
          <w:szCs w:val="23"/>
        </w:rPr>
        <w:t>именуемое в дальнейшем «ЗАКАЗЧИК», в лице _____________________________________________________________________________________</w:t>
      </w:r>
      <w:r w:rsidRPr="00CA4C19">
        <w:rPr>
          <w:rStyle w:val="aff2"/>
          <w:spacing w:val="-4"/>
          <w:sz w:val="23"/>
          <w:szCs w:val="23"/>
          <w:lang w:eastAsia="zh-CN"/>
        </w:rPr>
        <w:t xml:space="preserve">, </w:t>
      </w:r>
      <w:r w:rsidRPr="00CA4C19">
        <w:rPr>
          <w:sz w:val="23"/>
          <w:szCs w:val="23"/>
        </w:rPr>
        <w:t>действующего на основании ____________________________________, с другой стороны, в соответствии с подп.22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652E3ADA" w14:textId="77777777" w:rsidR="00CA4C19" w:rsidRPr="00CA4C19" w:rsidRDefault="00CA4C19" w:rsidP="00CA4C19">
      <w:pPr>
        <w:spacing w:line="283" w:lineRule="exact"/>
        <w:jc w:val="both"/>
        <w:rPr>
          <w:sz w:val="23"/>
          <w:szCs w:val="23"/>
        </w:rPr>
      </w:pPr>
    </w:p>
    <w:p w14:paraId="39949AB5" w14:textId="77777777" w:rsidR="00CA4C19" w:rsidRPr="00CA4C19" w:rsidRDefault="00CA4C19" w:rsidP="00CA4C19">
      <w:pPr>
        <w:spacing w:line="283" w:lineRule="exact"/>
        <w:jc w:val="center"/>
        <w:rPr>
          <w:b/>
          <w:bCs/>
          <w:color w:val="000000"/>
          <w:spacing w:val="4"/>
          <w:sz w:val="23"/>
          <w:szCs w:val="23"/>
        </w:rPr>
      </w:pPr>
      <w:r w:rsidRPr="00CA4C19">
        <w:rPr>
          <w:b/>
          <w:bCs/>
          <w:color w:val="000000"/>
          <w:spacing w:val="4"/>
          <w:sz w:val="23"/>
          <w:szCs w:val="23"/>
        </w:rPr>
        <w:t>1. Предмет Контракта</w:t>
      </w:r>
    </w:p>
    <w:p w14:paraId="37320C95" w14:textId="77777777" w:rsidR="00CA4C19" w:rsidRPr="00CA4C19" w:rsidRDefault="00CA4C19" w:rsidP="00A001D7">
      <w:pPr>
        <w:spacing w:line="283" w:lineRule="exact"/>
        <w:ind w:firstLine="720"/>
        <w:jc w:val="both"/>
        <w:rPr>
          <w:sz w:val="23"/>
          <w:szCs w:val="23"/>
        </w:rPr>
      </w:pPr>
      <w:r w:rsidRPr="00CA4C19">
        <w:rPr>
          <w:color w:val="000000"/>
          <w:spacing w:val="-14"/>
          <w:sz w:val="23"/>
          <w:szCs w:val="23"/>
        </w:rPr>
        <w:t xml:space="preserve">1.1. </w:t>
      </w:r>
      <w:r w:rsidRPr="00CA4C19">
        <w:rPr>
          <w:sz w:val="23"/>
          <w:szCs w:val="23"/>
        </w:rPr>
        <w:t xml:space="preserve">«Заказчик» передает, а «Исполнитель» принимает под военизированную охрану объекты, перечисленные в прилагаемом к настоящему Контракту Перечне охраняемых объектов (Приложение №1) и План-схеме охраняемых объектов (Приложение № 2): Место оказания услуг; РМЭ, </w:t>
      </w:r>
      <w:proofErr w:type="spellStart"/>
      <w:r w:rsidRPr="00CA4C19">
        <w:rPr>
          <w:sz w:val="23"/>
          <w:szCs w:val="23"/>
        </w:rPr>
        <w:t>г.Йошкар</w:t>
      </w:r>
      <w:proofErr w:type="spellEnd"/>
      <w:r w:rsidRPr="00CA4C19">
        <w:rPr>
          <w:sz w:val="23"/>
          <w:szCs w:val="23"/>
        </w:rPr>
        <w:t xml:space="preserve">-Ола, </w:t>
      </w:r>
      <w:proofErr w:type="spellStart"/>
      <w:r w:rsidRPr="00CA4C19">
        <w:rPr>
          <w:sz w:val="23"/>
          <w:szCs w:val="23"/>
        </w:rPr>
        <w:t>ул.Молодежная</w:t>
      </w:r>
      <w:proofErr w:type="spellEnd"/>
      <w:r w:rsidRPr="00CA4C19">
        <w:rPr>
          <w:sz w:val="23"/>
          <w:szCs w:val="23"/>
        </w:rPr>
        <w:t xml:space="preserve"> д.20А</w:t>
      </w:r>
    </w:p>
    <w:p w14:paraId="161990B7" w14:textId="77777777" w:rsidR="00CA4C19" w:rsidRPr="00CA4C19" w:rsidRDefault="00CA4C19" w:rsidP="00A001D7">
      <w:pPr>
        <w:spacing w:line="283" w:lineRule="exact"/>
        <w:ind w:firstLine="720"/>
        <w:jc w:val="both"/>
        <w:rPr>
          <w:sz w:val="23"/>
          <w:szCs w:val="23"/>
        </w:rPr>
      </w:pPr>
      <w:r w:rsidRPr="00CA4C19">
        <w:rPr>
          <w:sz w:val="23"/>
          <w:szCs w:val="23"/>
        </w:rPr>
        <w:t>Под военизированной охраной подразумевается предупреждение и пресечение любых противоправных действий на охраняемом объекте, направленных на нарушение установленного внутриобъектового режима и незаконное завладение имуществом и материальными ценностями «Заказчика».</w:t>
      </w:r>
    </w:p>
    <w:p w14:paraId="6DD17520" w14:textId="77777777" w:rsidR="00CA4C19" w:rsidRPr="00CA4C19" w:rsidRDefault="00CA4C19" w:rsidP="00A001D7">
      <w:pPr>
        <w:tabs>
          <w:tab w:val="left" w:pos="1051"/>
        </w:tabs>
        <w:spacing w:line="283" w:lineRule="exact"/>
        <w:ind w:firstLine="720"/>
        <w:jc w:val="both"/>
        <w:rPr>
          <w:sz w:val="23"/>
          <w:szCs w:val="23"/>
        </w:rPr>
      </w:pPr>
      <w:r w:rsidRPr="00CA4C19">
        <w:rPr>
          <w:color w:val="000000"/>
          <w:spacing w:val="-13"/>
          <w:sz w:val="23"/>
          <w:szCs w:val="23"/>
        </w:rPr>
        <w:t>1.2.</w:t>
      </w:r>
      <w:r w:rsidRPr="00CA4C19">
        <w:rPr>
          <w:color w:val="000000"/>
          <w:sz w:val="23"/>
          <w:szCs w:val="23"/>
        </w:rPr>
        <w:tab/>
      </w:r>
      <w:r w:rsidRPr="00CA4C19">
        <w:rPr>
          <w:color w:val="000000"/>
          <w:spacing w:val="3"/>
          <w:sz w:val="23"/>
          <w:szCs w:val="23"/>
        </w:rPr>
        <w:t>«Заказчик» обязуется своевременно и в полном объеме производить оплату за услуги «Исполнителя».</w:t>
      </w:r>
    </w:p>
    <w:p w14:paraId="178732C1" w14:textId="77777777" w:rsidR="00CA4C19" w:rsidRPr="00CA4C19" w:rsidRDefault="00CA4C19" w:rsidP="00CA4C19">
      <w:pPr>
        <w:tabs>
          <w:tab w:val="left" w:pos="1051"/>
        </w:tabs>
        <w:spacing w:line="283" w:lineRule="exact"/>
        <w:jc w:val="center"/>
        <w:rPr>
          <w:b/>
          <w:color w:val="000000"/>
          <w:spacing w:val="-5"/>
          <w:sz w:val="23"/>
          <w:szCs w:val="23"/>
        </w:rPr>
      </w:pPr>
      <w:r w:rsidRPr="00CA4C19">
        <w:rPr>
          <w:b/>
          <w:color w:val="000000"/>
          <w:spacing w:val="-5"/>
          <w:sz w:val="23"/>
          <w:szCs w:val="23"/>
        </w:rPr>
        <w:t>2. Общие положения</w:t>
      </w:r>
    </w:p>
    <w:p w14:paraId="413F513F" w14:textId="77777777" w:rsidR="00CA4C19" w:rsidRPr="00CA4C19" w:rsidRDefault="00CA4C19" w:rsidP="00A001D7">
      <w:pPr>
        <w:pStyle w:val="afd"/>
        <w:spacing w:after="0" w:line="283" w:lineRule="exact"/>
        <w:ind w:left="0" w:firstLine="709"/>
        <w:jc w:val="both"/>
        <w:rPr>
          <w:sz w:val="23"/>
          <w:szCs w:val="23"/>
        </w:rPr>
      </w:pPr>
      <w:r w:rsidRPr="00CA4C19">
        <w:rPr>
          <w:sz w:val="23"/>
          <w:szCs w:val="23"/>
        </w:rPr>
        <w:t xml:space="preserve">2.1. </w:t>
      </w:r>
      <w:r w:rsidRPr="00CA4C19">
        <w:rPr>
          <w:spacing w:val="4"/>
          <w:sz w:val="23"/>
          <w:szCs w:val="23"/>
        </w:rPr>
        <w:t xml:space="preserve">Организация охраны, требования, предъявляемые к технической укрепленности объекта, необходимые для выполнения задач по охране объекта, штатная численность и действия работников военизированной охраны определяются законодательством Российской Федерации, нормативными актами </w:t>
      </w:r>
      <w:r w:rsidRPr="00CA4C19">
        <w:rPr>
          <w:color w:val="000000"/>
          <w:spacing w:val="4"/>
          <w:sz w:val="23"/>
          <w:szCs w:val="23"/>
        </w:rPr>
        <w:t>МВД России,</w:t>
      </w:r>
      <w:r w:rsidRPr="00CA4C19">
        <w:rPr>
          <w:spacing w:val="4"/>
          <w:sz w:val="23"/>
          <w:szCs w:val="23"/>
        </w:rPr>
        <w:t xml:space="preserve"> Росгвардии и ФГУП «Охрана» Росгвардии.</w:t>
      </w:r>
    </w:p>
    <w:p w14:paraId="351CBF12" w14:textId="77777777" w:rsidR="00CA4C19" w:rsidRPr="00CA4C19" w:rsidRDefault="00CA4C19" w:rsidP="00A001D7">
      <w:pPr>
        <w:pStyle w:val="afd"/>
        <w:spacing w:after="0" w:line="283" w:lineRule="exact"/>
        <w:ind w:left="0" w:firstLine="709"/>
        <w:jc w:val="both"/>
        <w:rPr>
          <w:spacing w:val="4"/>
          <w:sz w:val="23"/>
          <w:szCs w:val="23"/>
        </w:rPr>
      </w:pPr>
      <w:r w:rsidRPr="00CA4C19">
        <w:rPr>
          <w:spacing w:val="4"/>
          <w:sz w:val="23"/>
          <w:szCs w:val="23"/>
        </w:rPr>
        <w:t>2.2. Техническое состояние принимаемых под охрану объектов, необходимые технические средства охраны, потребность в этих средствах, а также сроки их внедрения указываются в двухстороннем акте обследования (Приложение № 3).</w:t>
      </w:r>
    </w:p>
    <w:p w14:paraId="2ADADF92" w14:textId="77777777" w:rsidR="00CA4C19" w:rsidRPr="00CA4C19" w:rsidRDefault="00CA4C19" w:rsidP="00A001D7">
      <w:pPr>
        <w:pStyle w:val="afd"/>
        <w:spacing w:after="0" w:line="283" w:lineRule="exact"/>
        <w:ind w:left="0" w:firstLine="709"/>
        <w:jc w:val="both"/>
        <w:rPr>
          <w:spacing w:val="4"/>
          <w:sz w:val="23"/>
          <w:szCs w:val="23"/>
        </w:rPr>
      </w:pPr>
      <w:r w:rsidRPr="00CA4C19">
        <w:rPr>
          <w:spacing w:val="4"/>
          <w:sz w:val="23"/>
          <w:szCs w:val="23"/>
        </w:rPr>
        <w:t>2.3. «Стороны» не реже двух раз в год проводят комиссионное обследование технической укрепленности объектов, средств охраны и связи, в том числе охранной сигнализации, перечисленных в Перечне охраняемых объектов (Приложение № 1), о чем составляется двухсторонний акт обследования с указанием сроков устранения «Заказчиком» выявленных недостатков и лиц, ответственных за их устранение, порядка и сроков уведомления об этом «Исполнителя». Сроки, объем и содержание мероприятий по устранению недостатков, выявленных в акте, согласовываются «Сторонами».</w:t>
      </w:r>
    </w:p>
    <w:p w14:paraId="29BFA933" w14:textId="77777777" w:rsidR="00CA4C19" w:rsidRPr="00CA4C19" w:rsidRDefault="00CA4C19" w:rsidP="00A001D7">
      <w:pPr>
        <w:pStyle w:val="afd"/>
        <w:spacing w:after="0" w:line="283" w:lineRule="exact"/>
        <w:ind w:left="0" w:firstLine="709"/>
        <w:jc w:val="both"/>
        <w:rPr>
          <w:spacing w:val="4"/>
          <w:sz w:val="23"/>
          <w:szCs w:val="23"/>
        </w:rPr>
      </w:pPr>
      <w:r w:rsidRPr="00CA4C19">
        <w:rPr>
          <w:spacing w:val="4"/>
          <w:sz w:val="23"/>
          <w:szCs w:val="23"/>
        </w:rPr>
        <w:t>2.3.1. Сроки выполнения требований, указанных в актах обследования, являются обязательными для «Заказчика».</w:t>
      </w:r>
    </w:p>
    <w:p w14:paraId="38CAD61B" w14:textId="77777777" w:rsidR="00CA4C19" w:rsidRPr="00CA4C19" w:rsidRDefault="00CA4C19" w:rsidP="00A001D7">
      <w:pPr>
        <w:pStyle w:val="afd"/>
        <w:spacing w:after="0" w:line="283" w:lineRule="exact"/>
        <w:ind w:left="0" w:firstLine="993"/>
        <w:jc w:val="both"/>
        <w:rPr>
          <w:spacing w:val="4"/>
          <w:sz w:val="23"/>
          <w:szCs w:val="23"/>
        </w:rPr>
      </w:pPr>
      <w:r w:rsidRPr="00CA4C19">
        <w:rPr>
          <w:spacing w:val="4"/>
          <w:sz w:val="23"/>
          <w:szCs w:val="23"/>
        </w:rPr>
        <w:lastRenderedPageBreak/>
        <w:t>2.3.2. При невыполнении «Заказчиком» требований акта обследования в предусмотренные им сроки, «Исполнитель» не несет материальной ответственности за кражу или порчу имущества, наступившую вследствие невыполнения «Заказчиком» требований акта обследования.</w:t>
      </w:r>
    </w:p>
    <w:p w14:paraId="71704107" w14:textId="77777777" w:rsidR="00CA4C19" w:rsidRPr="00CA4C19" w:rsidRDefault="00CA4C19" w:rsidP="00A001D7">
      <w:pPr>
        <w:pStyle w:val="afd"/>
        <w:spacing w:after="0" w:line="283" w:lineRule="exact"/>
        <w:ind w:left="0" w:firstLine="993"/>
        <w:jc w:val="both"/>
        <w:rPr>
          <w:spacing w:val="4"/>
          <w:sz w:val="23"/>
          <w:szCs w:val="23"/>
        </w:rPr>
      </w:pPr>
      <w:r w:rsidRPr="00CA4C19">
        <w:rPr>
          <w:spacing w:val="4"/>
          <w:sz w:val="23"/>
          <w:szCs w:val="23"/>
        </w:rPr>
        <w:t>2.4. Охрана объектов осуществляется в дни и часы, указанные в прилагаемом к Контракту Перечне охраняемых объектов (Приложение №1).</w:t>
      </w:r>
    </w:p>
    <w:p w14:paraId="7A7BA88B" w14:textId="77777777" w:rsidR="00CA4C19" w:rsidRPr="00CA4C19" w:rsidRDefault="00CA4C19" w:rsidP="00A001D7">
      <w:pPr>
        <w:pStyle w:val="afd"/>
        <w:spacing w:after="0" w:line="283" w:lineRule="exact"/>
        <w:ind w:left="0" w:firstLine="993"/>
        <w:jc w:val="both"/>
        <w:rPr>
          <w:spacing w:val="4"/>
          <w:sz w:val="23"/>
          <w:szCs w:val="23"/>
        </w:rPr>
      </w:pPr>
      <w:r w:rsidRPr="00CA4C19">
        <w:rPr>
          <w:spacing w:val="4"/>
          <w:sz w:val="23"/>
          <w:szCs w:val="23"/>
        </w:rPr>
        <w:t xml:space="preserve">2.5. Рекомендации «Исполнителя» по улучшению технической укрепленности объекта, внедрению средств охраны и соблюдению установленного режима охраны, основанные на требованиях действующего законодательства и нормативных актов МВД России, Росгвардии и ФГУП «Охрана» Росгвардии, после двухстороннего согласования являются обязательными для исполнения. Оборудование объекта техническими средствами охраны, эксплуатационное обслуживание и текущий ремонт этих средств возлагается </w:t>
      </w:r>
      <w:proofErr w:type="gramStart"/>
      <w:r w:rsidRPr="00CA4C19">
        <w:rPr>
          <w:spacing w:val="4"/>
          <w:sz w:val="23"/>
          <w:szCs w:val="23"/>
        </w:rPr>
        <w:t>на  «</w:t>
      </w:r>
      <w:proofErr w:type="gramEnd"/>
      <w:r w:rsidRPr="00CA4C19">
        <w:rPr>
          <w:spacing w:val="4"/>
          <w:sz w:val="23"/>
          <w:szCs w:val="23"/>
        </w:rPr>
        <w:t>Заказчика».</w:t>
      </w:r>
    </w:p>
    <w:p w14:paraId="6B12CD55" w14:textId="77777777" w:rsidR="00A001D7" w:rsidRDefault="00A001D7" w:rsidP="00A001D7">
      <w:pPr>
        <w:pStyle w:val="afd"/>
        <w:spacing w:after="0" w:line="283" w:lineRule="exact"/>
        <w:jc w:val="center"/>
        <w:rPr>
          <w:b/>
          <w:bCs/>
          <w:spacing w:val="3"/>
          <w:sz w:val="23"/>
          <w:szCs w:val="23"/>
        </w:rPr>
      </w:pPr>
    </w:p>
    <w:p w14:paraId="74FDD833" w14:textId="42A5BB64" w:rsidR="00CA4C19" w:rsidRPr="00CA4C19" w:rsidRDefault="00CA4C19" w:rsidP="00CA4C19">
      <w:pPr>
        <w:pStyle w:val="afd"/>
        <w:spacing w:line="283" w:lineRule="exact"/>
        <w:jc w:val="center"/>
        <w:rPr>
          <w:b/>
          <w:bCs/>
          <w:spacing w:val="3"/>
          <w:sz w:val="23"/>
          <w:szCs w:val="23"/>
        </w:rPr>
      </w:pPr>
      <w:r w:rsidRPr="00CA4C19">
        <w:rPr>
          <w:b/>
          <w:bCs/>
          <w:spacing w:val="3"/>
          <w:sz w:val="23"/>
          <w:szCs w:val="23"/>
        </w:rPr>
        <w:t>3. Права и обязанности Исполнителя</w:t>
      </w:r>
    </w:p>
    <w:p w14:paraId="6D260AEC"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3.1. «Исполнитель» обязан:</w:t>
      </w:r>
    </w:p>
    <w:p w14:paraId="677DE0B1"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 xml:space="preserve">3.1.1. Организовать и обеспечить охрану имущества </w:t>
      </w:r>
      <w:proofErr w:type="gramStart"/>
      <w:r w:rsidRPr="00CA4C19">
        <w:rPr>
          <w:bCs/>
          <w:spacing w:val="3"/>
          <w:sz w:val="23"/>
          <w:szCs w:val="23"/>
        </w:rPr>
        <w:t>«Заказчика»</w:t>
      </w:r>
      <w:proofErr w:type="gramEnd"/>
      <w:r w:rsidRPr="00CA4C19">
        <w:rPr>
          <w:bCs/>
          <w:spacing w:val="3"/>
          <w:sz w:val="23"/>
          <w:szCs w:val="23"/>
        </w:rPr>
        <w:t xml:space="preserve"> указанного в Перечне охраняемых объектов (Приложение №1).</w:t>
      </w:r>
    </w:p>
    <w:p w14:paraId="6321C1F0"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 xml:space="preserve">3.1.2. Обеспечить внутри </w:t>
      </w:r>
      <w:proofErr w:type="spellStart"/>
      <w:r w:rsidRPr="00CA4C19">
        <w:rPr>
          <w:bCs/>
          <w:spacing w:val="3"/>
          <w:sz w:val="23"/>
          <w:szCs w:val="23"/>
        </w:rPr>
        <w:t>объектовный</w:t>
      </w:r>
      <w:proofErr w:type="spellEnd"/>
      <w:r w:rsidRPr="00CA4C19">
        <w:rPr>
          <w:bCs/>
          <w:spacing w:val="3"/>
          <w:sz w:val="23"/>
          <w:szCs w:val="23"/>
        </w:rPr>
        <w:t xml:space="preserve"> и пропускной режимы на объектах «Заказчика» в соответствии с Инструкцией (Приложение №4), утвержденной «Сторонами», которая является неотъемлемой частью настоящего Договора.</w:t>
      </w:r>
    </w:p>
    <w:p w14:paraId="2119F3A6"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 xml:space="preserve">3.1.3. Совместно с «Заказчиком» осуществлять на контрактной основе мероприятия по внедрению технических средств охраны </w:t>
      </w:r>
      <w:proofErr w:type="gramStart"/>
      <w:r w:rsidRPr="00CA4C19">
        <w:rPr>
          <w:bCs/>
          <w:spacing w:val="3"/>
          <w:sz w:val="23"/>
          <w:szCs w:val="23"/>
        </w:rPr>
        <w:t>согласно акта</w:t>
      </w:r>
      <w:proofErr w:type="gramEnd"/>
      <w:r w:rsidRPr="00CA4C19">
        <w:rPr>
          <w:bCs/>
          <w:spacing w:val="3"/>
          <w:sz w:val="23"/>
          <w:szCs w:val="23"/>
        </w:rPr>
        <w:t xml:space="preserve"> обследования (Приложение №3).</w:t>
      </w:r>
    </w:p>
    <w:p w14:paraId="7BA4EA83"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 xml:space="preserve">3.1.4. В случае обнаружения </w:t>
      </w:r>
      <w:proofErr w:type="gramStart"/>
      <w:r w:rsidRPr="00CA4C19">
        <w:rPr>
          <w:bCs/>
          <w:spacing w:val="3"/>
          <w:sz w:val="23"/>
          <w:szCs w:val="23"/>
        </w:rPr>
        <w:t>на  охраняемом</w:t>
      </w:r>
      <w:proofErr w:type="gramEnd"/>
      <w:r w:rsidRPr="00CA4C19">
        <w:rPr>
          <w:bCs/>
          <w:spacing w:val="3"/>
          <w:sz w:val="23"/>
          <w:szCs w:val="23"/>
        </w:rPr>
        <w:t xml:space="preserve"> объекте пожара, аварии, взрыва или при возникновении иных чрезвычайных ситуаций сообщить о случившемся в специальные службы «01», «02», «03», «04» и т.п., а также руководству «Заказчика».</w:t>
      </w:r>
    </w:p>
    <w:p w14:paraId="00C5A12D"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3.1.5. При установлении фактов нарушения целостности охраняемых помещений, повреждений дверей, замков или наличия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обеспечивать неприкосновенность места происшествия. Осуществлять охрану объекта до прибытия «Заказчика» или оперативно-следственной группы.</w:t>
      </w:r>
    </w:p>
    <w:p w14:paraId="38C4D8F2"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3.1.6. Не разглашать сведений, содержащих коммерческую и банковскую тайны «Заказчика».</w:t>
      </w:r>
    </w:p>
    <w:p w14:paraId="72C38C16"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3.1.7. На основании дополнительных соглашений или отдельных контрактов предоставлять дополнительные услуги охраны, не предусмотренные настоящим контрактом.</w:t>
      </w:r>
    </w:p>
    <w:p w14:paraId="52E21AEE" w14:textId="77777777" w:rsidR="00CA4C19" w:rsidRPr="00CA4C19" w:rsidRDefault="00CA4C19" w:rsidP="00A001D7">
      <w:pPr>
        <w:pStyle w:val="afd"/>
        <w:spacing w:after="0" w:line="283" w:lineRule="exact"/>
        <w:ind w:left="0" w:firstLine="993"/>
        <w:jc w:val="both"/>
        <w:rPr>
          <w:bCs/>
          <w:spacing w:val="3"/>
          <w:sz w:val="23"/>
          <w:szCs w:val="23"/>
        </w:rPr>
      </w:pPr>
      <w:r w:rsidRPr="00CA4C19">
        <w:rPr>
          <w:bCs/>
          <w:spacing w:val="3"/>
          <w:sz w:val="23"/>
          <w:szCs w:val="23"/>
        </w:rPr>
        <w:t>3.1.8. В случае изменения тарифов на предоставляемые услуги письменно уведомлять об этом «Заказчика».</w:t>
      </w:r>
    </w:p>
    <w:p w14:paraId="47300EE0" w14:textId="77777777" w:rsidR="00CA4C19" w:rsidRPr="00CA4C19" w:rsidRDefault="00CA4C19" w:rsidP="00A001D7">
      <w:pPr>
        <w:pStyle w:val="afd"/>
        <w:spacing w:after="0" w:line="283" w:lineRule="exact"/>
        <w:ind w:left="0" w:firstLine="993"/>
        <w:jc w:val="both"/>
        <w:rPr>
          <w:sz w:val="23"/>
          <w:szCs w:val="23"/>
        </w:rPr>
      </w:pPr>
      <w:r w:rsidRPr="00CA4C19">
        <w:rPr>
          <w:bCs/>
          <w:spacing w:val="3"/>
          <w:sz w:val="23"/>
          <w:szCs w:val="23"/>
        </w:rPr>
        <w:t xml:space="preserve">3.1.9. </w:t>
      </w:r>
      <w:r w:rsidRPr="00CA4C19">
        <w:rPr>
          <w:sz w:val="23"/>
          <w:szCs w:val="23"/>
        </w:rPr>
        <w:t>При изменении реквизитов, адресов, контактной информации либо банковских реквизитов письменно информировать об этом «Заказчика» в срок не позднее 5 рабочих дней с момента изменения.</w:t>
      </w:r>
    </w:p>
    <w:p w14:paraId="19B78F3A" w14:textId="77777777" w:rsidR="00CA4C19" w:rsidRPr="00CA4C19" w:rsidRDefault="00CA4C19" w:rsidP="00A001D7">
      <w:pPr>
        <w:pStyle w:val="afd"/>
        <w:spacing w:after="0" w:line="283" w:lineRule="exact"/>
        <w:ind w:left="0" w:firstLine="993"/>
        <w:jc w:val="both"/>
        <w:rPr>
          <w:bCs/>
          <w:spacing w:val="3"/>
          <w:sz w:val="23"/>
          <w:szCs w:val="23"/>
        </w:rPr>
      </w:pPr>
      <w:r w:rsidRPr="00CA4C19">
        <w:rPr>
          <w:bCs/>
          <w:color w:val="000000"/>
          <w:spacing w:val="3"/>
          <w:sz w:val="23"/>
          <w:szCs w:val="23"/>
        </w:rPr>
        <w:t>3.2. «Исполнитель» вправе:</w:t>
      </w:r>
    </w:p>
    <w:p w14:paraId="31FE7478" w14:textId="77777777" w:rsidR="00CA4C19" w:rsidRPr="00CA4C19" w:rsidRDefault="00CA4C19" w:rsidP="00A001D7">
      <w:pPr>
        <w:pStyle w:val="afd"/>
        <w:spacing w:after="0" w:line="283" w:lineRule="exact"/>
        <w:ind w:left="0" w:firstLine="993"/>
        <w:jc w:val="both"/>
        <w:rPr>
          <w:bCs/>
          <w:spacing w:val="3"/>
          <w:sz w:val="23"/>
          <w:szCs w:val="23"/>
        </w:rPr>
      </w:pPr>
      <w:r w:rsidRPr="00CA4C19">
        <w:rPr>
          <w:bCs/>
          <w:color w:val="000000"/>
          <w:spacing w:val="3"/>
          <w:sz w:val="23"/>
          <w:szCs w:val="23"/>
        </w:rPr>
        <w:t>3.2.1. Отказаться от принятия под охрану дополнительных объектов, а также от введения иных видов охранных услуг при отсутствии технических возможностей и штатной численности.</w:t>
      </w:r>
    </w:p>
    <w:p w14:paraId="09C6F59D" w14:textId="77777777" w:rsidR="00CA4C19" w:rsidRPr="00CA4C19" w:rsidRDefault="00CA4C19" w:rsidP="00A001D7">
      <w:pPr>
        <w:pStyle w:val="afd"/>
        <w:widowControl w:val="0"/>
        <w:numPr>
          <w:ilvl w:val="2"/>
          <w:numId w:val="29"/>
        </w:numPr>
        <w:suppressAutoHyphens/>
        <w:autoSpaceDE w:val="0"/>
        <w:spacing w:after="0" w:line="283" w:lineRule="exact"/>
        <w:ind w:left="0" w:firstLine="993"/>
        <w:jc w:val="both"/>
        <w:rPr>
          <w:sz w:val="23"/>
          <w:szCs w:val="23"/>
        </w:rPr>
      </w:pPr>
      <w:r w:rsidRPr="00CA4C19">
        <w:rPr>
          <w:bCs/>
          <w:color w:val="000000"/>
          <w:spacing w:val="3"/>
          <w:sz w:val="23"/>
          <w:szCs w:val="23"/>
        </w:rPr>
        <w:t>И</w:t>
      </w:r>
      <w:r w:rsidRPr="00CA4C19">
        <w:rPr>
          <w:color w:val="000000"/>
          <w:spacing w:val="-4"/>
          <w:sz w:val="23"/>
          <w:szCs w:val="23"/>
        </w:rPr>
        <w:t>спользовать полученные от «Заказчика» данные в течение срока действия Контракта, а именно: обрабатывать, размещать в базе данных «Исполнителя», дополнять, блокировать, уничтожать. Использование данных осуществляется только в целях исполнения настоящего Контракта.</w:t>
      </w:r>
    </w:p>
    <w:p w14:paraId="30C94F98" w14:textId="77777777" w:rsidR="00CA4C19" w:rsidRPr="00CA4C19" w:rsidRDefault="00CA4C19" w:rsidP="00A001D7">
      <w:pPr>
        <w:pStyle w:val="afd"/>
        <w:spacing w:after="0" w:line="283" w:lineRule="exact"/>
        <w:rPr>
          <w:sz w:val="23"/>
          <w:szCs w:val="23"/>
        </w:rPr>
      </w:pPr>
    </w:p>
    <w:p w14:paraId="1C37D86E" w14:textId="77777777" w:rsidR="00CA4C19" w:rsidRPr="00CA4C19" w:rsidRDefault="00CA4C19" w:rsidP="00CA4C19">
      <w:pPr>
        <w:spacing w:line="283" w:lineRule="exact"/>
        <w:jc w:val="center"/>
        <w:rPr>
          <w:b/>
          <w:bCs/>
          <w:spacing w:val="3"/>
          <w:sz w:val="23"/>
          <w:szCs w:val="23"/>
        </w:rPr>
      </w:pPr>
      <w:r w:rsidRPr="00CA4C19">
        <w:rPr>
          <w:b/>
          <w:bCs/>
          <w:spacing w:val="3"/>
          <w:sz w:val="23"/>
          <w:szCs w:val="23"/>
        </w:rPr>
        <w:t>4. Права и обязанности Заказчика</w:t>
      </w:r>
    </w:p>
    <w:p w14:paraId="55D11089" w14:textId="77777777" w:rsidR="00CA4C19" w:rsidRPr="00CA4C19" w:rsidRDefault="00CA4C19" w:rsidP="00A001D7">
      <w:pPr>
        <w:spacing w:line="283" w:lineRule="exact"/>
        <w:ind w:firstLine="993"/>
        <w:rPr>
          <w:sz w:val="23"/>
          <w:szCs w:val="23"/>
        </w:rPr>
      </w:pPr>
      <w:r w:rsidRPr="00CA4C19">
        <w:rPr>
          <w:sz w:val="23"/>
          <w:szCs w:val="23"/>
        </w:rPr>
        <w:t>4.1. «Заказчик» обязан:</w:t>
      </w:r>
    </w:p>
    <w:p w14:paraId="50744C35" w14:textId="77777777" w:rsidR="00CA4C19" w:rsidRPr="00CA4C19" w:rsidRDefault="00CA4C19" w:rsidP="00CA4C19">
      <w:pPr>
        <w:spacing w:line="283" w:lineRule="exact"/>
        <w:ind w:firstLine="709"/>
        <w:jc w:val="both"/>
        <w:rPr>
          <w:sz w:val="23"/>
          <w:szCs w:val="23"/>
        </w:rPr>
      </w:pPr>
      <w:r w:rsidRPr="00CA4C19">
        <w:rPr>
          <w:sz w:val="23"/>
          <w:szCs w:val="23"/>
        </w:rPr>
        <w:lastRenderedPageBreak/>
        <w:t>4.1.1. Осуществлять определенные Контрактом и актами обследования мероприятия по инженерно-технической укрепленности объектов, оборудованию их техническими средствами охраны, устранять выявленные недостатки, создавать надлежащие условия для сохранности материальных ценностей, обеспечивать соблюдение установленных правил пожарной безопасности и содействовать «Исполнителю» при исполнении им своих задач.</w:t>
      </w:r>
    </w:p>
    <w:p w14:paraId="189C7170" w14:textId="77777777" w:rsidR="00CA4C19" w:rsidRPr="00CA4C19" w:rsidRDefault="00CA4C19" w:rsidP="00CA4C19">
      <w:pPr>
        <w:spacing w:line="283" w:lineRule="exact"/>
        <w:ind w:firstLine="709"/>
        <w:jc w:val="both"/>
        <w:rPr>
          <w:sz w:val="23"/>
          <w:szCs w:val="23"/>
        </w:rPr>
      </w:pPr>
      <w:r w:rsidRPr="00CA4C19">
        <w:rPr>
          <w:sz w:val="23"/>
          <w:szCs w:val="23"/>
        </w:rPr>
        <w:t xml:space="preserve">4.1.2. Перед сдачей объекта под охрану проверить, чтобы в охраняемое помещение в нерабочее время не оставались посторонние лица, работники предприятий, а также включенные электроприборы и другие источники повышенной пожарной опасности. </w:t>
      </w:r>
    </w:p>
    <w:p w14:paraId="44B8838B" w14:textId="77777777" w:rsidR="00CA4C19" w:rsidRPr="00CA4C19" w:rsidRDefault="00CA4C19" w:rsidP="00CA4C19">
      <w:pPr>
        <w:spacing w:line="283" w:lineRule="exact"/>
        <w:ind w:firstLine="709"/>
        <w:jc w:val="both"/>
        <w:rPr>
          <w:sz w:val="23"/>
          <w:szCs w:val="23"/>
        </w:rPr>
      </w:pPr>
      <w:r w:rsidRPr="00CA4C19">
        <w:rPr>
          <w:sz w:val="23"/>
          <w:szCs w:val="23"/>
        </w:rPr>
        <w:t>4.1.3. Закрывать окна, форточки, вентиляционные люки, двери и другие блокируемые сигнализацией места на запорные устройства (замки) и пломбировать (опечатывать), наружные двери служебных помещений. Пломбировать (опечатывать) при наличии тамбура внутренние двери. Запирать на навесные замки помимо внутренних запоров и пломбировать (опечатывать) двери запасных входов.</w:t>
      </w:r>
    </w:p>
    <w:p w14:paraId="759B4BA0" w14:textId="77777777" w:rsidR="00CA4C19" w:rsidRPr="00CA4C19" w:rsidRDefault="00CA4C19" w:rsidP="00CA4C19">
      <w:pPr>
        <w:spacing w:line="283" w:lineRule="exact"/>
        <w:ind w:firstLine="709"/>
        <w:jc w:val="both"/>
        <w:rPr>
          <w:sz w:val="23"/>
          <w:szCs w:val="23"/>
        </w:rPr>
      </w:pPr>
      <w:r w:rsidRPr="00CA4C19">
        <w:rPr>
          <w:sz w:val="23"/>
          <w:szCs w:val="23"/>
        </w:rPr>
        <w:t>4.1.4. Обеспечить работоспособность средств связи и коммуникаций, установленных на охраняемом объекте, и их доступность для работников «Исполнителя». Своевременно производить их ремонт.</w:t>
      </w:r>
    </w:p>
    <w:p w14:paraId="61B13B0D" w14:textId="77777777" w:rsidR="00CA4C19" w:rsidRPr="00CA4C19" w:rsidRDefault="00CA4C19" w:rsidP="00CA4C19">
      <w:pPr>
        <w:spacing w:line="283" w:lineRule="exact"/>
        <w:ind w:firstLine="709"/>
        <w:jc w:val="both"/>
        <w:rPr>
          <w:sz w:val="23"/>
          <w:szCs w:val="23"/>
        </w:rPr>
      </w:pPr>
      <w:r w:rsidRPr="00CA4C19">
        <w:rPr>
          <w:sz w:val="23"/>
          <w:szCs w:val="23"/>
        </w:rPr>
        <w:t>4.1.5. Включать охранную сигнализацию помещений по окончании рабочего дня, а в случае ее неисправности немедленно уведомить об этом «Исполнителя». Считать помещение принятым под охрану после получения подтверждения о взятии его под охрану.</w:t>
      </w:r>
    </w:p>
    <w:p w14:paraId="67333A5C" w14:textId="77777777" w:rsidR="00CA4C19" w:rsidRPr="00CA4C19" w:rsidRDefault="00CA4C19" w:rsidP="00CA4C19">
      <w:pPr>
        <w:spacing w:line="283" w:lineRule="exact"/>
        <w:ind w:firstLine="709"/>
        <w:jc w:val="both"/>
        <w:rPr>
          <w:sz w:val="23"/>
          <w:szCs w:val="23"/>
        </w:rPr>
      </w:pPr>
      <w:r w:rsidRPr="00CA4C19">
        <w:rPr>
          <w:sz w:val="23"/>
          <w:szCs w:val="23"/>
        </w:rPr>
        <w:t>4.1.6. Заблаговременно сообщать о проведении капитального ремонта помещений и переоборудования объектов, об изменении на них режима, профиля работ, появлении новых или изменении прежних мест хранения ценностей, а также о проведении мероприятий, вследствие которых может потребоваться изменение характера охраны, дислокации постов или дополнительное оборудование средствами охранной сигнализации.</w:t>
      </w:r>
    </w:p>
    <w:p w14:paraId="3352D70E" w14:textId="77777777" w:rsidR="00CA4C19" w:rsidRPr="00CA4C19" w:rsidRDefault="00CA4C19" w:rsidP="00CA4C19">
      <w:pPr>
        <w:spacing w:line="283" w:lineRule="exact"/>
        <w:ind w:firstLine="709"/>
        <w:jc w:val="both"/>
        <w:rPr>
          <w:sz w:val="23"/>
          <w:szCs w:val="23"/>
        </w:rPr>
      </w:pPr>
      <w:r w:rsidRPr="00CA4C19">
        <w:rPr>
          <w:sz w:val="23"/>
          <w:szCs w:val="23"/>
        </w:rPr>
        <w:t>4.1.7. Предоставлять «Исполнителю» бесплатно служебные помещения, оборудование, инвентарь, средства связи, коммунальные услуги. Своевременно производить ремонт этих помещений, а также обновлять мебель.</w:t>
      </w:r>
    </w:p>
    <w:p w14:paraId="0C1102B0" w14:textId="77777777" w:rsidR="00CA4C19" w:rsidRPr="00CA4C19" w:rsidRDefault="00CA4C19" w:rsidP="00CA4C19">
      <w:pPr>
        <w:spacing w:line="283" w:lineRule="exact"/>
        <w:ind w:firstLine="709"/>
        <w:jc w:val="both"/>
        <w:rPr>
          <w:sz w:val="23"/>
          <w:szCs w:val="23"/>
        </w:rPr>
      </w:pPr>
      <w:r w:rsidRPr="00CA4C19">
        <w:rPr>
          <w:sz w:val="23"/>
          <w:szCs w:val="23"/>
        </w:rPr>
        <w:t>4.1.8. Незамедлительно ставить в известность «Исполнителя» обо всех недостатках и случаях нарушений службы работниками «Исполнителя» для принятия необходимых мер.</w:t>
      </w:r>
    </w:p>
    <w:p w14:paraId="03A0E22C" w14:textId="77777777" w:rsidR="00CA4C19" w:rsidRPr="00CA4C19" w:rsidRDefault="00CA4C19" w:rsidP="00CA4C19">
      <w:pPr>
        <w:spacing w:line="283" w:lineRule="exact"/>
        <w:ind w:firstLine="709"/>
        <w:jc w:val="both"/>
        <w:rPr>
          <w:sz w:val="23"/>
          <w:szCs w:val="23"/>
        </w:rPr>
      </w:pPr>
      <w:r w:rsidRPr="00CA4C19">
        <w:rPr>
          <w:sz w:val="23"/>
          <w:szCs w:val="23"/>
        </w:rPr>
        <w:t>4.1.9. При изменении реквизитов, адресов, контактной информации либо банковских реквизитов письменно информировать об этом «Исполнителя» в срок не позднее 5 рабочих дней с момента изменения.</w:t>
      </w:r>
    </w:p>
    <w:p w14:paraId="4E11695B" w14:textId="77777777" w:rsidR="00CA4C19" w:rsidRPr="00CA4C19" w:rsidRDefault="00CA4C19" w:rsidP="00CA4C19">
      <w:pPr>
        <w:spacing w:line="283" w:lineRule="exact"/>
        <w:ind w:firstLine="709"/>
        <w:jc w:val="both"/>
        <w:rPr>
          <w:sz w:val="23"/>
          <w:szCs w:val="23"/>
        </w:rPr>
      </w:pPr>
      <w:r w:rsidRPr="00CA4C19">
        <w:rPr>
          <w:sz w:val="23"/>
          <w:szCs w:val="23"/>
        </w:rPr>
        <w:t>4.2. «Заказчик» вправе:</w:t>
      </w:r>
    </w:p>
    <w:p w14:paraId="0D03AAD1" w14:textId="77777777" w:rsidR="00CA4C19" w:rsidRPr="00CA4C19" w:rsidRDefault="00CA4C19" w:rsidP="00CA4C19">
      <w:pPr>
        <w:spacing w:line="283" w:lineRule="exact"/>
        <w:ind w:firstLine="709"/>
        <w:jc w:val="both"/>
        <w:rPr>
          <w:sz w:val="23"/>
          <w:szCs w:val="23"/>
        </w:rPr>
      </w:pPr>
      <w:r w:rsidRPr="00CA4C19">
        <w:rPr>
          <w:sz w:val="23"/>
          <w:szCs w:val="23"/>
        </w:rPr>
        <w:t>4.2.1. «Заказчик» вправе по согласованию с «Исполнителем» изменить количество охраняемых объектов, режим и условия охраны в течение действия Контракта. Изменение количества охраняемых объектов, режима и условий охраны оформляется «Дополнительными соглашениями», с внесением изменений в Перечень охраняемых объектов (Приложение № 1).</w:t>
      </w:r>
    </w:p>
    <w:p w14:paraId="60BCD6D6" w14:textId="77777777" w:rsidR="00CA4C19" w:rsidRPr="00CA4C19" w:rsidRDefault="00CA4C19" w:rsidP="00CA4C19">
      <w:pPr>
        <w:spacing w:line="283" w:lineRule="exact"/>
        <w:rPr>
          <w:sz w:val="23"/>
          <w:szCs w:val="23"/>
        </w:rPr>
      </w:pPr>
    </w:p>
    <w:p w14:paraId="478AB173" w14:textId="77777777" w:rsidR="00CA4C19" w:rsidRPr="00CA4C19" w:rsidRDefault="00CA4C19" w:rsidP="00CA4C19">
      <w:pPr>
        <w:spacing w:line="283" w:lineRule="exact"/>
        <w:jc w:val="center"/>
        <w:rPr>
          <w:b/>
          <w:bCs/>
          <w:spacing w:val="3"/>
          <w:sz w:val="23"/>
          <w:szCs w:val="23"/>
        </w:rPr>
      </w:pPr>
      <w:r w:rsidRPr="00CA4C19">
        <w:rPr>
          <w:b/>
          <w:bCs/>
          <w:spacing w:val="3"/>
          <w:sz w:val="23"/>
          <w:szCs w:val="23"/>
        </w:rPr>
        <w:t>5. Сумма Контракта и порядок расчетов</w:t>
      </w:r>
    </w:p>
    <w:p w14:paraId="0AF32263" w14:textId="371209A9" w:rsidR="00CA4C19" w:rsidRPr="00CA4C19" w:rsidRDefault="00CA4C19" w:rsidP="00CA4C19">
      <w:pPr>
        <w:spacing w:line="283" w:lineRule="exact"/>
        <w:ind w:firstLine="709"/>
        <w:jc w:val="both"/>
        <w:rPr>
          <w:sz w:val="23"/>
          <w:szCs w:val="23"/>
        </w:rPr>
      </w:pPr>
      <w:r w:rsidRPr="00CA4C19">
        <w:rPr>
          <w:sz w:val="23"/>
          <w:szCs w:val="23"/>
        </w:rPr>
        <w:t xml:space="preserve">5.1. Цена контракта </w:t>
      </w:r>
      <w:proofErr w:type="gramStart"/>
      <w:r w:rsidRPr="00CA4C19">
        <w:rPr>
          <w:sz w:val="23"/>
          <w:szCs w:val="23"/>
        </w:rPr>
        <w:t>составляет  4010504</w:t>
      </w:r>
      <w:proofErr w:type="gramEnd"/>
      <w:r w:rsidRPr="00CA4C19">
        <w:rPr>
          <w:sz w:val="23"/>
          <w:szCs w:val="23"/>
        </w:rPr>
        <w:t xml:space="preserve"> (четыре миллиона десять тысяч пятьсот четыре)</w:t>
      </w:r>
      <w:r w:rsidRPr="00CA4C19">
        <w:rPr>
          <w:sz w:val="23"/>
          <w:szCs w:val="23"/>
          <w:shd w:val="clear" w:color="auto" w:fill="FFF200"/>
        </w:rPr>
        <w:t xml:space="preserve"> </w:t>
      </w:r>
      <w:r w:rsidRPr="00CA4C19">
        <w:rPr>
          <w:sz w:val="23"/>
          <w:szCs w:val="23"/>
        </w:rPr>
        <w:t xml:space="preserve">рубля 16 коп., в том </w:t>
      </w:r>
      <w:proofErr w:type="gramStart"/>
      <w:r w:rsidRPr="00CA4C19">
        <w:rPr>
          <w:sz w:val="23"/>
          <w:szCs w:val="23"/>
        </w:rPr>
        <w:t>числе  НДС</w:t>
      </w:r>
      <w:proofErr w:type="gramEnd"/>
      <w:r w:rsidRPr="00CA4C19">
        <w:rPr>
          <w:sz w:val="23"/>
          <w:szCs w:val="23"/>
        </w:rPr>
        <w:t xml:space="preserve"> 22</w:t>
      </w:r>
      <w:proofErr w:type="gramStart"/>
      <w:r w:rsidRPr="00CA4C19">
        <w:rPr>
          <w:sz w:val="23"/>
          <w:szCs w:val="23"/>
        </w:rPr>
        <w:t>% .</w:t>
      </w:r>
      <w:proofErr w:type="gramEnd"/>
      <w:r w:rsidRPr="00CA4C19">
        <w:rPr>
          <w:sz w:val="23"/>
          <w:szCs w:val="23"/>
        </w:rPr>
        <w:t xml:space="preserve"> Цена контракта является твердой, и определяется на весь срок исполнения контракта</w:t>
      </w:r>
    </w:p>
    <w:p w14:paraId="2C7AD8CD" w14:textId="77777777" w:rsidR="00CA4C19" w:rsidRPr="00CA4C19" w:rsidRDefault="00CA4C19" w:rsidP="00CA4C19">
      <w:pPr>
        <w:spacing w:line="283" w:lineRule="exact"/>
        <w:ind w:firstLine="709"/>
        <w:jc w:val="both"/>
        <w:rPr>
          <w:sz w:val="23"/>
          <w:szCs w:val="23"/>
        </w:rPr>
      </w:pPr>
      <w:r w:rsidRPr="00CA4C19">
        <w:rPr>
          <w:sz w:val="23"/>
          <w:szCs w:val="23"/>
        </w:rPr>
        <w:t>Стоимость оказываемых услуг в месяц указана в Перечне объектов, передаваемых под охрану (Приложение №1).</w:t>
      </w:r>
    </w:p>
    <w:p w14:paraId="7FDC0A15" w14:textId="77777777" w:rsidR="00CA4C19" w:rsidRPr="00CA4C19" w:rsidRDefault="00CA4C19" w:rsidP="00CA4C19">
      <w:pPr>
        <w:spacing w:line="289" w:lineRule="exact"/>
        <w:ind w:firstLine="709"/>
        <w:jc w:val="both"/>
        <w:rPr>
          <w:sz w:val="23"/>
          <w:szCs w:val="23"/>
        </w:rPr>
      </w:pPr>
      <w:r w:rsidRPr="00CA4C19">
        <w:rPr>
          <w:sz w:val="23"/>
          <w:szCs w:val="23"/>
        </w:rPr>
        <w:t xml:space="preserve">5.2.  Оплата производится в течении 7 (семи) рабочих дней путем перечисления на расчетный счет «Исполнителя» на основании счета на оплату, после оказания услуг и подписанного акта приема-передачи осуществленными лицами «Исполнителя» и «Заказчика». Счет фактура, акт приема-передачи, либо универсальный передаточный документ и счет на оплату за оказанные услуги </w:t>
      </w:r>
      <w:r w:rsidRPr="00CA4C19">
        <w:rPr>
          <w:sz w:val="23"/>
          <w:szCs w:val="23"/>
        </w:rPr>
        <w:lastRenderedPageBreak/>
        <w:t>выставляется «Исполнителем» «Заказчику». Обязательство «Заказчика» по оплате за оказанные услуги считается исполненным с момента списания денежных средств со счета «Заказчика».</w:t>
      </w:r>
    </w:p>
    <w:p w14:paraId="7395DE6C" w14:textId="77777777" w:rsidR="00CA4C19" w:rsidRPr="00CA4C19" w:rsidRDefault="00CA4C19" w:rsidP="00CA4C19">
      <w:pPr>
        <w:pStyle w:val="ConsNormal"/>
        <w:tabs>
          <w:tab w:val="left" w:pos="1134"/>
        </w:tabs>
        <w:spacing w:line="289" w:lineRule="exact"/>
        <w:ind w:firstLine="709"/>
        <w:jc w:val="both"/>
        <w:rPr>
          <w:rFonts w:ascii="Times New Roman" w:hAnsi="Times New Roman"/>
          <w:sz w:val="23"/>
          <w:szCs w:val="23"/>
        </w:rPr>
      </w:pPr>
      <w:r w:rsidRPr="00CA4C19">
        <w:rPr>
          <w:rFonts w:ascii="Times New Roman" w:eastAsia="Times New Roman" w:hAnsi="Times New Roman"/>
          <w:sz w:val="23"/>
          <w:szCs w:val="23"/>
        </w:rPr>
        <w:t xml:space="preserve"> </w:t>
      </w:r>
      <w:r w:rsidRPr="00CA4C19">
        <w:rPr>
          <w:rFonts w:ascii="Times New Roman" w:hAnsi="Times New Roman"/>
          <w:sz w:val="23"/>
          <w:szCs w:val="23"/>
        </w:rPr>
        <w:t xml:space="preserve">«Заказчик», получивший Акт сдачи-приемки услуг, подписывает и возвращает «Исполнителю» один экземпляр Акта сдачи-приемки услуг в течение 3 (трех) рабочих дней, исчисляемых с даты его получения, или направляет в тот же срок в адрес «Исполнителя» мотивированный отказ в подписании указанного Акта. </w:t>
      </w:r>
    </w:p>
    <w:p w14:paraId="5782CDCB" w14:textId="77777777" w:rsidR="00CA4C19" w:rsidRPr="00CA4C19" w:rsidRDefault="00CA4C19" w:rsidP="00CA4C19">
      <w:pPr>
        <w:pStyle w:val="ConsNormal"/>
        <w:tabs>
          <w:tab w:val="left" w:pos="1134"/>
        </w:tabs>
        <w:spacing w:line="289" w:lineRule="exact"/>
        <w:ind w:firstLine="709"/>
        <w:jc w:val="both"/>
        <w:rPr>
          <w:rFonts w:ascii="Times New Roman" w:hAnsi="Times New Roman"/>
          <w:sz w:val="23"/>
          <w:szCs w:val="23"/>
        </w:rPr>
      </w:pPr>
      <w:r w:rsidRPr="00CA4C19">
        <w:rPr>
          <w:rFonts w:ascii="Times New Roman" w:hAnsi="Times New Roman"/>
          <w:sz w:val="23"/>
          <w:szCs w:val="23"/>
        </w:rPr>
        <w:t>5.3. В случае отказа «Заказчика» от подписания Акта сдачи-приемки услуг без предоставления в адрес «Исполнителя» мотивированного отказа от его подписания услуги считаются полностью принятыми «Заказчиком» и подлежат оплате.</w:t>
      </w:r>
    </w:p>
    <w:p w14:paraId="501DC8A0" w14:textId="77777777" w:rsidR="00CA4C19" w:rsidRPr="00CA4C19" w:rsidRDefault="00CA4C19" w:rsidP="00CA4C19">
      <w:pPr>
        <w:pStyle w:val="ConsNormal"/>
        <w:tabs>
          <w:tab w:val="left" w:pos="567"/>
          <w:tab w:val="left" w:pos="1134"/>
        </w:tabs>
        <w:spacing w:line="283" w:lineRule="exact"/>
        <w:ind w:firstLine="709"/>
        <w:jc w:val="both"/>
        <w:rPr>
          <w:rFonts w:ascii="Times New Roman" w:hAnsi="Times New Roman"/>
          <w:sz w:val="23"/>
          <w:szCs w:val="23"/>
        </w:rPr>
      </w:pPr>
    </w:p>
    <w:p w14:paraId="21A680D6" w14:textId="77777777" w:rsidR="00CA4C19" w:rsidRPr="00CA4C19" w:rsidRDefault="00CA4C19" w:rsidP="00CA4C19">
      <w:pPr>
        <w:tabs>
          <w:tab w:val="left" w:pos="3119"/>
        </w:tabs>
        <w:spacing w:line="283" w:lineRule="exact"/>
        <w:jc w:val="center"/>
        <w:rPr>
          <w:b/>
          <w:bCs/>
          <w:color w:val="000000"/>
          <w:spacing w:val="-1"/>
          <w:sz w:val="23"/>
          <w:szCs w:val="23"/>
        </w:rPr>
      </w:pPr>
      <w:r w:rsidRPr="00CA4C19">
        <w:rPr>
          <w:b/>
          <w:bCs/>
          <w:color w:val="000000"/>
          <w:spacing w:val="-1"/>
          <w:sz w:val="23"/>
          <w:szCs w:val="23"/>
        </w:rPr>
        <w:t>6. Ответственность Сторон</w:t>
      </w:r>
    </w:p>
    <w:p w14:paraId="7B3B1FB2" w14:textId="77777777" w:rsidR="00CA4C19" w:rsidRPr="00CA4C19" w:rsidRDefault="00CA4C19" w:rsidP="00CA4C19">
      <w:pPr>
        <w:tabs>
          <w:tab w:val="left" w:pos="0"/>
        </w:tabs>
        <w:spacing w:line="283" w:lineRule="exact"/>
        <w:ind w:firstLine="709"/>
        <w:jc w:val="both"/>
        <w:rPr>
          <w:color w:val="000000"/>
          <w:spacing w:val="2"/>
          <w:sz w:val="23"/>
          <w:szCs w:val="23"/>
        </w:rPr>
      </w:pPr>
      <w:r w:rsidRPr="00CA4C19">
        <w:rPr>
          <w:color w:val="000000"/>
          <w:spacing w:val="2"/>
          <w:sz w:val="23"/>
          <w:szCs w:val="23"/>
        </w:rPr>
        <w:t>6.1. За невыполнение или ненадлежащее выполнение обязательств «Стороны» несут ответственность в соответствии с действующим законодательством Российской Федерации и условиями настоящего Контракта.</w:t>
      </w:r>
    </w:p>
    <w:p w14:paraId="263BFC9B" w14:textId="77777777" w:rsidR="00CA4C19" w:rsidRPr="00CA4C19" w:rsidRDefault="00CA4C19" w:rsidP="00CA4C19">
      <w:pPr>
        <w:tabs>
          <w:tab w:val="left" w:pos="0"/>
        </w:tabs>
        <w:spacing w:line="283" w:lineRule="exact"/>
        <w:ind w:firstLine="709"/>
        <w:jc w:val="both"/>
        <w:rPr>
          <w:color w:val="000000"/>
          <w:spacing w:val="2"/>
          <w:sz w:val="23"/>
          <w:szCs w:val="23"/>
        </w:rPr>
      </w:pPr>
      <w:r w:rsidRPr="00CA4C19">
        <w:rPr>
          <w:color w:val="000000"/>
          <w:spacing w:val="2"/>
          <w:sz w:val="23"/>
          <w:szCs w:val="23"/>
        </w:rPr>
        <w:t>6.2.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 то есть чрезвычайных и непредотвратимых при данных условиях обстоятельств, под которыми понимаются запретные действия властей, гражданские волнения, эпидемии, блокада, эмбарго, землетрясения, наводнения, пожары или другие стихийные бедствия.</w:t>
      </w:r>
    </w:p>
    <w:p w14:paraId="66569368" w14:textId="77777777" w:rsidR="00CA4C19" w:rsidRPr="00CA4C19" w:rsidRDefault="00CA4C19" w:rsidP="00CA4C19">
      <w:pPr>
        <w:tabs>
          <w:tab w:val="left" w:pos="0"/>
        </w:tabs>
        <w:spacing w:line="283" w:lineRule="exact"/>
        <w:ind w:firstLine="709"/>
        <w:jc w:val="both"/>
        <w:rPr>
          <w:sz w:val="23"/>
          <w:szCs w:val="23"/>
        </w:rPr>
      </w:pPr>
      <w:r w:rsidRPr="00CA4C19">
        <w:rPr>
          <w:color w:val="000000"/>
          <w:spacing w:val="2"/>
          <w:sz w:val="23"/>
          <w:szCs w:val="23"/>
        </w:rPr>
        <w:t xml:space="preserve">6.3. Если оплата услуг «Исполнителя» не осуществляется «Заказчиком» в течение 30 дней после срока платежа, предусмотренного п.5.2 настоящего Контракта, «Исполнитель» вправе потребовать с «Заказчика», а «Заказчик» обязан уплатить штраф в размере 1/300 </w:t>
      </w:r>
      <w:r w:rsidRPr="00CA4C19">
        <w:rPr>
          <w:rStyle w:val="FontStyle13"/>
          <w:color w:val="000000"/>
          <w:spacing w:val="2"/>
          <w:sz w:val="23"/>
          <w:szCs w:val="23"/>
        </w:rPr>
        <w:t>на дату уплаты штрафа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14:paraId="2261F977" w14:textId="77777777" w:rsidR="00CA4C19" w:rsidRPr="00CA4C19" w:rsidRDefault="00CA4C19" w:rsidP="00CA4C19">
      <w:pPr>
        <w:spacing w:line="283" w:lineRule="exact"/>
        <w:ind w:firstLine="709"/>
        <w:jc w:val="both"/>
        <w:rPr>
          <w:sz w:val="23"/>
          <w:szCs w:val="23"/>
        </w:rPr>
      </w:pPr>
      <w:r w:rsidRPr="00CA4C19">
        <w:rPr>
          <w:sz w:val="23"/>
          <w:szCs w:val="23"/>
        </w:rPr>
        <w:t xml:space="preserve">6.4. «Исполнитель» несёт ответственность за ущерб, причинённый «Заказчику» кражей, повреждением </w:t>
      </w:r>
      <w:proofErr w:type="gramStart"/>
      <w:r w:rsidRPr="00CA4C19">
        <w:rPr>
          <w:sz w:val="23"/>
          <w:szCs w:val="23"/>
        </w:rPr>
        <w:t>или  уничтожением</w:t>
      </w:r>
      <w:proofErr w:type="gramEnd"/>
      <w:r w:rsidRPr="00CA4C19">
        <w:rPr>
          <w:sz w:val="23"/>
          <w:szCs w:val="23"/>
        </w:rPr>
        <w:t xml:space="preserve"> его материальных ценностей, в связи с невыполнением или ненадлежащим выполнением своих обязательств по настоящему Контракту. Ответственность Исполнителя наступает в размере прямого действительного ущерба, причинённого «Заказчику», но не более суммы настоящего Контракта.</w:t>
      </w:r>
    </w:p>
    <w:p w14:paraId="23AC074D" w14:textId="77777777" w:rsidR="00CA4C19" w:rsidRPr="00CA4C19" w:rsidRDefault="00CA4C19" w:rsidP="00CA4C19">
      <w:pPr>
        <w:spacing w:line="283" w:lineRule="exact"/>
        <w:ind w:firstLine="709"/>
        <w:jc w:val="both"/>
        <w:rPr>
          <w:sz w:val="23"/>
          <w:szCs w:val="23"/>
        </w:rPr>
      </w:pPr>
      <w:r w:rsidRPr="00CA4C19">
        <w:rPr>
          <w:sz w:val="23"/>
          <w:szCs w:val="23"/>
        </w:rPr>
        <w:t>Возмещение ущерба по основанию, предусмотренному настоящим пунктом, осуществляется Исполнителем после возбуждения уголовного дела, в срок, не превышающий 30 (тридцать) календарных дней, после представления «Заказчиком» «Исполнителю» письменного заявления и справки от следственных органов о факте кражи, уничтожения или повреждения имущества.</w:t>
      </w:r>
    </w:p>
    <w:p w14:paraId="19A0C9E0" w14:textId="77777777" w:rsidR="00CA4C19" w:rsidRPr="00CA4C19" w:rsidRDefault="00CA4C19" w:rsidP="00CA4C19">
      <w:pPr>
        <w:spacing w:line="283" w:lineRule="exact"/>
        <w:ind w:firstLine="709"/>
        <w:jc w:val="both"/>
        <w:rPr>
          <w:sz w:val="23"/>
          <w:szCs w:val="23"/>
        </w:rPr>
      </w:pPr>
      <w:r w:rsidRPr="00CA4C19">
        <w:rPr>
          <w:sz w:val="23"/>
          <w:szCs w:val="23"/>
        </w:rPr>
        <w:t>6.5. Факт причинения материального ущерба «Заказчику» по вине «Исполнителя», устанавливается органами дознания, следствия или судом.</w:t>
      </w:r>
    </w:p>
    <w:p w14:paraId="486D52FE" w14:textId="77777777" w:rsidR="00CA4C19" w:rsidRPr="00CA4C19" w:rsidRDefault="00CA4C19" w:rsidP="00CA4C19">
      <w:pPr>
        <w:tabs>
          <w:tab w:val="left" w:pos="550"/>
        </w:tabs>
        <w:spacing w:line="278" w:lineRule="exact"/>
        <w:ind w:firstLine="709"/>
        <w:jc w:val="both"/>
        <w:rPr>
          <w:sz w:val="23"/>
          <w:szCs w:val="23"/>
        </w:rPr>
      </w:pPr>
      <w:r w:rsidRPr="00CA4C19">
        <w:rPr>
          <w:sz w:val="23"/>
          <w:szCs w:val="23"/>
        </w:rPr>
        <w:t>6.6. «Заказчик»</w:t>
      </w:r>
      <w:r w:rsidRPr="00CA4C19">
        <w:rPr>
          <w:spacing w:val="-2"/>
          <w:sz w:val="23"/>
          <w:szCs w:val="23"/>
        </w:rPr>
        <w:t xml:space="preserve"> и «Исполнитель» обязаны участвовать в определении размера материального ущерба и сверке остатков материальных ценностей на Объекте с данными бухгалтерского учета. «Заказчик» обязан уведомить «Исполнителя» и обеспечить его участие в осуществлении сверки остатков материальных ценностей на Объекте охраны с данными бухгалтерского учета. В случае не уведомления «Исполнителя» и осуществления сверки остатков материальных ценностей на Объекте с данными бухгалтерского учета без участия «Исполнителя», «Исполнитель» вправе отказать «Заказчику» в выплате суммы материального ущерба, предъявляемой к взысканию.</w:t>
      </w:r>
    </w:p>
    <w:p w14:paraId="2515B217" w14:textId="77777777" w:rsidR="00CA4C19" w:rsidRPr="00CA4C19" w:rsidRDefault="00CA4C19" w:rsidP="00CA4C19">
      <w:pPr>
        <w:spacing w:line="278" w:lineRule="exact"/>
        <w:ind w:firstLine="709"/>
        <w:jc w:val="both"/>
        <w:rPr>
          <w:sz w:val="23"/>
          <w:szCs w:val="23"/>
        </w:rPr>
      </w:pPr>
      <w:r w:rsidRPr="00CA4C19">
        <w:rPr>
          <w:sz w:val="23"/>
          <w:szCs w:val="23"/>
        </w:rPr>
        <w:t>6.7. «Исполнитель» освобождается от ответственности в случае, когда докажет отсутствие своей вины, а также за:</w:t>
      </w:r>
    </w:p>
    <w:p w14:paraId="4C5DF1B3" w14:textId="77777777" w:rsidR="00CA4C19" w:rsidRPr="00CA4C19" w:rsidRDefault="00CA4C19" w:rsidP="00CA4C19">
      <w:pPr>
        <w:spacing w:line="278" w:lineRule="exact"/>
        <w:ind w:firstLine="709"/>
        <w:jc w:val="both"/>
        <w:rPr>
          <w:sz w:val="23"/>
          <w:szCs w:val="23"/>
        </w:rPr>
      </w:pPr>
      <w:r w:rsidRPr="00CA4C19">
        <w:rPr>
          <w:sz w:val="23"/>
          <w:szCs w:val="23"/>
        </w:rPr>
        <w:t>а) кражу, хищение денежных средств, оставленных в охраняемом помещении сверх сумм, которые «Заказчик» вправе был оставить на Объекте, а также когда денежные средства хранились не в сейфах, прикрепленных к полу;</w:t>
      </w:r>
    </w:p>
    <w:p w14:paraId="4B0E3598" w14:textId="77777777" w:rsidR="00CA4C19" w:rsidRPr="00CA4C19" w:rsidRDefault="00CA4C19" w:rsidP="00CA4C19">
      <w:pPr>
        <w:spacing w:line="278" w:lineRule="exact"/>
        <w:ind w:firstLine="709"/>
        <w:jc w:val="both"/>
        <w:rPr>
          <w:sz w:val="23"/>
          <w:szCs w:val="23"/>
        </w:rPr>
      </w:pPr>
      <w:r w:rsidRPr="00CA4C19">
        <w:rPr>
          <w:sz w:val="23"/>
          <w:szCs w:val="23"/>
        </w:rPr>
        <w:lastRenderedPageBreak/>
        <w:t xml:space="preserve">б) оставленное в охраняемом помещении личное имущество работников «Заказчика», а также имущество третьих юридических и/или физических лиц, размещенное «Заказчиком» без согласования с «Исполнителем» или указанными юридическими и/или физическими лицами, если с ними не заключен самостоятельный </w:t>
      </w:r>
      <w:proofErr w:type="gramStart"/>
      <w:r w:rsidRPr="00CA4C19">
        <w:rPr>
          <w:sz w:val="23"/>
          <w:szCs w:val="23"/>
        </w:rPr>
        <w:t>контракт  на</w:t>
      </w:r>
      <w:proofErr w:type="gramEnd"/>
      <w:r w:rsidRPr="00CA4C19">
        <w:rPr>
          <w:sz w:val="23"/>
          <w:szCs w:val="23"/>
        </w:rPr>
        <w:t xml:space="preserve"> охрану;</w:t>
      </w:r>
    </w:p>
    <w:p w14:paraId="7B2AF2B0" w14:textId="77777777" w:rsidR="00CA4C19" w:rsidRPr="00CA4C19" w:rsidRDefault="00CA4C19" w:rsidP="00CA4C19">
      <w:pPr>
        <w:spacing w:line="283" w:lineRule="exact"/>
        <w:ind w:firstLine="709"/>
        <w:jc w:val="both"/>
        <w:rPr>
          <w:sz w:val="23"/>
          <w:szCs w:val="23"/>
        </w:rPr>
      </w:pPr>
      <w:r w:rsidRPr="00CA4C19">
        <w:rPr>
          <w:sz w:val="23"/>
          <w:szCs w:val="23"/>
        </w:rPr>
        <w:t>в) ущерб, причиненный лицом внутри охраняемого объекта, если он проник в охраняемое помещение до принятия объекта под охрану;</w:t>
      </w:r>
    </w:p>
    <w:p w14:paraId="39AD4E69" w14:textId="77777777" w:rsidR="00CA4C19" w:rsidRPr="00CA4C19" w:rsidRDefault="00CA4C19" w:rsidP="00CA4C19">
      <w:pPr>
        <w:spacing w:line="283" w:lineRule="exact"/>
        <w:ind w:firstLine="709"/>
        <w:jc w:val="both"/>
        <w:rPr>
          <w:sz w:val="23"/>
          <w:szCs w:val="23"/>
        </w:rPr>
      </w:pPr>
      <w:r w:rsidRPr="00CA4C19">
        <w:rPr>
          <w:sz w:val="23"/>
          <w:szCs w:val="23"/>
        </w:rPr>
        <w:t>д) хищение товарно-материальных ценностей при невыполнении «</w:t>
      </w:r>
      <w:proofErr w:type="gramStart"/>
      <w:r w:rsidRPr="00CA4C19">
        <w:rPr>
          <w:sz w:val="23"/>
          <w:szCs w:val="23"/>
        </w:rPr>
        <w:t>Заказчиком»  в</w:t>
      </w:r>
      <w:proofErr w:type="gramEnd"/>
      <w:r w:rsidRPr="00CA4C19">
        <w:rPr>
          <w:sz w:val="23"/>
          <w:szCs w:val="23"/>
        </w:rPr>
        <w:t xml:space="preserve"> установленные двусторонним актом обследования Объекта сроки требований по технической укрепленности охраняемого Объекта, если это послужило условием совершения кражи;</w:t>
      </w:r>
    </w:p>
    <w:p w14:paraId="48A5F161" w14:textId="77777777" w:rsidR="00CA4C19" w:rsidRPr="00CA4C19" w:rsidRDefault="00CA4C19" w:rsidP="00CA4C19">
      <w:pPr>
        <w:spacing w:line="283" w:lineRule="exact"/>
        <w:ind w:firstLine="709"/>
        <w:jc w:val="both"/>
        <w:rPr>
          <w:sz w:val="23"/>
          <w:szCs w:val="23"/>
        </w:rPr>
      </w:pPr>
      <w:r w:rsidRPr="00CA4C19">
        <w:rPr>
          <w:sz w:val="23"/>
          <w:szCs w:val="23"/>
        </w:rPr>
        <w:t>е) хищение, совершенное путем проникновения на Объект через места, незаблокированные средствами сигнализации;</w:t>
      </w:r>
    </w:p>
    <w:p w14:paraId="2129EAE9" w14:textId="77777777" w:rsidR="00CA4C19" w:rsidRPr="00CA4C19" w:rsidRDefault="00CA4C19" w:rsidP="00CA4C19">
      <w:pPr>
        <w:spacing w:line="283" w:lineRule="exact"/>
        <w:ind w:firstLine="709"/>
        <w:jc w:val="both"/>
        <w:rPr>
          <w:sz w:val="23"/>
          <w:szCs w:val="23"/>
        </w:rPr>
      </w:pPr>
      <w:r w:rsidRPr="00CA4C19">
        <w:rPr>
          <w:sz w:val="23"/>
          <w:szCs w:val="23"/>
        </w:rPr>
        <w:t xml:space="preserve">ж) хищение, которое произошло </w:t>
      </w:r>
      <w:proofErr w:type="gramStart"/>
      <w:r w:rsidRPr="00CA4C19">
        <w:rPr>
          <w:sz w:val="23"/>
          <w:szCs w:val="23"/>
        </w:rPr>
        <w:t>во время</w:t>
      </w:r>
      <w:proofErr w:type="gramEnd"/>
      <w:r w:rsidRPr="00CA4C19">
        <w:rPr>
          <w:sz w:val="23"/>
          <w:szCs w:val="23"/>
        </w:rPr>
        <w:t>, когда охрана Объекта не могла быть осуществлена по независящим от «Исполнителя» причинам (отсутствие на объекте ПЦН, электропитания, неисправность канала передачи тревожного сообщения, отключение телефона, электроэнергии, неисправность телефонной линии и другие аналогичные технические причины).</w:t>
      </w:r>
    </w:p>
    <w:p w14:paraId="6025A9DC" w14:textId="77777777" w:rsidR="00CA4C19" w:rsidRPr="00CA4C19" w:rsidRDefault="00CA4C19" w:rsidP="00CA4C19">
      <w:pPr>
        <w:spacing w:line="283" w:lineRule="exact"/>
        <w:ind w:firstLine="709"/>
        <w:jc w:val="both"/>
        <w:rPr>
          <w:sz w:val="23"/>
          <w:szCs w:val="23"/>
        </w:rPr>
      </w:pPr>
      <w:r w:rsidRPr="00CA4C19">
        <w:rPr>
          <w:spacing w:val="1"/>
          <w:sz w:val="23"/>
          <w:szCs w:val="23"/>
          <w:lang w:eastAsia="zh-CN"/>
        </w:rPr>
        <w:t>6.8. При возврате «Заказчику» похищенного имущества, «Заказчик» возвращает «Исполнителю»</w:t>
      </w:r>
      <w:r w:rsidRPr="00CA4C19">
        <w:rPr>
          <w:spacing w:val="5"/>
          <w:sz w:val="23"/>
          <w:szCs w:val="23"/>
          <w:lang w:eastAsia="zh-CN"/>
        </w:rPr>
        <w:t xml:space="preserve"> денежные средства из общей суммы, полученной от него в порядке </w:t>
      </w:r>
      <w:r w:rsidRPr="00CA4C19">
        <w:rPr>
          <w:spacing w:val="10"/>
          <w:sz w:val="23"/>
          <w:szCs w:val="23"/>
          <w:lang w:eastAsia="zh-CN"/>
        </w:rPr>
        <w:t xml:space="preserve">возмещения материального ущерба, в срок, не превышающий 30 (тридцать) календарных дней со дня </w:t>
      </w:r>
      <w:r w:rsidRPr="00CA4C19">
        <w:rPr>
          <w:spacing w:val="5"/>
          <w:sz w:val="23"/>
          <w:szCs w:val="23"/>
          <w:lang w:eastAsia="zh-CN"/>
        </w:rPr>
        <w:t>подписания Акта приема-сдачи имущества, составленного в присутствии представителя «Исполнителя»</w:t>
      </w:r>
      <w:r w:rsidRPr="00CA4C19">
        <w:rPr>
          <w:spacing w:val="-3"/>
          <w:sz w:val="23"/>
          <w:szCs w:val="23"/>
          <w:lang w:eastAsia="zh-CN"/>
        </w:rPr>
        <w:t>.</w:t>
      </w:r>
    </w:p>
    <w:p w14:paraId="1FF24620" w14:textId="77777777" w:rsidR="00CA4C19" w:rsidRPr="00CA4C19" w:rsidRDefault="00CA4C19" w:rsidP="00CA4C19">
      <w:pPr>
        <w:spacing w:line="283" w:lineRule="exact"/>
        <w:ind w:firstLine="709"/>
        <w:jc w:val="both"/>
        <w:rPr>
          <w:sz w:val="23"/>
          <w:szCs w:val="23"/>
        </w:rPr>
      </w:pPr>
      <w:r w:rsidRPr="00CA4C19">
        <w:rPr>
          <w:spacing w:val="-3"/>
          <w:sz w:val="23"/>
          <w:szCs w:val="23"/>
          <w:lang w:eastAsia="zh-CN"/>
        </w:rPr>
        <w:t xml:space="preserve">6.9. </w:t>
      </w:r>
      <w:r w:rsidRPr="00CA4C19">
        <w:rPr>
          <w:spacing w:val="-3"/>
          <w:sz w:val="23"/>
          <w:szCs w:val="23"/>
        </w:rPr>
        <w:t>За ненадлежащее исполнение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p>
    <w:p w14:paraId="2C78EE00" w14:textId="77777777" w:rsidR="00CA4C19" w:rsidRPr="00CA4C19" w:rsidRDefault="00CA4C19" w:rsidP="00CA4C19">
      <w:pPr>
        <w:spacing w:line="283" w:lineRule="exact"/>
        <w:ind w:firstLine="709"/>
        <w:jc w:val="both"/>
        <w:rPr>
          <w:spacing w:val="-3"/>
          <w:sz w:val="23"/>
          <w:szCs w:val="23"/>
        </w:rPr>
      </w:pPr>
      <w:r w:rsidRPr="00CA4C19">
        <w:rPr>
          <w:spacing w:val="-3"/>
          <w:sz w:val="23"/>
          <w:szCs w:val="23"/>
        </w:rPr>
        <w:t>6.10. За ненадлежащее исполнение Заказчиком обязательств по контракту размер штрафа устанавливается в размере 1000 (Одна тысяча) рублей 00 копеек.</w:t>
      </w:r>
    </w:p>
    <w:p w14:paraId="364F4E91" w14:textId="77777777" w:rsidR="00CA4C19" w:rsidRPr="00CA4C19" w:rsidRDefault="00CA4C19" w:rsidP="00CA4C19">
      <w:pPr>
        <w:tabs>
          <w:tab w:val="left" w:pos="550"/>
        </w:tabs>
        <w:spacing w:line="283" w:lineRule="exact"/>
        <w:ind w:firstLine="709"/>
        <w:jc w:val="both"/>
        <w:rPr>
          <w:sz w:val="23"/>
          <w:szCs w:val="23"/>
        </w:rPr>
      </w:pPr>
    </w:p>
    <w:p w14:paraId="1B85DEFA" w14:textId="77777777" w:rsidR="00CA4C19" w:rsidRPr="00CA4C19" w:rsidRDefault="00CA4C19" w:rsidP="00CA4C19">
      <w:pPr>
        <w:tabs>
          <w:tab w:val="left" w:pos="917"/>
        </w:tabs>
        <w:spacing w:line="283" w:lineRule="exact"/>
        <w:jc w:val="center"/>
        <w:rPr>
          <w:b/>
          <w:bCs/>
          <w:color w:val="000000"/>
          <w:spacing w:val="-8"/>
          <w:sz w:val="23"/>
          <w:szCs w:val="23"/>
        </w:rPr>
      </w:pPr>
      <w:r w:rsidRPr="00CA4C19">
        <w:rPr>
          <w:b/>
          <w:bCs/>
          <w:color w:val="000000"/>
          <w:spacing w:val="-8"/>
          <w:sz w:val="23"/>
          <w:szCs w:val="23"/>
        </w:rPr>
        <w:t>7. Прочие условия</w:t>
      </w:r>
    </w:p>
    <w:p w14:paraId="063D6F5B" w14:textId="77777777" w:rsidR="00CA4C19" w:rsidRPr="00CA4C19" w:rsidRDefault="00CA4C19" w:rsidP="00CA4C19">
      <w:pPr>
        <w:pStyle w:val="210"/>
        <w:spacing w:line="283" w:lineRule="exact"/>
        <w:rPr>
          <w:sz w:val="23"/>
          <w:szCs w:val="23"/>
        </w:rPr>
      </w:pPr>
      <w:r w:rsidRPr="00CA4C19">
        <w:rPr>
          <w:sz w:val="23"/>
          <w:szCs w:val="23"/>
        </w:rPr>
        <w:t>7.1. Настоящий Контракт вступает в силу с момента его подписания сторонами и распространяет свое действие на отношения, возникшие с</w:t>
      </w:r>
      <w:r w:rsidRPr="00CA4C19">
        <w:rPr>
          <w:sz w:val="23"/>
          <w:szCs w:val="23"/>
          <w:shd w:val="clear" w:color="auto" w:fill="FFFFFF"/>
        </w:rPr>
        <w:t xml:space="preserve"> </w:t>
      </w:r>
      <w:r w:rsidRPr="00CA4C19">
        <w:rPr>
          <w:b/>
          <w:bCs/>
          <w:sz w:val="23"/>
          <w:szCs w:val="23"/>
          <w:shd w:val="clear" w:color="auto" w:fill="FFFFFF"/>
        </w:rPr>
        <w:t xml:space="preserve">09 февраля 2026 года </w:t>
      </w:r>
      <w:r w:rsidRPr="00CA4C19">
        <w:rPr>
          <w:sz w:val="23"/>
          <w:szCs w:val="23"/>
          <w:shd w:val="clear" w:color="auto" w:fill="FFFFFF"/>
        </w:rPr>
        <w:t>по 01</w:t>
      </w:r>
      <w:r w:rsidRPr="00CA4C19">
        <w:rPr>
          <w:b/>
          <w:bCs/>
          <w:sz w:val="23"/>
          <w:szCs w:val="23"/>
          <w:shd w:val="clear" w:color="auto" w:fill="FFFFFF"/>
        </w:rPr>
        <w:t xml:space="preserve"> января 2027</w:t>
      </w:r>
      <w:r w:rsidRPr="00CA4C19">
        <w:rPr>
          <w:sz w:val="23"/>
          <w:szCs w:val="23"/>
          <w:shd w:val="clear" w:color="auto" w:fill="FFFFFF"/>
        </w:rPr>
        <w:t xml:space="preserve"> </w:t>
      </w:r>
      <w:r w:rsidRPr="00CA4C19">
        <w:rPr>
          <w:b/>
          <w:bCs/>
          <w:sz w:val="23"/>
          <w:szCs w:val="23"/>
          <w:shd w:val="clear" w:color="auto" w:fill="FFFFFF"/>
        </w:rPr>
        <w:t>года.</w:t>
      </w:r>
    </w:p>
    <w:p w14:paraId="7DE5B106" w14:textId="4A096246" w:rsidR="00CA4C19" w:rsidRPr="00CA4C19" w:rsidRDefault="00CA4C19" w:rsidP="00CA4C19">
      <w:pPr>
        <w:pStyle w:val="210"/>
        <w:spacing w:line="283" w:lineRule="exact"/>
        <w:rPr>
          <w:sz w:val="23"/>
          <w:szCs w:val="23"/>
        </w:rPr>
      </w:pPr>
      <w:r w:rsidRPr="00CA4C19">
        <w:rPr>
          <w:sz w:val="23"/>
          <w:szCs w:val="23"/>
        </w:rPr>
        <w:t>7.2. «Сторонам» предоставляется право расторгнуть настоящий Контракт в одностороннем порядке с условием письменного уведомления об этом контрагента не позднее, чем за 1 (один) месяц со стороны «Заказчика» и не позднее 15 (пятнадцати) дней со стороны «Исполнителя», до запланированной даты расторжения.</w:t>
      </w:r>
    </w:p>
    <w:p w14:paraId="6FC53182" w14:textId="77777777" w:rsidR="00CA4C19" w:rsidRPr="00CA4C19" w:rsidRDefault="00CA4C19" w:rsidP="00CA4C19">
      <w:pPr>
        <w:pStyle w:val="210"/>
        <w:spacing w:line="283" w:lineRule="exact"/>
        <w:rPr>
          <w:sz w:val="23"/>
          <w:szCs w:val="23"/>
        </w:rPr>
      </w:pPr>
      <w:r w:rsidRPr="00CA4C19">
        <w:rPr>
          <w:sz w:val="23"/>
          <w:szCs w:val="23"/>
        </w:rPr>
        <w:t>7.3. По всем вопросам, не урегулированным настоящим Контрактом, «Стороны» руководствуются действующим законодательством Российской Федерации.</w:t>
      </w:r>
    </w:p>
    <w:p w14:paraId="7B092BA7" w14:textId="77777777" w:rsidR="00CA4C19" w:rsidRPr="00CA4C19" w:rsidRDefault="00CA4C19" w:rsidP="00CA4C19">
      <w:pPr>
        <w:pStyle w:val="210"/>
        <w:spacing w:line="283" w:lineRule="exact"/>
        <w:rPr>
          <w:sz w:val="23"/>
          <w:szCs w:val="23"/>
        </w:rPr>
      </w:pPr>
      <w:r w:rsidRPr="00CA4C19">
        <w:rPr>
          <w:sz w:val="23"/>
          <w:szCs w:val="23"/>
        </w:rPr>
        <w:t>7.4. Все разногласия и споры, которые могут возникнуть в процессе исполнения настоящего Контракта, Стороны не обязаны решать путем переговоров.</w:t>
      </w:r>
    </w:p>
    <w:p w14:paraId="29DCA75F" w14:textId="77777777" w:rsidR="00CA4C19" w:rsidRPr="00CA4C19" w:rsidRDefault="00CA4C19" w:rsidP="00CA4C19">
      <w:pPr>
        <w:pStyle w:val="210"/>
        <w:spacing w:line="283" w:lineRule="exact"/>
        <w:rPr>
          <w:sz w:val="23"/>
          <w:szCs w:val="23"/>
        </w:rPr>
      </w:pPr>
      <w:r w:rsidRPr="00CA4C19">
        <w:rPr>
          <w:sz w:val="23"/>
          <w:szCs w:val="23"/>
        </w:rPr>
        <w:t>7.5. Приложения к настоящему Контракту:</w:t>
      </w:r>
    </w:p>
    <w:p w14:paraId="110DAB2D" w14:textId="77777777" w:rsidR="00CA4C19" w:rsidRPr="00CA4C19" w:rsidRDefault="00CA4C19" w:rsidP="00CA4C19">
      <w:pPr>
        <w:pStyle w:val="210"/>
        <w:numPr>
          <w:ilvl w:val="0"/>
          <w:numId w:val="28"/>
        </w:numPr>
        <w:tabs>
          <w:tab w:val="left" w:pos="267"/>
        </w:tabs>
        <w:spacing w:line="283" w:lineRule="exact"/>
        <w:ind w:left="0" w:firstLine="0"/>
        <w:rPr>
          <w:sz w:val="23"/>
          <w:szCs w:val="23"/>
        </w:rPr>
      </w:pPr>
      <w:r w:rsidRPr="00CA4C19">
        <w:rPr>
          <w:sz w:val="23"/>
          <w:szCs w:val="23"/>
        </w:rPr>
        <w:t>Перечень охраняемых объектов (Приложение № 1);</w:t>
      </w:r>
    </w:p>
    <w:p w14:paraId="546C91A6" w14:textId="77777777" w:rsidR="00CA4C19" w:rsidRPr="00CA4C19" w:rsidRDefault="00CA4C19" w:rsidP="00CA4C19">
      <w:pPr>
        <w:pStyle w:val="210"/>
        <w:numPr>
          <w:ilvl w:val="0"/>
          <w:numId w:val="28"/>
        </w:numPr>
        <w:tabs>
          <w:tab w:val="left" w:pos="267"/>
        </w:tabs>
        <w:spacing w:line="283" w:lineRule="exact"/>
        <w:ind w:left="0" w:firstLine="0"/>
        <w:rPr>
          <w:sz w:val="23"/>
          <w:szCs w:val="23"/>
        </w:rPr>
      </w:pPr>
      <w:r w:rsidRPr="00CA4C19">
        <w:rPr>
          <w:sz w:val="23"/>
          <w:szCs w:val="23"/>
        </w:rPr>
        <w:t>План-схема охраняемых объектов (Приложение № 2);</w:t>
      </w:r>
    </w:p>
    <w:p w14:paraId="641C5EE6" w14:textId="77777777" w:rsidR="00CA4C19" w:rsidRPr="00CA4C19" w:rsidRDefault="00CA4C19" w:rsidP="00CA4C19">
      <w:pPr>
        <w:pStyle w:val="210"/>
        <w:numPr>
          <w:ilvl w:val="0"/>
          <w:numId w:val="28"/>
        </w:numPr>
        <w:tabs>
          <w:tab w:val="left" w:pos="267"/>
        </w:tabs>
        <w:spacing w:line="283" w:lineRule="exact"/>
        <w:ind w:left="0" w:firstLine="0"/>
        <w:rPr>
          <w:sz w:val="23"/>
          <w:szCs w:val="23"/>
        </w:rPr>
      </w:pPr>
      <w:r w:rsidRPr="00CA4C19">
        <w:rPr>
          <w:sz w:val="23"/>
          <w:szCs w:val="23"/>
        </w:rPr>
        <w:t>Акт обследования (Приложение № 3);</w:t>
      </w:r>
    </w:p>
    <w:p w14:paraId="2F719657" w14:textId="77777777" w:rsidR="00CA4C19" w:rsidRPr="00CA4C19" w:rsidRDefault="00CA4C19" w:rsidP="00CA4C19">
      <w:pPr>
        <w:pStyle w:val="210"/>
        <w:numPr>
          <w:ilvl w:val="0"/>
          <w:numId w:val="28"/>
        </w:numPr>
        <w:tabs>
          <w:tab w:val="left" w:pos="267"/>
        </w:tabs>
        <w:spacing w:line="283" w:lineRule="exact"/>
        <w:ind w:left="0" w:firstLine="0"/>
        <w:rPr>
          <w:sz w:val="23"/>
          <w:szCs w:val="23"/>
        </w:rPr>
      </w:pPr>
      <w:r w:rsidRPr="00CA4C19">
        <w:rPr>
          <w:sz w:val="23"/>
          <w:szCs w:val="23"/>
        </w:rPr>
        <w:t>Инструкция пропускного (внутриобъектового) режима на Объекте (Приложение № 4).</w:t>
      </w:r>
    </w:p>
    <w:p w14:paraId="33A159F4" w14:textId="77777777" w:rsidR="00CA4C19" w:rsidRPr="00CA4C19" w:rsidRDefault="00CA4C19" w:rsidP="00CA4C19">
      <w:pPr>
        <w:pStyle w:val="210"/>
        <w:numPr>
          <w:ilvl w:val="1"/>
          <w:numId w:val="30"/>
        </w:numPr>
        <w:spacing w:line="283" w:lineRule="exact"/>
        <w:rPr>
          <w:sz w:val="23"/>
          <w:szCs w:val="23"/>
        </w:rPr>
      </w:pPr>
      <w:r w:rsidRPr="00CA4C19">
        <w:rPr>
          <w:sz w:val="23"/>
          <w:szCs w:val="23"/>
        </w:rPr>
        <w:t xml:space="preserve">Настоящий </w:t>
      </w:r>
      <w:proofErr w:type="gramStart"/>
      <w:r w:rsidRPr="00CA4C19">
        <w:rPr>
          <w:sz w:val="23"/>
          <w:szCs w:val="23"/>
        </w:rPr>
        <w:t>Контракт  со</w:t>
      </w:r>
      <w:proofErr w:type="gramEnd"/>
      <w:r w:rsidRPr="00CA4C19">
        <w:rPr>
          <w:sz w:val="23"/>
          <w:szCs w:val="23"/>
        </w:rPr>
        <w:t xml:space="preserve"> всеми поименованными приложениями составлен в двух экземплярах, имеющих одинаковую юридическую силу, по одному экземпляру для каждой из Сторон.</w:t>
      </w:r>
    </w:p>
    <w:p w14:paraId="5004B105" w14:textId="77777777" w:rsidR="00CA4C19" w:rsidRPr="00CA4C19" w:rsidRDefault="00CA4C19" w:rsidP="00CA4C19">
      <w:pPr>
        <w:spacing w:line="283" w:lineRule="exact"/>
        <w:ind w:right="154" w:firstLine="709"/>
        <w:jc w:val="center"/>
        <w:rPr>
          <w:b/>
          <w:bCs/>
          <w:color w:val="000000"/>
          <w:spacing w:val="-7"/>
          <w:sz w:val="23"/>
          <w:szCs w:val="23"/>
        </w:rPr>
      </w:pPr>
    </w:p>
    <w:p w14:paraId="7F7F6B07" w14:textId="77777777" w:rsidR="00A001D7" w:rsidRDefault="00A001D7" w:rsidP="00CA4C19">
      <w:pPr>
        <w:spacing w:line="283" w:lineRule="exact"/>
        <w:ind w:right="154" w:firstLine="709"/>
        <w:jc w:val="center"/>
        <w:rPr>
          <w:b/>
          <w:bCs/>
          <w:color w:val="000000"/>
          <w:spacing w:val="-7"/>
          <w:sz w:val="23"/>
          <w:szCs w:val="23"/>
        </w:rPr>
      </w:pPr>
    </w:p>
    <w:p w14:paraId="06AE54CB" w14:textId="77777777" w:rsidR="00A001D7" w:rsidRDefault="00A001D7" w:rsidP="00CA4C19">
      <w:pPr>
        <w:spacing w:line="283" w:lineRule="exact"/>
        <w:ind w:right="154" w:firstLine="709"/>
        <w:jc w:val="center"/>
        <w:rPr>
          <w:b/>
          <w:bCs/>
          <w:color w:val="000000"/>
          <w:spacing w:val="-7"/>
          <w:sz w:val="23"/>
          <w:szCs w:val="23"/>
        </w:rPr>
      </w:pPr>
    </w:p>
    <w:p w14:paraId="7F7430EB" w14:textId="77777777" w:rsidR="00A001D7" w:rsidRDefault="00A001D7" w:rsidP="00CA4C19">
      <w:pPr>
        <w:spacing w:line="283" w:lineRule="exact"/>
        <w:ind w:right="154" w:firstLine="709"/>
        <w:jc w:val="center"/>
        <w:rPr>
          <w:b/>
          <w:bCs/>
          <w:color w:val="000000"/>
          <w:spacing w:val="-7"/>
          <w:sz w:val="23"/>
          <w:szCs w:val="23"/>
        </w:rPr>
      </w:pPr>
    </w:p>
    <w:p w14:paraId="5F07DC50" w14:textId="68F7A4A5" w:rsidR="00CA4C19" w:rsidRPr="00CA4C19" w:rsidRDefault="00CA4C19" w:rsidP="00CA4C19">
      <w:pPr>
        <w:spacing w:line="283" w:lineRule="exact"/>
        <w:ind w:right="154" w:firstLine="709"/>
        <w:jc w:val="center"/>
        <w:rPr>
          <w:b/>
          <w:bCs/>
          <w:color w:val="000000"/>
          <w:spacing w:val="-7"/>
          <w:sz w:val="23"/>
          <w:szCs w:val="23"/>
        </w:rPr>
      </w:pPr>
      <w:r w:rsidRPr="00CA4C19">
        <w:rPr>
          <w:b/>
          <w:bCs/>
          <w:color w:val="000000"/>
          <w:spacing w:val="-7"/>
          <w:sz w:val="23"/>
          <w:szCs w:val="23"/>
        </w:rPr>
        <w:lastRenderedPageBreak/>
        <w:t>8. Адреса и реквизиты Сторон</w:t>
      </w:r>
    </w:p>
    <w:p w14:paraId="35B599DF" w14:textId="0AD8E333" w:rsidR="00CA4C19" w:rsidRPr="00CA4C19" w:rsidRDefault="00CA4C19" w:rsidP="00CA4C19">
      <w:pPr>
        <w:tabs>
          <w:tab w:val="left" w:pos="567"/>
        </w:tabs>
        <w:spacing w:line="283" w:lineRule="exact"/>
        <w:rPr>
          <w:b/>
          <w:bCs/>
          <w:color w:val="000000"/>
          <w:sz w:val="23"/>
          <w:szCs w:val="23"/>
        </w:rPr>
      </w:pPr>
      <w:r w:rsidRPr="00CA4C19">
        <w:rPr>
          <w:b/>
          <w:bCs/>
          <w:color w:val="000000"/>
          <w:sz w:val="23"/>
          <w:szCs w:val="23"/>
        </w:rPr>
        <w:t xml:space="preserve">Исполнитель: </w:t>
      </w:r>
    </w:p>
    <w:p w14:paraId="40E462E5" w14:textId="784260F2" w:rsidR="00CA4C19" w:rsidRDefault="00CA4C19" w:rsidP="00CA4C19">
      <w:pPr>
        <w:tabs>
          <w:tab w:val="left" w:pos="567"/>
        </w:tabs>
        <w:spacing w:line="283" w:lineRule="exact"/>
        <w:ind w:right="154"/>
        <w:jc w:val="both"/>
        <w:rPr>
          <w:color w:val="000000"/>
          <w:sz w:val="23"/>
          <w:szCs w:val="23"/>
        </w:rPr>
      </w:pPr>
    </w:p>
    <w:p w14:paraId="4D2CE791" w14:textId="77777777" w:rsidR="00A001D7" w:rsidRDefault="00A001D7" w:rsidP="00CA4C19">
      <w:pPr>
        <w:tabs>
          <w:tab w:val="left" w:pos="567"/>
        </w:tabs>
        <w:spacing w:line="283" w:lineRule="exact"/>
        <w:ind w:right="154"/>
        <w:jc w:val="both"/>
        <w:rPr>
          <w:color w:val="000000"/>
          <w:sz w:val="23"/>
          <w:szCs w:val="23"/>
        </w:rPr>
      </w:pPr>
    </w:p>
    <w:p w14:paraId="2FD0E3FF" w14:textId="77777777" w:rsidR="00A001D7" w:rsidRDefault="00A001D7" w:rsidP="00CA4C19">
      <w:pPr>
        <w:tabs>
          <w:tab w:val="left" w:pos="567"/>
        </w:tabs>
        <w:spacing w:line="283" w:lineRule="exact"/>
        <w:ind w:right="154"/>
        <w:jc w:val="both"/>
        <w:rPr>
          <w:color w:val="000000"/>
          <w:sz w:val="23"/>
          <w:szCs w:val="23"/>
        </w:rPr>
      </w:pPr>
    </w:p>
    <w:p w14:paraId="3148FD9F" w14:textId="77777777" w:rsidR="00A001D7" w:rsidRDefault="00A001D7" w:rsidP="00CA4C19">
      <w:pPr>
        <w:tabs>
          <w:tab w:val="left" w:pos="567"/>
        </w:tabs>
        <w:spacing w:line="283" w:lineRule="exact"/>
        <w:ind w:right="154"/>
        <w:jc w:val="both"/>
        <w:rPr>
          <w:color w:val="000000"/>
          <w:sz w:val="23"/>
          <w:szCs w:val="23"/>
        </w:rPr>
      </w:pPr>
    </w:p>
    <w:p w14:paraId="4078EC69" w14:textId="77777777" w:rsidR="00A001D7" w:rsidRDefault="00A001D7" w:rsidP="00CA4C19">
      <w:pPr>
        <w:tabs>
          <w:tab w:val="left" w:pos="567"/>
        </w:tabs>
        <w:spacing w:line="283" w:lineRule="exact"/>
        <w:ind w:right="154"/>
        <w:jc w:val="both"/>
        <w:rPr>
          <w:color w:val="000000"/>
          <w:sz w:val="23"/>
          <w:szCs w:val="23"/>
        </w:rPr>
      </w:pPr>
    </w:p>
    <w:p w14:paraId="2D8F2ED2" w14:textId="77777777" w:rsidR="00A001D7" w:rsidRDefault="00A001D7" w:rsidP="00CA4C19">
      <w:pPr>
        <w:tabs>
          <w:tab w:val="left" w:pos="567"/>
        </w:tabs>
        <w:spacing w:line="283" w:lineRule="exact"/>
        <w:ind w:right="154"/>
        <w:jc w:val="both"/>
        <w:rPr>
          <w:color w:val="000000"/>
          <w:sz w:val="23"/>
          <w:szCs w:val="23"/>
        </w:rPr>
      </w:pPr>
    </w:p>
    <w:p w14:paraId="5A00B3F0" w14:textId="77777777" w:rsidR="00A001D7" w:rsidRDefault="00A001D7" w:rsidP="00CA4C19">
      <w:pPr>
        <w:tabs>
          <w:tab w:val="left" w:pos="567"/>
        </w:tabs>
        <w:spacing w:line="283" w:lineRule="exact"/>
        <w:ind w:right="154"/>
        <w:jc w:val="both"/>
        <w:rPr>
          <w:color w:val="000000"/>
          <w:sz w:val="23"/>
          <w:szCs w:val="23"/>
        </w:rPr>
      </w:pPr>
    </w:p>
    <w:p w14:paraId="75BA1F44" w14:textId="77777777" w:rsidR="00A001D7" w:rsidRDefault="00A001D7" w:rsidP="00CA4C19">
      <w:pPr>
        <w:tabs>
          <w:tab w:val="left" w:pos="567"/>
        </w:tabs>
        <w:spacing w:line="283" w:lineRule="exact"/>
        <w:ind w:right="154"/>
        <w:jc w:val="both"/>
        <w:rPr>
          <w:color w:val="000000"/>
          <w:sz w:val="23"/>
          <w:szCs w:val="23"/>
        </w:rPr>
      </w:pPr>
    </w:p>
    <w:p w14:paraId="59ECFD9E" w14:textId="77777777" w:rsidR="00A001D7" w:rsidRDefault="00A001D7" w:rsidP="00CA4C19">
      <w:pPr>
        <w:tabs>
          <w:tab w:val="left" w:pos="567"/>
        </w:tabs>
        <w:spacing w:line="283" w:lineRule="exact"/>
        <w:ind w:right="154"/>
        <w:jc w:val="both"/>
        <w:rPr>
          <w:color w:val="000000"/>
          <w:sz w:val="23"/>
          <w:szCs w:val="23"/>
        </w:rPr>
      </w:pPr>
    </w:p>
    <w:p w14:paraId="39A24450" w14:textId="77777777" w:rsidR="00A001D7" w:rsidRDefault="00A001D7" w:rsidP="00CA4C19">
      <w:pPr>
        <w:tabs>
          <w:tab w:val="left" w:pos="567"/>
        </w:tabs>
        <w:spacing w:line="283" w:lineRule="exact"/>
        <w:ind w:right="154"/>
        <w:jc w:val="both"/>
        <w:rPr>
          <w:color w:val="000000"/>
          <w:sz w:val="23"/>
          <w:szCs w:val="23"/>
        </w:rPr>
      </w:pPr>
    </w:p>
    <w:p w14:paraId="6994E89C" w14:textId="77777777" w:rsidR="00A001D7" w:rsidRDefault="00A001D7" w:rsidP="00CA4C19">
      <w:pPr>
        <w:tabs>
          <w:tab w:val="left" w:pos="567"/>
        </w:tabs>
        <w:spacing w:line="283" w:lineRule="exact"/>
        <w:ind w:right="154"/>
        <w:jc w:val="both"/>
        <w:rPr>
          <w:color w:val="000000"/>
          <w:sz w:val="23"/>
          <w:szCs w:val="23"/>
        </w:rPr>
      </w:pPr>
    </w:p>
    <w:p w14:paraId="45B8A605" w14:textId="77777777" w:rsidR="00A001D7" w:rsidRPr="00CA4C19" w:rsidRDefault="00A001D7" w:rsidP="00CA4C19">
      <w:pPr>
        <w:tabs>
          <w:tab w:val="left" w:pos="567"/>
        </w:tabs>
        <w:spacing w:line="283" w:lineRule="exact"/>
        <w:ind w:right="154"/>
        <w:jc w:val="both"/>
        <w:rPr>
          <w:color w:val="000000"/>
          <w:sz w:val="23"/>
          <w:szCs w:val="23"/>
        </w:rPr>
      </w:pPr>
    </w:p>
    <w:p w14:paraId="14B2CBDA" w14:textId="77777777" w:rsidR="00CA4C19" w:rsidRPr="00CA4C19" w:rsidRDefault="00CA4C19" w:rsidP="00CA4C19">
      <w:pPr>
        <w:tabs>
          <w:tab w:val="left" w:pos="567"/>
        </w:tabs>
        <w:spacing w:line="283" w:lineRule="exact"/>
        <w:ind w:right="154"/>
        <w:jc w:val="both"/>
        <w:rPr>
          <w:color w:val="000000"/>
          <w:sz w:val="23"/>
          <w:szCs w:val="23"/>
        </w:rPr>
      </w:pPr>
    </w:p>
    <w:p w14:paraId="2A4329D0" w14:textId="77777777" w:rsidR="00CA4C19" w:rsidRPr="00CA4C19" w:rsidRDefault="00CA4C19" w:rsidP="00CA4C19">
      <w:pPr>
        <w:rPr>
          <w:b/>
          <w:bCs/>
          <w:sz w:val="23"/>
          <w:szCs w:val="23"/>
        </w:rPr>
      </w:pPr>
      <w:r w:rsidRPr="00CA4C19">
        <w:rPr>
          <w:b/>
          <w:bCs/>
          <w:sz w:val="23"/>
          <w:szCs w:val="23"/>
        </w:rPr>
        <w:t>Заказчик: МУП «Водоканал»</w:t>
      </w:r>
    </w:p>
    <w:p w14:paraId="6DA7CC34" w14:textId="77777777" w:rsidR="00CA4C19" w:rsidRPr="00CA4C19" w:rsidRDefault="00CA4C19" w:rsidP="00CA4C19">
      <w:pPr>
        <w:rPr>
          <w:sz w:val="23"/>
          <w:szCs w:val="23"/>
        </w:rPr>
      </w:pPr>
      <w:r w:rsidRPr="00CA4C19">
        <w:rPr>
          <w:sz w:val="23"/>
          <w:szCs w:val="23"/>
        </w:rPr>
        <w:t>ИНН/КПП 1215020390/121501001</w:t>
      </w:r>
    </w:p>
    <w:p w14:paraId="5951D735" w14:textId="77777777" w:rsidR="00CA4C19" w:rsidRPr="00CA4C19" w:rsidRDefault="00CA4C19" w:rsidP="00CA4C19">
      <w:pPr>
        <w:rPr>
          <w:sz w:val="23"/>
          <w:szCs w:val="23"/>
        </w:rPr>
      </w:pPr>
      <w:r w:rsidRPr="00CA4C19">
        <w:rPr>
          <w:sz w:val="23"/>
          <w:szCs w:val="23"/>
        </w:rPr>
        <w:t xml:space="preserve">Адрес:424039, РМЭ, </w:t>
      </w:r>
      <w:proofErr w:type="spellStart"/>
      <w:r w:rsidRPr="00CA4C19">
        <w:rPr>
          <w:sz w:val="23"/>
          <w:szCs w:val="23"/>
        </w:rPr>
        <w:t>г.Йошкар-</w:t>
      </w:r>
      <w:proofErr w:type="gramStart"/>
      <w:r w:rsidRPr="00CA4C19">
        <w:rPr>
          <w:sz w:val="23"/>
          <w:szCs w:val="23"/>
        </w:rPr>
        <w:t>Ола,ул.Дружбы</w:t>
      </w:r>
      <w:proofErr w:type="spellEnd"/>
      <w:proofErr w:type="gramEnd"/>
      <w:r w:rsidRPr="00CA4C19">
        <w:rPr>
          <w:sz w:val="23"/>
          <w:szCs w:val="23"/>
        </w:rPr>
        <w:t xml:space="preserve">  д.2</w:t>
      </w:r>
    </w:p>
    <w:p w14:paraId="33B9F0E2" w14:textId="77777777" w:rsidR="00CA4C19" w:rsidRPr="00CA4C19" w:rsidRDefault="00CA4C19" w:rsidP="00CA4C19">
      <w:pPr>
        <w:rPr>
          <w:sz w:val="23"/>
          <w:szCs w:val="23"/>
        </w:rPr>
      </w:pPr>
      <w:r w:rsidRPr="00CA4C19">
        <w:rPr>
          <w:sz w:val="23"/>
          <w:szCs w:val="23"/>
        </w:rPr>
        <w:t>р/с 40702810300000050227</w:t>
      </w:r>
    </w:p>
    <w:p w14:paraId="7F5AE5C4" w14:textId="77777777" w:rsidR="00CA4C19" w:rsidRPr="00CA4C19" w:rsidRDefault="00CA4C19" w:rsidP="00CA4C19">
      <w:pPr>
        <w:rPr>
          <w:sz w:val="23"/>
          <w:szCs w:val="23"/>
        </w:rPr>
      </w:pPr>
      <w:r w:rsidRPr="00CA4C19">
        <w:rPr>
          <w:sz w:val="23"/>
          <w:szCs w:val="23"/>
        </w:rPr>
        <w:t>Банк ГПБ (АО)</w:t>
      </w:r>
    </w:p>
    <w:p w14:paraId="5D2D7DF9" w14:textId="77777777" w:rsidR="00CA4C19" w:rsidRPr="00CA4C19" w:rsidRDefault="00CA4C19" w:rsidP="00CA4C19">
      <w:pPr>
        <w:rPr>
          <w:sz w:val="23"/>
          <w:szCs w:val="23"/>
        </w:rPr>
      </w:pPr>
      <w:r w:rsidRPr="00CA4C19">
        <w:rPr>
          <w:sz w:val="23"/>
          <w:szCs w:val="23"/>
        </w:rPr>
        <w:t>БИЕ 044525823</w:t>
      </w:r>
    </w:p>
    <w:p w14:paraId="35469758" w14:textId="77777777" w:rsidR="00CA4C19" w:rsidRPr="00CA4C19" w:rsidRDefault="00CA4C19" w:rsidP="00CA4C19">
      <w:pPr>
        <w:rPr>
          <w:sz w:val="23"/>
          <w:szCs w:val="23"/>
        </w:rPr>
      </w:pPr>
      <w:r w:rsidRPr="00CA4C19">
        <w:rPr>
          <w:sz w:val="23"/>
          <w:szCs w:val="23"/>
        </w:rPr>
        <w:t>к/с 3010181020000000823</w:t>
      </w:r>
    </w:p>
    <w:p w14:paraId="7028D54C" w14:textId="77777777" w:rsidR="00CA4C19" w:rsidRPr="00CA4C19" w:rsidRDefault="00CA4C19" w:rsidP="00CA4C19">
      <w:pPr>
        <w:rPr>
          <w:sz w:val="23"/>
          <w:szCs w:val="23"/>
        </w:rPr>
      </w:pPr>
      <w:r w:rsidRPr="00CA4C19">
        <w:rPr>
          <w:sz w:val="23"/>
          <w:szCs w:val="23"/>
        </w:rPr>
        <w:t>ОКПО 03220481</w:t>
      </w:r>
    </w:p>
    <w:p w14:paraId="698BA5A4" w14:textId="77777777" w:rsidR="00CA4C19" w:rsidRPr="00CA4C19" w:rsidRDefault="00CA4C19" w:rsidP="00CA4C19">
      <w:pPr>
        <w:rPr>
          <w:sz w:val="23"/>
          <w:szCs w:val="23"/>
        </w:rPr>
      </w:pPr>
      <w:proofErr w:type="gramStart"/>
      <w:r w:rsidRPr="00CA4C19">
        <w:rPr>
          <w:sz w:val="23"/>
          <w:szCs w:val="23"/>
        </w:rPr>
        <w:t>Тел.(</w:t>
      </w:r>
      <w:proofErr w:type="gramEnd"/>
      <w:r w:rsidRPr="00CA4C19">
        <w:rPr>
          <w:sz w:val="23"/>
          <w:szCs w:val="23"/>
        </w:rPr>
        <w:t>8362) 42-73-90</w:t>
      </w:r>
    </w:p>
    <w:p w14:paraId="2D5E671C" w14:textId="77777777" w:rsidR="00CA4C19" w:rsidRPr="00CA4C19" w:rsidRDefault="00CA4C19" w:rsidP="00CA4C19">
      <w:pPr>
        <w:rPr>
          <w:sz w:val="23"/>
          <w:szCs w:val="23"/>
        </w:rPr>
      </w:pPr>
      <w:r w:rsidRPr="00CA4C19">
        <w:rPr>
          <w:sz w:val="23"/>
          <w:szCs w:val="23"/>
        </w:rPr>
        <w:t>E-mail: ohrana@vod12.ru</w:t>
      </w:r>
    </w:p>
    <w:p w14:paraId="19A6718B" w14:textId="77777777" w:rsidR="00CA4C19" w:rsidRPr="00CA4C19" w:rsidRDefault="00CA4C19" w:rsidP="00CA4C19">
      <w:pPr>
        <w:tabs>
          <w:tab w:val="left" w:pos="567"/>
        </w:tabs>
        <w:spacing w:line="283" w:lineRule="exact"/>
        <w:ind w:right="154"/>
        <w:jc w:val="both"/>
        <w:rPr>
          <w:b/>
          <w:bCs/>
          <w:color w:val="000000"/>
          <w:sz w:val="23"/>
          <w:szCs w:val="23"/>
          <w:shd w:val="clear" w:color="auto" w:fill="FFF200"/>
        </w:rPr>
      </w:pPr>
    </w:p>
    <w:p w14:paraId="215EA934" w14:textId="77777777" w:rsidR="00CA4C19" w:rsidRPr="00CA4C19" w:rsidRDefault="00CA4C19" w:rsidP="00CA4C19">
      <w:pPr>
        <w:tabs>
          <w:tab w:val="left" w:pos="567"/>
        </w:tabs>
        <w:snapToGrid w:val="0"/>
        <w:spacing w:line="283" w:lineRule="exact"/>
        <w:ind w:right="154"/>
        <w:jc w:val="both"/>
        <w:rPr>
          <w:b/>
          <w:bCs/>
          <w:color w:val="000000"/>
          <w:sz w:val="23"/>
          <w:szCs w:val="23"/>
          <w:shd w:val="clear" w:color="auto" w:fill="FFF200"/>
        </w:rPr>
      </w:pPr>
    </w:p>
    <w:tbl>
      <w:tblPr>
        <w:tblW w:w="9917" w:type="dxa"/>
        <w:tblInd w:w="8" w:type="dxa"/>
        <w:tblLayout w:type="fixed"/>
        <w:tblLook w:val="04A0" w:firstRow="1" w:lastRow="0" w:firstColumn="1" w:lastColumn="0" w:noHBand="0" w:noVBand="1"/>
      </w:tblPr>
      <w:tblGrid>
        <w:gridCol w:w="4758"/>
        <w:gridCol w:w="5159"/>
      </w:tblGrid>
      <w:tr w:rsidR="00CA4C19" w:rsidRPr="00CA4C19" w14:paraId="51204336" w14:textId="77777777" w:rsidTr="00F96535">
        <w:tc>
          <w:tcPr>
            <w:tcW w:w="4758" w:type="dxa"/>
          </w:tcPr>
          <w:p w14:paraId="478E0336" w14:textId="77777777" w:rsidR="00CA4C19" w:rsidRPr="00CA4C19" w:rsidRDefault="00CA4C19" w:rsidP="00F96535">
            <w:pPr>
              <w:tabs>
                <w:tab w:val="left" w:pos="567"/>
              </w:tabs>
              <w:snapToGrid w:val="0"/>
              <w:spacing w:line="283" w:lineRule="exact"/>
              <w:rPr>
                <w:b/>
                <w:bCs/>
                <w:color w:val="000000"/>
                <w:sz w:val="23"/>
                <w:szCs w:val="23"/>
              </w:rPr>
            </w:pPr>
          </w:p>
        </w:tc>
        <w:tc>
          <w:tcPr>
            <w:tcW w:w="5159" w:type="dxa"/>
          </w:tcPr>
          <w:p w14:paraId="2E1E07DC" w14:textId="77777777" w:rsidR="00CA4C19" w:rsidRPr="00CA4C19" w:rsidRDefault="00CA4C19" w:rsidP="00F96535">
            <w:pPr>
              <w:tabs>
                <w:tab w:val="left" w:pos="567"/>
              </w:tabs>
              <w:snapToGrid w:val="0"/>
              <w:spacing w:line="283" w:lineRule="exact"/>
              <w:rPr>
                <w:sz w:val="23"/>
                <w:szCs w:val="23"/>
              </w:rPr>
            </w:pPr>
          </w:p>
        </w:tc>
      </w:tr>
      <w:tr w:rsidR="00CA4C19" w:rsidRPr="00CA4C19" w14:paraId="6AC9FD3E" w14:textId="77777777" w:rsidTr="00F96535">
        <w:tc>
          <w:tcPr>
            <w:tcW w:w="4758" w:type="dxa"/>
          </w:tcPr>
          <w:p w14:paraId="5DBF429C" w14:textId="77777777" w:rsidR="00CA4C19" w:rsidRPr="00CA4C19" w:rsidRDefault="00CA4C19" w:rsidP="00F96535">
            <w:pPr>
              <w:tabs>
                <w:tab w:val="left" w:pos="567"/>
              </w:tabs>
              <w:snapToGrid w:val="0"/>
              <w:spacing w:line="283" w:lineRule="exact"/>
              <w:rPr>
                <w:b/>
                <w:bCs/>
                <w:color w:val="000000"/>
                <w:sz w:val="23"/>
                <w:szCs w:val="23"/>
              </w:rPr>
            </w:pPr>
            <w:r w:rsidRPr="00CA4C19">
              <w:rPr>
                <w:b/>
                <w:bCs/>
                <w:color w:val="000000"/>
                <w:sz w:val="23"/>
                <w:szCs w:val="23"/>
              </w:rPr>
              <w:t>Исполнитель:</w:t>
            </w:r>
          </w:p>
          <w:p w14:paraId="68598E43" w14:textId="216F922A" w:rsidR="00CA4C19" w:rsidRPr="00CA4C19" w:rsidRDefault="00CA4C19" w:rsidP="00F96535">
            <w:pPr>
              <w:tabs>
                <w:tab w:val="left" w:pos="567"/>
              </w:tabs>
              <w:spacing w:line="283" w:lineRule="exact"/>
              <w:rPr>
                <w:bCs/>
                <w:color w:val="000000"/>
                <w:sz w:val="23"/>
                <w:szCs w:val="23"/>
              </w:rPr>
            </w:pPr>
          </w:p>
          <w:p w14:paraId="4EB39E12" w14:textId="77777777" w:rsidR="00CA4C19" w:rsidRPr="00CA4C19" w:rsidRDefault="00CA4C19" w:rsidP="00F96535">
            <w:pPr>
              <w:tabs>
                <w:tab w:val="left" w:pos="567"/>
              </w:tabs>
              <w:spacing w:line="283" w:lineRule="exact"/>
              <w:ind w:firstLine="567"/>
              <w:rPr>
                <w:rFonts w:eastAsia="Times New Roman CYR"/>
                <w:bCs/>
                <w:color w:val="000000"/>
                <w:sz w:val="23"/>
                <w:szCs w:val="23"/>
              </w:rPr>
            </w:pPr>
          </w:p>
          <w:p w14:paraId="5BC3EA6F" w14:textId="77777777" w:rsidR="00CA4C19" w:rsidRPr="00CA4C19" w:rsidRDefault="00CA4C19" w:rsidP="00F96535">
            <w:pPr>
              <w:tabs>
                <w:tab w:val="left" w:pos="567"/>
              </w:tabs>
              <w:spacing w:line="283" w:lineRule="exact"/>
              <w:ind w:firstLine="567"/>
              <w:rPr>
                <w:rFonts w:eastAsia="Times New Roman CYR"/>
                <w:bCs/>
                <w:color w:val="000000"/>
                <w:sz w:val="23"/>
                <w:szCs w:val="23"/>
              </w:rPr>
            </w:pPr>
          </w:p>
          <w:p w14:paraId="0605929F" w14:textId="77777777" w:rsidR="00CA4C19" w:rsidRPr="00CA4C19" w:rsidRDefault="00CA4C19" w:rsidP="00F96535">
            <w:pPr>
              <w:tabs>
                <w:tab w:val="left" w:pos="567"/>
              </w:tabs>
              <w:spacing w:line="283" w:lineRule="exact"/>
              <w:ind w:firstLine="567"/>
              <w:rPr>
                <w:rFonts w:eastAsia="Times New Roman CYR"/>
                <w:bCs/>
                <w:color w:val="000000"/>
                <w:sz w:val="23"/>
                <w:szCs w:val="23"/>
              </w:rPr>
            </w:pPr>
          </w:p>
          <w:p w14:paraId="2AB68A01" w14:textId="77777777" w:rsidR="00CA4C19" w:rsidRPr="00CA4C19" w:rsidRDefault="00CA4C19" w:rsidP="00F96535">
            <w:pPr>
              <w:tabs>
                <w:tab w:val="left" w:pos="567"/>
              </w:tabs>
              <w:spacing w:line="283" w:lineRule="exact"/>
              <w:jc w:val="right"/>
              <w:rPr>
                <w:rFonts w:eastAsia="Times New Roman CYR"/>
                <w:bCs/>
                <w:color w:val="000000"/>
                <w:sz w:val="23"/>
                <w:szCs w:val="23"/>
              </w:rPr>
            </w:pPr>
          </w:p>
          <w:p w14:paraId="37D909C7" w14:textId="77777777" w:rsidR="00CA4C19" w:rsidRPr="00CA4C19" w:rsidRDefault="00CA4C19" w:rsidP="00F96535">
            <w:pPr>
              <w:tabs>
                <w:tab w:val="left" w:pos="567"/>
              </w:tabs>
              <w:spacing w:line="283" w:lineRule="exact"/>
              <w:ind w:firstLine="567"/>
              <w:rPr>
                <w:sz w:val="23"/>
                <w:szCs w:val="23"/>
              </w:rPr>
            </w:pPr>
          </w:p>
          <w:p w14:paraId="1C58E0BA" w14:textId="59470F8F" w:rsidR="00CA4C19" w:rsidRPr="00CA4C19" w:rsidRDefault="00CA4C19" w:rsidP="00F96535">
            <w:pPr>
              <w:tabs>
                <w:tab w:val="left" w:pos="567"/>
              </w:tabs>
              <w:spacing w:line="283" w:lineRule="exact"/>
              <w:rPr>
                <w:bCs/>
                <w:color w:val="000000"/>
                <w:sz w:val="23"/>
                <w:szCs w:val="23"/>
              </w:rPr>
            </w:pPr>
            <w:r w:rsidRPr="00CA4C19">
              <w:rPr>
                <w:bCs/>
                <w:color w:val="000000"/>
                <w:sz w:val="23"/>
                <w:szCs w:val="23"/>
              </w:rPr>
              <w:t xml:space="preserve"> ____________________ 20__г. </w:t>
            </w:r>
          </w:p>
          <w:p w14:paraId="18B1F359" w14:textId="77777777" w:rsidR="00CA4C19" w:rsidRPr="00CA4C19" w:rsidRDefault="00CA4C19" w:rsidP="00F96535">
            <w:pPr>
              <w:tabs>
                <w:tab w:val="left" w:pos="567"/>
              </w:tabs>
              <w:spacing w:line="283" w:lineRule="exact"/>
              <w:ind w:firstLine="567"/>
              <w:rPr>
                <w:sz w:val="23"/>
                <w:szCs w:val="23"/>
              </w:rPr>
            </w:pPr>
            <w:r w:rsidRPr="00CA4C19">
              <w:rPr>
                <w:rFonts w:eastAsia="Times New Roman CYR"/>
                <w:bCs/>
                <w:color w:val="000000"/>
                <w:sz w:val="23"/>
                <w:szCs w:val="23"/>
              </w:rPr>
              <w:t xml:space="preserve"> </w:t>
            </w:r>
            <w:r w:rsidRPr="00CA4C19">
              <w:rPr>
                <w:rFonts w:eastAsia="Times New Roman CYR"/>
                <w:color w:val="000000"/>
                <w:sz w:val="23"/>
                <w:szCs w:val="23"/>
              </w:rPr>
              <w:t xml:space="preserve">              </w:t>
            </w:r>
            <w:r w:rsidRPr="00CA4C19">
              <w:rPr>
                <w:color w:val="000000"/>
                <w:sz w:val="23"/>
                <w:szCs w:val="23"/>
              </w:rPr>
              <w:t xml:space="preserve">М.П.                                   </w:t>
            </w:r>
          </w:p>
        </w:tc>
        <w:tc>
          <w:tcPr>
            <w:tcW w:w="5159" w:type="dxa"/>
          </w:tcPr>
          <w:p w14:paraId="7DD16483" w14:textId="77777777" w:rsidR="00CA4C19" w:rsidRPr="00CA4C19" w:rsidRDefault="00CA4C19" w:rsidP="00F96535">
            <w:pPr>
              <w:tabs>
                <w:tab w:val="left" w:pos="567"/>
              </w:tabs>
              <w:snapToGrid w:val="0"/>
              <w:spacing w:line="283" w:lineRule="exact"/>
              <w:rPr>
                <w:b/>
                <w:bCs/>
                <w:color w:val="000000"/>
                <w:sz w:val="23"/>
                <w:szCs w:val="23"/>
              </w:rPr>
            </w:pPr>
            <w:r w:rsidRPr="00CA4C19">
              <w:rPr>
                <w:b/>
                <w:bCs/>
                <w:color w:val="000000"/>
                <w:sz w:val="23"/>
                <w:szCs w:val="23"/>
              </w:rPr>
              <w:t>Заказчик: МУП «Водоканал»</w:t>
            </w:r>
          </w:p>
          <w:p w14:paraId="479D9BB8" w14:textId="77777777" w:rsidR="00CA4C19" w:rsidRPr="00CA4C19" w:rsidRDefault="00CA4C19" w:rsidP="00F96535">
            <w:pPr>
              <w:tabs>
                <w:tab w:val="left" w:pos="567"/>
              </w:tabs>
              <w:spacing w:line="283" w:lineRule="exact"/>
              <w:rPr>
                <w:rFonts w:eastAsia="Times New Roman CYR"/>
                <w:bCs/>
                <w:color w:val="000000"/>
                <w:sz w:val="23"/>
                <w:szCs w:val="23"/>
              </w:rPr>
            </w:pPr>
          </w:p>
          <w:p w14:paraId="046BCCD8" w14:textId="77777777" w:rsidR="00CA4C19" w:rsidRPr="00CA4C19" w:rsidRDefault="00CA4C19" w:rsidP="00F96535">
            <w:pPr>
              <w:tabs>
                <w:tab w:val="left" w:pos="567"/>
              </w:tabs>
              <w:spacing w:line="283" w:lineRule="exact"/>
              <w:rPr>
                <w:rFonts w:eastAsia="Times New Roman CYR"/>
                <w:bCs/>
                <w:color w:val="000000"/>
                <w:sz w:val="23"/>
                <w:szCs w:val="23"/>
              </w:rPr>
            </w:pPr>
          </w:p>
          <w:p w14:paraId="369E3CA2" w14:textId="77777777" w:rsidR="00CA4C19" w:rsidRPr="00CA4C19" w:rsidRDefault="00CA4C19" w:rsidP="00F96535">
            <w:pPr>
              <w:tabs>
                <w:tab w:val="left" w:pos="567"/>
              </w:tabs>
              <w:spacing w:line="283" w:lineRule="exact"/>
              <w:rPr>
                <w:rFonts w:eastAsia="Times New Roman CYR"/>
                <w:bCs/>
                <w:color w:val="000000"/>
                <w:sz w:val="23"/>
                <w:szCs w:val="23"/>
              </w:rPr>
            </w:pPr>
          </w:p>
          <w:p w14:paraId="6F88D53C" w14:textId="77777777" w:rsidR="00CA4C19" w:rsidRPr="00CA4C19" w:rsidRDefault="00CA4C19" w:rsidP="00F96535">
            <w:pPr>
              <w:tabs>
                <w:tab w:val="left" w:pos="4680"/>
              </w:tabs>
              <w:spacing w:line="283" w:lineRule="exact"/>
              <w:jc w:val="both"/>
              <w:rPr>
                <w:sz w:val="23"/>
                <w:szCs w:val="23"/>
              </w:rPr>
            </w:pPr>
            <w:r w:rsidRPr="00CA4C19">
              <w:rPr>
                <w:rStyle w:val="aff2"/>
                <w:bCs/>
                <w:color w:val="000000"/>
                <w:spacing w:val="-4"/>
                <w:sz w:val="23"/>
                <w:szCs w:val="23"/>
              </w:rPr>
              <w:t xml:space="preserve">                                                          </w:t>
            </w:r>
          </w:p>
          <w:p w14:paraId="6F695C73" w14:textId="77777777" w:rsidR="00CA4C19" w:rsidRPr="00CA4C19" w:rsidRDefault="00CA4C19" w:rsidP="00F96535">
            <w:pPr>
              <w:tabs>
                <w:tab w:val="left" w:pos="567"/>
              </w:tabs>
              <w:spacing w:line="283" w:lineRule="exact"/>
              <w:ind w:left="-3" w:right="-723" w:firstLine="567"/>
              <w:rPr>
                <w:bCs/>
                <w:color w:val="000000"/>
                <w:sz w:val="23"/>
                <w:szCs w:val="23"/>
              </w:rPr>
            </w:pPr>
          </w:p>
          <w:p w14:paraId="380C9925" w14:textId="77777777" w:rsidR="00CA4C19" w:rsidRPr="00CA4C19" w:rsidRDefault="00CA4C19" w:rsidP="00F96535">
            <w:pPr>
              <w:tabs>
                <w:tab w:val="left" w:pos="567"/>
              </w:tabs>
              <w:spacing w:line="283" w:lineRule="exact"/>
              <w:rPr>
                <w:bCs/>
                <w:color w:val="000000"/>
                <w:sz w:val="23"/>
                <w:szCs w:val="23"/>
              </w:rPr>
            </w:pPr>
            <w:r w:rsidRPr="00CA4C19">
              <w:rPr>
                <w:bCs/>
                <w:color w:val="000000"/>
                <w:sz w:val="23"/>
                <w:szCs w:val="23"/>
              </w:rPr>
              <w:t xml:space="preserve">                         </w:t>
            </w:r>
          </w:p>
          <w:p w14:paraId="209AB978" w14:textId="4D45E636" w:rsidR="00CA4C19" w:rsidRPr="00CA4C19" w:rsidRDefault="00CA4C19" w:rsidP="00A001D7">
            <w:pPr>
              <w:tabs>
                <w:tab w:val="left" w:pos="567"/>
              </w:tabs>
              <w:spacing w:line="283" w:lineRule="exact"/>
              <w:rPr>
                <w:sz w:val="23"/>
                <w:szCs w:val="23"/>
              </w:rPr>
            </w:pPr>
            <w:r w:rsidRPr="00CA4C19">
              <w:rPr>
                <w:bCs/>
                <w:color w:val="000000"/>
                <w:sz w:val="23"/>
                <w:szCs w:val="23"/>
              </w:rPr>
              <w:t xml:space="preserve">            ___________________20__г. </w:t>
            </w:r>
            <w:r w:rsidRPr="00CA4C19">
              <w:rPr>
                <w:rFonts w:eastAsia="Times New Roman CYR"/>
                <w:bCs/>
                <w:color w:val="000000"/>
                <w:sz w:val="23"/>
                <w:szCs w:val="23"/>
              </w:rPr>
              <w:t xml:space="preserve">                      </w:t>
            </w:r>
            <w:r w:rsidRPr="00CA4C19">
              <w:rPr>
                <w:bCs/>
                <w:color w:val="000000"/>
                <w:sz w:val="23"/>
                <w:szCs w:val="23"/>
              </w:rPr>
              <w:t xml:space="preserve">М.П.                     </w:t>
            </w:r>
          </w:p>
        </w:tc>
      </w:tr>
      <w:tr w:rsidR="00CA4C19" w14:paraId="4D51C3D2" w14:textId="77777777" w:rsidTr="00F96535">
        <w:tc>
          <w:tcPr>
            <w:tcW w:w="4758" w:type="dxa"/>
          </w:tcPr>
          <w:p w14:paraId="62052CC1" w14:textId="77777777" w:rsidR="00CA4C19" w:rsidRDefault="00CA4C19" w:rsidP="00F96535">
            <w:pPr>
              <w:tabs>
                <w:tab w:val="left" w:pos="567"/>
              </w:tabs>
              <w:snapToGrid w:val="0"/>
              <w:spacing w:line="283" w:lineRule="exact"/>
              <w:rPr>
                <w:rFonts w:ascii="Times New Roman CYR" w:hAnsi="Times New Roman CYR" w:cs="Times New Roman CYR"/>
                <w:b/>
                <w:bCs/>
                <w:color w:val="000000"/>
              </w:rPr>
            </w:pPr>
          </w:p>
        </w:tc>
        <w:tc>
          <w:tcPr>
            <w:tcW w:w="5159" w:type="dxa"/>
          </w:tcPr>
          <w:p w14:paraId="7B92E46A" w14:textId="77777777" w:rsidR="00CA4C19" w:rsidRDefault="00CA4C19" w:rsidP="00F96535">
            <w:pPr>
              <w:tabs>
                <w:tab w:val="left" w:pos="567"/>
              </w:tabs>
              <w:snapToGrid w:val="0"/>
              <w:spacing w:line="283" w:lineRule="exact"/>
            </w:pPr>
          </w:p>
        </w:tc>
      </w:tr>
    </w:tbl>
    <w:p w14:paraId="54D23F4E" w14:textId="77777777" w:rsidR="00CA4C19" w:rsidRDefault="00CA4C19" w:rsidP="00CA4C19">
      <w:pPr>
        <w:spacing w:line="283" w:lineRule="exact"/>
        <w:jc w:val="center"/>
      </w:pPr>
    </w:p>
    <w:p w14:paraId="58C6EBB9" w14:textId="77777777" w:rsidR="00CA4C19" w:rsidRDefault="00CA4C19" w:rsidP="00864E2C">
      <w:pPr>
        <w:suppressAutoHyphens/>
        <w:jc w:val="center"/>
        <w:rPr>
          <w:b/>
          <w:sz w:val="22"/>
          <w:szCs w:val="22"/>
        </w:rPr>
      </w:pPr>
    </w:p>
    <w:p w14:paraId="624E9369" w14:textId="77777777" w:rsidR="00CA4C19" w:rsidRDefault="00CA4C19" w:rsidP="00864E2C">
      <w:pPr>
        <w:suppressAutoHyphens/>
        <w:jc w:val="center"/>
        <w:rPr>
          <w:b/>
          <w:sz w:val="22"/>
          <w:szCs w:val="22"/>
        </w:rPr>
      </w:pPr>
    </w:p>
    <w:p w14:paraId="1474C3FE" w14:textId="77777777" w:rsidR="00CA4C19" w:rsidRDefault="00CA4C19" w:rsidP="00864E2C">
      <w:pPr>
        <w:suppressAutoHyphens/>
        <w:jc w:val="center"/>
        <w:rPr>
          <w:b/>
          <w:sz w:val="22"/>
          <w:szCs w:val="22"/>
        </w:rPr>
      </w:pPr>
    </w:p>
    <w:p w14:paraId="33A1760F" w14:textId="77777777" w:rsidR="00A001D7" w:rsidRDefault="00A001D7" w:rsidP="00864E2C">
      <w:pPr>
        <w:suppressAutoHyphens/>
        <w:jc w:val="center"/>
        <w:rPr>
          <w:b/>
          <w:sz w:val="22"/>
          <w:szCs w:val="22"/>
        </w:rPr>
      </w:pPr>
    </w:p>
    <w:p w14:paraId="368C52A6" w14:textId="77777777" w:rsidR="00A001D7" w:rsidRDefault="00A001D7" w:rsidP="00864E2C">
      <w:pPr>
        <w:suppressAutoHyphens/>
        <w:jc w:val="center"/>
        <w:rPr>
          <w:b/>
          <w:sz w:val="22"/>
          <w:szCs w:val="22"/>
        </w:rPr>
        <w:sectPr w:rsidR="00A001D7" w:rsidSect="00A61394">
          <w:headerReference w:type="default" r:id="rId14"/>
          <w:footerReference w:type="default" r:id="rId15"/>
          <w:pgSz w:w="11906" w:h="16838"/>
          <w:pgMar w:top="1440" w:right="849" w:bottom="993" w:left="1134" w:header="708" w:footer="708" w:gutter="0"/>
          <w:cols w:space="708"/>
          <w:docGrid w:linePitch="360"/>
        </w:sectPr>
      </w:pPr>
    </w:p>
    <w:tbl>
      <w:tblPr>
        <w:tblW w:w="16902" w:type="dxa"/>
        <w:tblInd w:w="-567" w:type="dxa"/>
        <w:tblLayout w:type="fixed"/>
        <w:tblLook w:val="04A0" w:firstRow="1" w:lastRow="0" w:firstColumn="1" w:lastColumn="0" w:noHBand="0" w:noVBand="1"/>
      </w:tblPr>
      <w:tblGrid>
        <w:gridCol w:w="512"/>
        <w:gridCol w:w="2465"/>
        <w:gridCol w:w="1418"/>
        <w:gridCol w:w="50"/>
        <w:gridCol w:w="1622"/>
        <w:gridCol w:w="50"/>
        <w:gridCol w:w="1610"/>
        <w:gridCol w:w="50"/>
        <w:gridCol w:w="1648"/>
        <w:gridCol w:w="38"/>
        <w:gridCol w:w="1027"/>
        <w:gridCol w:w="1017"/>
        <w:gridCol w:w="1534"/>
        <w:gridCol w:w="1327"/>
        <w:gridCol w:w="77"/>
        <w:gridCol w:w="1431"/>
        <w:gridCol w:w="103"/>
        <w:gridCol w:w="32"/>
        <w:gridCol w:w="753"/>
        <w:gridCol w:w="103"/>
        <w:gridCol w:w="35"/>
      </w:tblGrid>
      <w:tr w:rsidR="00DC5E0B" w:rsidRPr="00DC5E0B" w14:paraId="5AA55D77" w14:textId="77777777" w:rsidTr="00DC5E0B">
        <w:trPr>
          <w:trHeight w:val="330"/>
        </w:trPr>
        <w:tc>
          <w:tcPr>
            <w:tcW w:w="16902" w:type="dxa"/>
            <w:gridSpan w:val="21"/>
            <w:tcBorders>
              <w:top w:val="nil"/>
              <w:left w:val="nil"/>
              <w:bottom w:val="nil"/>
              <w:right w:val="nil"/>
            </w:tcBorders>
            <w:noWrap/>
            <w:vAlign w:val="bottom"/>
            <w:hideMark/>
          </w:tcPr>
          <w:p w14:paraId="4CE725E3" w14:textId="77777777" w:rsidR="00A001D7" w:rsidRPr="00DC5E0B" w:rsidRDefault="00A001D7">
            <w:pPr>
              <w:jc w:val="center"/>
              <w:rPr>
                <w:color w:val="000000"/>
                <w:sz w:val="22"/>
                <w:szCs w:val="22"/>
              </w:rPr>
            </w:pPr>
            <w:r w:rsidRPr="00DC5E0B">
              <w:rPr>
                <w:color w:val="000000"/>
                <w:sz w:val="22"/>
                <w:szCs w:val="22"/>
              </w:rPr>
              <w:lastRenderedPageBreak/>
              <w:t>СПЕЦИФИКАЦИЯ</w:t>
            </w:r>
          </w:p>
        </w:tc>
      </w:tr>
      <w:tr w:rsidR="00DC5E0B" w:rsidRPr="00DC5E0B" w14:paraId="35FDEE73" w14:textId="77777777" w:rsidTr="00DC5E0B">
        <w:trPr>
          <w:trHeight w:val="330"/>
        </w:trPr>
        <w:tc>
          <w:tcPr>
            <w:tcW w:w="16011" w:type="dxa"/>
            <w:gridSpan w:val="18"/>
            <w:tcBorders>
              <w:top w:val="nil"/>
              <w:left w:val="nil"/>
              <w:bottom w:val="nil"/>
              <w:right w:val="nil"/>
            </w:tcBorders>
            <w:noWrap/>
            <w:vAlign w:val="bottom"/>
            <w:hideMark/>
          </w:tcPr>
          <w:p w14:paraId="14FF7C91" w14:textId="77777777" w:rsidR="00A001D7" w:rsidRPr="00DC5E0B" w:rsidRDefault="00A001D7">
            <w:pPr>
              <w:jc w:val="center"/>
              <w:rPr>
                <w:color w:val="000000"/>
                <w:sz w:val="22"/>
                <w:szCs w:val="22"/>
              </w:rPr>
            </w:pPr>
            <w:r w:rsidRPr="00DC5E0B">
              <w:rPr>
                <w:color w:val="000000"/>
                <w:sz w:val="22"/>
                <w:szCs w:val="22"/>
              </w:rPr>
              <w:t>Объектов (обособленных помещений) к контракту №_______</w:t>
            </w:r>
          </w:p>
        </w:tc>
        <w:tc>
          <w:tcPr>
            <w:tcW w:w="891" w:type="dxa"/>
            <w:gridSpan w:val="3"/>
            <w:tcBorders>
              <w:top w:val="nil"/>
              <w:left w:val="nil"/>
              <w:bottom w:val="nil"/>
              <w:right w:val="nil"/>
            </w:tcBorders>
            <w:noWrap/>
            <w:vAlign w:val="bottom"/>
            <w:hideMark/>
          </w:tcPr>
          <w:p w14:paraId="285A9474" w14:textId="77777777" w:rsidR="00A001D7" w:rsidRPr="00DC5E0B" w:rsidRDefault="00A001D7">
            <w:pPr>
              <w:jc w:val="center"/>
              <w:rPr>
                <w:color w:val="000000"/>
                <w:sz w:val="22"/>
                <w:szCs w:val="22"/>
              </w:rPr>
            </w:pPr>
          </w:p>
        </w:tc>
      </w:tr>
      <w:tr w:rsidR="00DC5E0B" w:rsidRPr="00DC5E0B" w14:paraId="103F040F" w14:textId="77777777" w:rsidTr="00DC5E0B">
        <w:trPr>
          <w:trHeight w:val="330"/>
        </w:trPr>
        <w:tc>
          <w:tcPr>
            <w:tcW w:w="16011" w:type="dxa"/>
            <w:gridSpan w:val="18"/>
            <w:tcBorders>
              <w:top w:val="nil"/>
              <w:left w:val="nil"/>
              <w:bottom w:val="nil"/>
              <w:right w:val="nil"/>
            </w:tcBorders>
            <w:noWrap/>
            <w:vAlign w:val="bottom"/>
            <w:hideMark/>
          </w:tcPr>
          <w:p w14:paraId="69B1701E" w14:textId="5A312340" w:rsidR="00A001D7" w:rsidRPr="00DC5E0B" w:rsidRDefault="00A001D7">
            <w:pPr>
              <w:jc w:val="center"/>
              <w:rPr>
                <w:color w:val="000000"/>
                <w:sz w:val="22"/>
                <w:szCs w:val="22"/>
              </w:rPr>
            </w:pPr>
            <w:r w:rsidRPr="00DC5E0B">
              <w:rPr>
                <w:color w:val="000000"/>
                <w:sz w:val="22"/>
                <w:szCs w:val="22"/>
              </w:rPr>
              <w:t xml:space="preserve">передаваемых под охрану с </w:t>
            </w:r>
            <w:proofErr w:type="gramStart"/>
            <w:r w:rsidRPr="00DC5E0B">
              <w:rPr>
                <w:color w:val="000000"/>
                <w:sz w:val="22"/>
                <w:szCs w:val="22"/>
              </w:rPr>
              <w:t>« 09</w:t>
            </w:r>
            <w:proofErr w:type="gramEnd"/>
            <w:r w:rsidRPr="00DC5E0B">
              <w:rPr>
                <w:color w:val="000000"/>
                <w:sz w:val="22"/>
                <w:szCs w:val="22"/>
              </w:rPr>
              <w:t xml:space="preserve">» </w:t>
            </w:r>
            <w:proofErr w:type="gramStart"/>
            <w:r w:rsidRPr="00DC5E0B">
              <w:rPr>
                <w:color w:val="000000"/>
                <w:sz w:val="22"/>
                <w:szCs w:val="22"/>
              </w:rPr>
              <w:t>февраля  2026</w:t>
            </w:r>
            <w:proofErr w:type="gramEnd"/>
            <w:r w:rsidRPr="00DC5E0B">
              <w:rPr>
                <w:color w:val="000000"/>
                <w:sz w:val="22"/>
                <w:szCs w:val="22"/>
              </w:rPr>
              <w:t xml:space="preserve">  года по «</w:t>
            </w:r>
            <w:proofErr w:type="gramStart"/>
            <w:r w:rsidRPr="00DC5E0B">
              <w:rPr>
                <w:color w:val="000000"/>
                <w:sz w:val="22"/>
                <w:szCs w:val="22"/>
              </w:rPr>
              <w:t>01»  января</w:t>
            </w:r>
            <w:proofErr w:type="gramEnd"/>
            <w:r w:rsidRPr="00DC5E0B">
              <w:rPr>
                <w:color w:val="000000"/>
                <w:sz w:val="22"/>
                <w:szCs w:val="22"/>
              </w:rPr>
              <w:t xml:space="preserve">  2027</w:t>
            </w:r>
            <w:r w:rsidR="00DC5E0B">
              <w:rPr>
                <w:color w:val="000000"/>
                <w:sz w:val="22"/>
                <w:szCs w:val="22"/>
              </w:rPr>
              <w:t xml:space="preserve"> </w:t>
            </w:r>
            <w:r w:rsidRPr="00DC5E0B">
              <w:rPr>
                <w:color w:val="000000"/>
                <w:sz w:val="22"/>
                <w:szCs w:val="22"/>
              </w:rPr>
              <w:t>года</w:t>
            </w:r>
          </w:p>
        </w:tc>
        <w:tc>
          <w:tcPr>
            <w:tcW w:w="891" w:type="dxa"/>
            <w:gridSpan w:val="3"/>
            <w:tcBorders>
              <w:top w:val="nil"/>
              <w:left w:val="nil"/>
              <w:bottom w:val="nil"/>
              <w:right w:val="nil"/>
            </w:tcBorders>
            <w:noWrap/>
            <w:vAlign w:val="bottom"/>
            <w:hideMark/>
          </w:tcPr>
          <w:p w14:paraId="57270D88" w14:textId="77777777" w:rsidR="00A001D7" w:rsidRPr="00DC5E0B" w:rsidRDefault="00A001D7">
            <w:pPr>
              <w:jc w:val="center"/>
              <w:rPr>
                <w:color w:val="000000"/>
                <w:sz w:val="22"/>
                <w:szCs w:val="22"/>
              </w:rPr>
            </w:pPr>
          </w:p>
        </w:tc>
      </w:tr>
      <w:tr w:rsidR="00DC5E0B" w:rsidRPr="00DC5E0B" w14:paraId="68A24DB4" w14:textId="77777777" w:rsidTr="00DC5E0B">
        <w:trPr>
          <w:gridAfter w:val="2"/>
          <w:wAfter w:w="138" w:type="dxa"/>
          <w:trHeight w:val="330"/>
        </w:trPr>
        <w:tc>
          <w:tcPr>
            <w:tcW w:w="512" w:type="dxa"/>
            <w:tcBorders>
              <w:top w:val="nil"/>
              <w:left w:val="nil"/>
              <w:bottom w:val="nil"/>
              <w:right w:val="nil"/>
            </w:tcBorders>
            <w:noWrap/>
            <w:vAlign w:val="bottom"/>
            <w:hideMark/>
          </w:tcPr>
          <w:p w14:paraId="5C8B6B45" w14:textId="77777777" w:rsidR="00A001D7" w:rsidRPr="00DC5E0B" w:rsidRDefault="00A001D7">
            <w:pPr>
              <w:rPr>
                <w:sz w:val="22"/>
                <w:szCs w:val="22"/>
              </w:rPr>
            </w:pPr>
          </w:p>
        </w:tc>
        <w:tc>
          <w:tcPr>
            <w:tcW w:w="2465" w:type="dxa"/>
            <w:tcBorders>
              <w:top w:val="nil"/>
              <w:left w:val="nil"/>
              <w:bottom w:val="nil"/>
              <w:right w:val="nil"/>
            </w:tcBorders>
            <w:noWrap/>
            <w:vAlign w:val="bottom"/>
            <w:hideMark/>
          </w:tcPr>
          <w:p w14:paraId="6B9F1C44" w14:textId="77777777" w:rsidR="00A001D7" w:rsidRPr="00DC5E0B" w:rsidRDefault="00A001D7">
            <w:pPr>
              <w:rPr>
                <w:sz w:val="22"/>
                <w:szCs w:val="22"/>
              </w:rPr>
            </w:pPr>
          </w:p>
        </w:tc>
        <w:tc>
          <w:tcPr>
            <w:tcW w:w="1418" w:type="dxa"/>
            <w:tcBorders>
              <w:top w:val="nil"/>
              <w:left w:val="nil"/>
              <w:bottom w:val="nil"/>
              <w:right w:val="nil"/>
            </w:tcBorders>
            <w:noWrap/>
            <w:vAlign w:val="bottom"/>
            <w:hideMark/>
          </w:tcPr>
          <w:p w14:paraId="520C539D" w14:textId="77777777" w:rsidR="00A001D7" w:rsidRPr="00DC5E0B" w:rsidRDefault="00A001D7">
            <w:pPr>
              <w:rPr>
                <w:sz w:val="22"/>
                <w:szCs w:val="22"/>
              </w:rPr>
            </w:pPr>
          </w:p>
        </w:tc>
        <w:tc>
          <w:tcPr>
            <w:tcW w:w="1672" w:type="dxa"/>
            <w:gridSpan w:val="2"/>
            <w:tcBorders>
              <w:top w:val="nil"/>
              <w:left w:val="nil"/>
              <w:bottom w:val="nil"/>
              <w:right w:val="nil"/>
            </w:tcBorders>
            <w:noWrap/>
            <w:vAlign w:val="bottom"/>
            <w:hideMark/>
          </w:tcPr>
          <w:p w14:paraId="3DF09211" w14:textId="77777777" w:rsidR="00A001D7" w:rsidRPr="00DC5E0B" w:rsidRDefault="00A001D7">
            <w:pPr>
              <w:rPr>
                <w:sz w:val="22"/>
                <w:szCs w:val="22"/>
              </w:rPr>
            </w:pPr>
          </w:p>
        </w:tc>
        <w:tc>
          <w:tcPr>
            <w:tcW w:w="1660" w:type="dxa"/>
            <w:gridSpan w:val="2"/>
            <w:tcBorders>
              <w:top w:val="nil"/>
              <w:left w:val="nil"/>
              <w:bottom w:val="nil"/>
              <w:right w:val="nil"/>
            </w:tcBorders>
            <w:noWrap/>
            <w:vAlign w:val="bottom"/>
            <w:hideMark/>
          </w:tcPr>
          <w:p w14:paraId="51205C75" w14:textId="77777777" w:rsidR="00A001D7" w:rsidRPr="00DC5E0B" w:rsidRDefault="00A001D7">
            <w:pPr>
              <w:rPr>
                <w:sz w:val="22"/>
                <w:szCs w:val="22"/>
              </w:rPr>
            </w:pPr>
          </w:p>
        </w:tc>
        <w:tc>
          <w:tcPr>
            <w:tcW w:w="1698" w:type="dxa"/>
            <w:gridSpan w:val="2"/>
            <w:tcBorders>
              <w:top w:val="nil"/>
              <w:left w:val="nil"/>
              <w:bottom w:val="nil"/>
              <w:right w:val="nil"/>
            </w:tcBorders>
            <w:noWrap/>
            <w:vAlign w:val="bottom"/>
            <w:hideMark/>
          </w:tcPr>
          <w:p w14:paraId="6187DCE1" w14:textId="77777777" w:rsidR="00A001D7" w:rsidRPr="00DC5E0B" w:rsidRDefault="00A001D7">
            <w:pPr>
              <w:rPr>
                <w:sz w:val="22"/>
                <w:szCs w:val="22"/>
              </w:rPr>
            </w:pPr>
          </w:p>
        </w:tc>
        <w:tc>
          <w:tcPr>
            <w:tcW w:w="1065" w:type="dxa"/>
            <w:gridSpan w:val="2"/>
            <w:tcBorders>
              <w:top w:val="nil"/>
              <w:left w:val="nil"/>
              <w:bottom w:val="nil"/>
              <w:right w:val="nil"/>
            </w:tcBorders>
            <w:noWrap/>
            <w:vAlign w:val="bottom"/>
            <w:hideMark/>
          </w:tcPr>
          <w:p w14:paraId="34317E8D" w14:textId="77777777" w:rsidR="00A001D7" w:rsidRPr="00DC5E0B" w:rsidRDefault="00A001D7">
            <w:pPr>
              <w:rPr>
                <w:sz w:val="22"/>
                <w:szCs w:val="22"/>
              </w:rPr>
            </w:pPr>
          </w:p>
        </w:tc>
        <w:tc>
          <w:tcPr>
            <w:tcW w:w="1017" w:type="dxa"/>
            <w:tcBorders>
              <w:top w:val="nil"/>
              <w:left w:val="nil"/>
              <w:bottom w:val="nil"/>
              <w:right w:val="nil"/>
            </w:tcBorders>
            <w:noWrap/>
            <w:vAlign w:val="bottom"/>
            <w:hideMark/>
          </w:tcPr>
          <w:p w14:paraId="69D0C6C1" w14:textId="77777777" w:rsidR="00A001D7" w:rsidRPr="00DC5E0B" w:rsidRDefault="00A001D7">
            <w:pPr>
              <w:rPr>
                <w:sz w:val="22"/>
                <w:szCs w:val="22"/>
              </w:rPr>
            </w:pPr>
          </w:p>
        </w:tc>
        <w:tc>
          <w:tcPr>
            <w:tcW w:w="1534" w:type="dxa"/>
            <w:tcBorders>
              <w:top w:val="nil"/>
              <w:left w:val="nil"/>
              <w:bottom w:val="nil"/>
              <w:right w:val="nil"/>
            </w:tcBorders>
            <w:noWrap/>
            <w:vAlign w:val="bottom"/>
            <w:hideMark/>
          </w:tcPr>
          <w:p w14:paraId="0965CAA9" w14:textId="77777777" w:rsidR="00A001D7" w:rsidRPr="00DC5E0B" w:rsidRDefault="00A001D7">
            <w:pPr>
              <w:rPr>
                <w:sz w:val="22"/>
                <w:szCs w:val="22"/>
              </w:rPr>
            </w:pPr>
          </w:p>
        </w:tc>
        <w:tc>
          <w:tcPr>
            <w:tcW w:w="1327" w:type="dxa"/>
            <w:tcBorders>
              <w:top w:val="nil"/>
              <w:left w:val="nil"/>
              <w:bottom w:val="nil"/>
              <w:right w:val="nil"/>
            </w:tcBorders>
            <w:noWrap/>
            <w:vAlign w:val="bottom"/>
            <w:hideMark/>
          </w:tcPr>
          <w:p w14:paraId="211C6221" w14:textId="77777777" w:rsidR="00A001D7" w:rsidRPr="00DC5E0B" w:rsidRDefault="00A001D7">
            <w:pPr>
              <w:rPr>
                <w:sz w:val="22"/>
                <w:szCs w:val="22"/>
              </w:rPr>
            </w:pPr>
          </w:p>
        </w:tc>
        <w:tc>
          <w:tcPr>
            <w:tcW w:w="1508" w:type="dxa"/>
            <w:gridSpan w:val="2"/>
            <w:tcBorders>
              <w:top w:val="nil"/>
              <w:left w:val="nil"/>
              <w:bottom w:val="nil"/>
              <w:right w:val="nil"/>
            </w:tcBorders>
            <w:noWrap/>
            <w:vAlign w:val="bottom"/>
            <w:hideMark/>
          </w:tcPr>
          <w:p w14:paraId="58ED5052" w14:textId="77777777" w:rsidR="00A001D7" w:rsidRPr="00DC5E0B" w:rsidRDefault="00A001D7">
            <w:pPr>
              <w:rPr>
                <w:sz w:val="22"/>
                <w:szCs w:val="22"/>
              </w:rPr>
            </w:pPr>
          </w:p>
        </w:tc>
        <w:tc>
          <w:tcPr>
            <w:tcW w:w="888" w:type="dxa"/>
            <w:gridSpan w:val="3"/>
            <w:tcBorders>
              <w:top w:val="nil"/>
              <w:left w:val="nil"/>
              <w:bottom w:val="nil"/>
              <w:right w:val="nil"/>
            </w:tcBorders>
            <w:noWrap/>
            <w:vAlign w:val="bottom"/>
            <w:hideMark/>
          </w:tcPr>
          <w:p w14:paraId="232F4CCE" w14:textId="77777777" w:rsidR="00A001D7" w:rsidRPr="00DC5E0B" w:rsidRDefault="00A001D7">
            <w:pPr>
              <w:rPr>
                <w:sz w:val="22"/>
                <w:szCs w:val="22"/>
              </w:rPr>
            </w:pPr>
          </w:p>
        </w:tc>
      </w:tr>
      <w:tr w:rsidR="00DC5E0B" w:rsidRPr="00DC5E0B" w14:paraId="0E20DB8F" w14:textId="77777777" w:rsidTr="00DC5E0B">
        <w:trPr>
          <w:gridAfter w:val="2"/>
          <w:wAfter w:w="138" w:type="dxa"/>
          <w:trHeight w:val="330"/>
        </w:trPr>
        <w:tc>
          <w:tcPr>
            <w:tcW w:w="2977" w:type="dxa"/>
            <w:gridSpan w:val="2"/>
            <w:tcBorders>
              <w:top w:val="nil"/>
              <w:left w:val="nil"/>
              <w:bottom w:val="nil"/>
              <w:right w:val="nil"/>
            </w:tcBorders>
            <w:noWrap/>
            <w:vAlign w:val="bottom"/>
            <w:hideMark/>
          </w:tcPr>
          <w:p w14:paraId="358BEE8C" w14:textId="77777777" w:rsidR="00A001D7" w:rsidRPr="00DC5E0B" w:rsidRDefault="00A001D7">
            <w:pPr>
              <w:rPr>
                <w:color w:val="000000"/>
                <w:sz w:val="22"/>
                <w:szCs w:val="22"/>
              </w:rPr>
            </w:pPr>
            <w:r w:rsidRPr="00DC5E0B">
              <w:rPr>
                <w:color w:val="000000"/>
                <w:sz w:val="22"/>
                <w:szCs w:val="22"/>
              </w:rPr>
              <w:t>Организация: МУП «Водоканал»</w:t>
            </w:r>
          </w:p>
        </w:tc>
        <w:tc>
          <w:tcPr>
            <w:tcW w:w="1418" w:type="dxa"/>
            <w:tcBorders>
              <w:top w:val="nil"/>
              <w:left w:val="nil"/>
              <w:bottom w:val="nil"/>
              <w:right w:val="nil"/>
            </w:tcBorders>
            <w:noWrap/>
            <w:vAlign w:val="bottom"/>
            <w:hideMark/>
          </w:tcPr>
          <w:p w14:paraId="544B49E0" w14:textId="77777777" w:rsidR="00A001D7" w:rsidRPr="00DC5E0B" w:rsidRDefault="00A001D7">
            <w:pPr>
              <w:rPr>
                <w:color w:val="000000"/>
                <w:sz w:val="22"/>
                <w:szCs w:val="22"/>
              </w:rPr>
            </w:pPr>
          </w:p>
        </w:tc>
        <w:tc>
          <w:tcPr>
            <w:tcW w:w="1672" w:type="dxa"/>
            <w:gridSpan w:val="2"/>
            <w:tcBorders>
              <w:top w:val="nil"/>
              <w:left w:val="nil"/>
              <w:bottom w:val="nil"/>
              <w:right w:val="nil"/>
            </w:tcBorders>
            <w:noWrap/>
            <w:vAlign w:val="bottom"/>
            <w:hideMark/>
          </w:tcPr>
          <w:p w14:paraId="675DE81F" w14:textId="77777777" w:rsidR="00A001D7" w:rsidRPr="00DC5E0B" w:rsidRDefault="00A001D7">
            <w:pPr>
              <w:rPr>
                <w:sz w:val="22"/>
                <w:szCs w:val="22"/>
              </w:rPr>
            </w:pPr>
          </w:p>
        </w:tc>
        <w:tc>
          <w:tcPr>
            <w:tcW w:w="1660" w:type="dxa"/>
            <w:gridSpan w:val="2"/>
            <w:tcBorders>
              <w:top w:val="nil"/>
              <w:left w:val="nil"/>
              <w:bottom w:val="nil"/>
              <w:right w:val="nil"/>
            </w:tcBorders>
            <w:noWrap/>
            <w:vAlign w:val="bottom"/>
            <w:hideMark/>
          </w:tcPr>
          <w:p w14:paraId="189ECD9F" w14:textId="77777777" w:rsidR="00A001D7" w:rsidRPr="00DC5E0B" w:rsidRDefault="00A001D7">
            <w:pPr>
              <w:rPr>
                <w:sz w:val="22"/>
                <w:szCs w:val="22"/>
              </w:rPr>
            </w:pPr>
          </w:p>
        </w:tc>
        <w:tc>
          <w:tcPr>
            <w:tcW w:w="1698" w:type="dxa"/>
            <w:gridSpan w:val="2"/>
            <w:tcBorders>
              <w:top w:val="nil"/>
              <w:left w:val="nil"/>
              <w:bottom w:val="nil"/>
              <w:right w:val="nil"/>
            </w:tcBorders>
            <w:noWrap/>
            <w:vAlign w:val="bottom"/>
            <w:hideMark/>
          </w:tcPr>
          <w:p w14:paraId="1F4316DE" w14:textId="77777777" w:rsidR="00A001D7" w:rsidRPr="00DC5E0B" w:rsidRDefault="00A001D7">
            <w:pPr>
              <w:rPr>
                <w:sz w:val="22"/>
                <w:szCs w:val="22"/>
              </w:rPr>
            </w:pPr>
          </w:p>
        </w:tc>
        <w:tc>
          <w:tcPr>
            <w:tcW w:w="1065" w:type="dxa"/>
            <w:gridSpan w:val="2"/>
            <w:tcBorders>
              <w:top w:val="nil"/>
              <w:left w:val="nil"/>
              <w:bottom w:val="nil"/>
              <w:right w:val="nil"/>
            </w:tcBorders>
            <w:noWrap/>
            <w:vAlign w:val="bottom"/>
            <w:hideMark/>
          </w:tcPr>
          <w:p w14:paraId="6BD10EC6" w14:textId="77777777" w:rsidR="00A001D7" w:rsidRPr="00DC5E0B" w:rsidRDefault="00A001D7">
            <w:pPr>
              <w:rPr>
                <w:sz w:val="22"/>
                <w:szCs w:val="22"/>
              </w:rPr>
            </w:pPr>
          </w:p>
        </w:tc>
        <w:tc>
          <w:tcPr>
            <w:tcW w:w="1017" w:type="dxa"/>
            <w:tcBorders>
              <w:top w:val="nil"/>
              <w:left w:val="nil"/>
              <w:bottom w:val="nil"/>
              <w:right w:val="nil"/>
            </w:tcBorders>
            <w:noWrap/>
            <w:vAlign w:val="bottom"/>
            <w:hideMark/>
          </w:tcPr>
          <w:p w14:paraId="4E30B0C0" w14:textId="77777777" w:rsidR="00A001D7" w:rsidRPr="00DC5E0B" w:rsidRDefault="00A001D7">
            <w:pPr>
              <w:rPr>
                <w:sz w:val="22"/>
                <w:szCs w:val="22"/>
              </w:rPr>
            </w:pPr>
          </w:p>
        </w:tc>
        <w:tc>
          <w:tcPr>
            <w:tcW w:w="1534" w:type="dxa"/>
            <w:tcBorders>
              <w:top w:val="nil"/>
              <w:left w:val="nil"/>
              <w:bottom w:val="nil"/>
              <w:right w:val="nil"/>
            </w:tcBorders>
            <w:noWrap/>
            <w:vAlign w:val="bottom"/>
            <w:hideMark/>
          </w:tcPr>
          <w:p w14:paraId="3CF9821A" w14:textId="77777777" w:rsidR="00A001D7" w:rsidRPr="00DC5E0B" w:rsidRDefault="00A001D7">
            <w:pPr>
              <w:rPr>
                <w:sz w:val="22"/>
                <w:szCs w:val="22"/>
              </w:rPr>
            </w:pPr>
          </w:p>
        </w:tc>
        <w:tc>
          <w:tcPr>
            <w:tcW w:w="1327" w:type="dxa"/>
            <w:tcBorders>
              <w:top w:val="nil"/>
              <w:left w:val="nil"/>
              <w:bottom w:val="nil"/>
              <w:right w:val="nil"/>
            </w:tcBorders>
            <w:noWrap/>
            <w:vAlign w:val="bottom"/>
            <w:hideMark/>
          </w:tcPr>
          <w:p w14:paraId="4B00FCCE" w14:textId="77777777" w:rsidR="00A001D7" w:rsidRPr="00DC5E0B" w:rsidRDefault="00A001D7">
            <w:pPr>
              <w:rPr>
                <w:sz w:val="22"/>
                <w:szCs w:val="22"/>
              </w:rPr>
            </w:pPr>
          </w:p>
        </w:tc>
        <w:tc>
          <w:tcPr>
            <w:tcW w:w="1508" w:type="dxa"/>
            <w:gridSpan w:val="2"/>
            <w:tcBorders>
              <w:top w:val="nil"/>
              <w:left w:val="nil"/>
              <w:bottom w:val="nil"/>
              <w:right w:val="nil"/>
            </w:tcBorders>
            <w:noWrap/>
            <w:vAlign w:val="bottom"/>
            <w:hideMark/>
          </w:tcPr>
          <w:p w14:paraId="7FEF511C" w14:textId="77777777" w:rsidR="00A001D7" w:rsidRPr="00DC5E0B" w:rsidRDefault="00A001D7">
            <w:pPr>
              <w:rPr>
                <w:sz w:val="22"/>
                <w:szCs w:val="22"/>
              </w:rPr>
            </w:pPr>
          </w:p>
        </w:tc>
        <w:tc>
          <w:tcPr>
            <w:tcW w:w="888" w:type="dxa"/>
            <w:gridSpan w:val="3"/>
            <w:tcBorders>
              <w:top w:val="nil"/>
              <w:left w:val="nil"/>
              <w:bottom w:val="nil"/>
              <w:right w:val="nil"/>
            </w:tcBorders>
            <w:noWrap/>
            <w:vAlign w:val="bottom"/>
            <w:hideMark/>
          </w:tcPr>
          <w:p w14:paraId="1B079D0E" w14:textId="77777777" w:rsidR="00A001D7" w:rsidRPr="00DC5E0B" w:rsidRDefault="00A001D7">
            <w:pPr>
              <w:rPr>
                <w:sz w:val="22"/>
                <w:szCs w:val="22"/>
              </w:rPr>
            </w:pPr>
          </w:p>
        </w:tc>
      </w:tr>
      <w:tr w:rsidR="00DC5E0B" w:rsidRPr="00DC5E0B" w14:paraId="3537F155" w14:textId="77777777" w:rsidTr="00DC5E0B">
        <w:trPr>
          <w:gridAfter w:val="2"/>
          <w:wAfter w:w="138" w:type="dxa"/>
          <w:trHeight w:val="330"/>
        </w:trPr>
        <w:tc>
          <w:tcPr>
            <w:tcW w:w="2977" w:type="dxa"/>
            <w:gridSpan w:val="2"/>
            <w:tcBorders>
              <w:top w:val="nil"/>
              <w:left w:val="nil"/>
              <w:bottom w:val="nil"/>
              <w:right w:val="nil"/>
            </w:tcBorders>
            <w:noWrap/>
            <w:vAlign w:val="bottom"/>
            <w:hideMark/>
          </w:tcPr>
          <w:p w14:paraId="1D93BCA4" w14:textId="77777777" w:rsidR="00A001D7" w:rsidRPr="00DC5E0B" w:rsidRDefault="00A001D7">
            <w:pPr>
              <w:rPr>
                <w:color w:val="000000"/>
                <w:sz w:val="22"/>
                <w:szCs w:val="22"/>
              </w:rPr>
            </w:pPr>
            <w:r w:rsidRPr="00DC5E0B">
              <w:rPr>
                <w:color w:val="000000"/>
                <w:sz w:val="22"/>
                <w:szCs w:val="22"/>
              </w:rPr>
              <w:t>Адрес: г. Йошкар-Ола, ул. Дружбы д.2</w:t>
            </w:r>
          </w:p>
        </w:tc>
        <w:tc>
          <w:tcPr>
            <w:tcW w:w="1418" w:type="dxa"/>
            <w:tcBorders>
              <w:top w:val="nil"/>
              <w:left w:val="nil"/>
              <w:bottom w:val="nil"/>
              <w:right w:val="nil"/>
            </w:tcBorders>
            <w:noWrap/>
            <w:vAlign w:val="bottom"/>
            <w:hideMark/>
          </w:tcPr>
          <w:p w14:paraId="47B8A230" w14:textId="77777777" w:rsidR="00A001D7" w:rsidRPr="00DC5E0B" w:rsidRDefault="00A001D7">
            <w:pPr>
              <w:rPr>
                <w:color w:val="000000"/>
                <w:sz w:val="22"/>
                <w:szCs w:val="22"/>
              </w:rPr>
            </w:pPr>
          </w:p>
        </w:tc>
        <w:tc>
          <w:tcPr>
            <w:tcW w:w="1672" w:type="dxa"/>
            <w:gridSpan w:val="2"/>
            <w:tcBorders>
              <w:top w:val="nil"/>
              <w:left w:val="nil"/>
              <w:bottom w:val="nil"/>
              <w:right w:val="nil"/>
            </w:tcBorders>
            <w:noWrap/>
            <w:vAlign w:val="bottom"/>
            <w:hideMark/>
          </w:tcPr>
          <w:p w14:paraId="1132F7A3" w14:textId="77777777" w:rsidR="00A001D7" w:rsidRPr="00DC5E0B" w:rsidRDefault="00A001D7">
            <w:pPr>
              <w:rPr>
                <w:sz w:val="22"/>
                <w:szCs w:val="22"/>
              </w:rPr>
            </w:pPr>
          </w:p>
        </w:tc>
        <w:tc>
          <w:tcPr>
            <w:tcW w:w="1660" w:type="dxa"/>
            <w:gridSpan w:val="2"/>
            <w:tcBorders>
              <w:top w:val="nil"/>
              <w:left w:val="nil"/>
              <w:bottom w:val="nil"/>
              <w:right w:val="nil"/>
            </w:tcBorders>
            <w:noWrap/>
            <w:vAlign w:val="bottom"/>
            <w:hideMark/>
          </w:tcPr>
          <w:p w14:paraId="6B52E6C7" w14:textId="77777777" w:rsidR="00A001D7" w:rsidRPr="00DC5E0B" w:rsidRDefault="00A001D7">
            <w:pPr>
              <w:rPr>
                <w:sz w:val="22"/>
                <w:szCs w:val="22"/>
              </w:rPr>
            </w:pPr>
          </w:p>
        </w:tc>
        <w:tc>
          <w:tcPr>
            <w:tcW w:w="1698" w:type="dxa"/>
            <w:gridSpan w:val="2"/>
            <w:tcBorders>
              <w:top w:val="nil"/>
              <w:left w:val="nil"/>
              <w:bottom w:val="nil"/>
              <w:right w:val="nil"/>
            </w:tcBorders>
            <w:noWrap/>
            <w:vAlign w:val="bottom"/>
            <w:hideMark/>
          </w:tcPr>
          <w:p w14:paraId="666C53D5" w14:textId="77777777" w:rsidR="00A001D7" w:rsidRPr="00DC5E0B" w:rsidRDefault="00A001D7">
            <w:pPr>
              <w:rPr>
                <w:sz w:val="22"/>
                <w:szCs w:val="22"/>
              </w:rPr>
            </w:pPr>
          </w:p>
        </w:tc>
        <w:tc>
          <w:tcPr>
            <w:tcW w:w="1065" w:type="dxa"/>
            <w:gridSpan w:val="2"/>
            <w:tcBorders>
              <w:top w:val="nil"/>
              <w:left w:val="nil"/>
              <w:bottom w:val="nil"/>
              <w:right w:val="nil"/>
            </w:tcBorders>
            <w:noWrap/>
            <w:vAlign w:val="bottom"/>
            <w:hideMark/>
          </w:tcPr>
          <w:p w14:paraId="64D8EFD0" w14:textId="77777777" w:rsidR="00A001D7" w:rsidRPr="00DC5E0B" w:rsidRDefault="00A001D7">
            <w:pPr>
              <w:rPr>
                <w:sz w:val="22"/>
                <w:szCs w:val="22"/>
              </w:rPr>
            </w:pPr>
          </w:p>
        </w:tc>
        <w:tc>
          <w:tcPr>
            <w:tcW w:w="1017" w:type="dxa"/>
            <w:tcBorders>
              <w:top w:val="nil"/>
              <w:left w:val="nil"/>
              <w:bottom w:val="nil"/>
              <w:right w:val="nil"/>
            </w:tcBorders>
            <w:noWrap/>
            <w:vAlign w:val="bottom"/>
            <w:hideMark/>
          </w:tcPr>
          <w:p w14:paraId="7174EBCE" w14:textId="77777777" w:rsidR="00A001D7" w:rsidRPr="00DC5E0B" w:rsidRDefault="00A001D7">
            <w:pPr>
              <w:rPr>
                <w:sz w:val="22"/>
                <w:szCs w:val="22"/>
              </w:rPr>
            </w:pPr>
          </w:p>
        </w:tc>
        <w:tc>
          <w:tcPr>
            <w:tcW w:w="1534" w:type="dxa"/>
            <w:tcBorders>
              <w:top w:val="nil"/>
              <w:left w:val="nil"/>
              <w:bottom w:val="nil"/>
              <w:right w:val="nil"/>
            </w:tcBorders>
            <w:noWrap/>
            <w:vAlign w:val="bottom"/>
            <w:hideMark/>
          </w:tcPr>
          <w:p w14:paraId="2D873799" w14:textId="77777777" w:rsidR="00A001D7" w:rsidRPr="00DC5E0B" w:rsidRDefault="00A001D7">
            <w:pPr>
              <w:rPr>
                <w:sz w:val="22"/>
                <w:szCs w:val="22"/>
              </w:rPr>
            </w:pPr>
          </w:p>
        </w:tc>
        <w:tc>
          <w:tcPr>
            <w:tcW w:w="1327" w:type="dxa"/>
            <w:tcBorders>
              <w:top w:val="nil"/>
              <w:left w:val="nil"/>
              <w:bottom w:val="nil"/>
              <w:right w:val="nil"/>
            </w:tcBorders>
            <w:noWrap/>
            <w:vAlign w:val="bottom"/>
            <w:hideMark/>
          </w:tcPr>
          <w:p w14:paraId="376CA281" w14:textId="77777777" w:rsidR="00A001D7" w:rsidRPr="00DC5E0B" w:rsidRDefault="00A001D7">
            <w:pPr>
              <w:rPr>
                <w:sz w:val="22"/>
                <w:szCs w:val="22"/>
              </w:rPr>
            </w:pPr>
          </w:p>
        </w:tc>
        <w:tc>
          <w:tcPr>
            <w:tcW w:w="1508" w:type="dxa"/>
            <w:gridSpan w:val="2"/>
            <w:tcBorders>
              <w:top w:val="nil"/>
              <w:left w:val="nil"/>
              <w:bottom w:val="nil"/>
              <w:right w:val="nil"/>
            </w:tcBorders>
            <w:noWrap/>
            <w:vAlign w:val="bottom"/>
            <w:hideMark/>
          </w:tcPr>
          <w:p w14:paraId="5DA2F1FF" w14:textId="77777777" w:rsidR="00A001D7" w:rsidRPr="00DC5E0B" w:rsidRDefault="00A001D7">
            <w:pPr>
              <w:rPr>
                <w:sz w:val="22"/>
                <w:szCs w:val="22"/>
              </w:rPr>
            </w:pPr>
          </w:p>
        </w:tc>
        <w:tc>
          <w:tcPr>
            <w:tcW w:w="888" w:type="dxa"/>
            <w:gridSpan w:val="3"/>
            <w:tcBorders>
              <w:top w:val="nil"/>
              <w:left w:val="nil"/>
              <w:bottom w:val="nil"/>
              <w:right w:val="nil"/>
            </w:tcBorders>
            <w:noWrap/>
            <w:vAlign w:val="bottom"/>
            <w:hideMark/>
          </w:tcPr>
          <w:p w14:paraId="4F2ABA3F" w14:textId="77777777" w:rsidR="00A001D7" w:rsidRPr="00DC5E0B" w:rsidRDefault="00A001D7">
            <w:pPr>
              <w:rPr>
                <w:sz w:val="22"/>
                <w:szCs w:val="22"/>
              </w:rPr>
            </w:pPr>
          </w:p>
        </w:tc>
      </w:tr>
      <w:tr w:rsidR="00DC5E0B" w:rsidRPr="00DC5E0B" w14:paraId="0B617E53" w14:textId="77777777" w:rsidTr="00DC5E0B">
        <w:trPr>
          <w:gridAfter w:val="2"/>
          <w:wAfter w:w="138" w:type="dxa"/>
          <w:trHeight w:val="330"/>
        </w:trPr>
        <w:tc>
          <w:tcPr>
            <w:tcW w:w="2977" w:type="dxa"/>
            <w:gridSpan w:val="2"/>
            <w:tcBorders>
              <w:top w:val="nil"/>
              <w:left w:val="nil"/>
              <w:bottom w:val="nil"/>
              <w:right w:val="nil"/>
            </w:tcBorders>
            <w:noWrap/>
            <w:vAlign w:val="bottom"/>
            <w:hideMark/>
          </w:tcPr>
          <w:p w14:paraId="3E3219AE" w14:textId="77777777" w:rsidR="00A001D7" w:rsidRPr="00DC5E0B" w:rsidRDefault="00A001D7">
            <w:pPr>
              <w:rPr>
                <w:color w:val="000000"/>
                <w:sz w:val="22"/>
                <w:szCs w:val="22"/>
              </w:rPr>
            </w:pPr>
            <w:r w:rsidRPr="00DC5E0B">
              <w:rPr>
                <w:color w:val="000000"/>
                <w:sz w:val="22"/>
                <w:szCs w:val="22"/>
              </w:rPr>
              <w:t>Реквизиты: ИНН 1215020390</w:t>
            </w:r>
          </w:p>
        </w:tc>
        <w:tc>
          <w:tcPr>
            <w:tcW w:w="1418" w:type="dxa"/>
            <w:tcBorders>
              <w:top w:val="nil"/>
              <w:left w:val="nil"/>
              <w:bottom w:val="nil"/>
              <w:right w:val="nil"/>
            </w:tcBorders>
            <w:noWrap/>
            <w:vAlign w:val="bottom"/>
            <w:hideMark/>
          </w:tcPr>
          <w:p w14:paraId="230FECD9" w14:textId="77777777" w:rsidR="00A001D7" w:rsidRPr="00DC5E0B" w:rsidRDefault="00A001D7">
            <w:pPr>
              <w:rPr>
                <w:color w:val="000000"/>
                <w:sz w:val="22"/>
                <w:szCs w:val="22"/>
              </w:rPr>
            </w:pPr>
          </w:p>
        </w:tc>
        <w:tc>
          <w:tcPr>
            <w:tcW w:w="1672" w:type="dxa"/>
            <w:gridSpan w:val="2"/>
            <w:tcBorders>
              <w:top w:val="nil"/>
              <w:left w:val="nil"/>
              <w:bottom w:val="nil"/>
              <w:right w:val="nil"/>
            </w:tcBorders>
            <w:noWrap/>
            <w:vAlign w:val="bottom"/>
            <w:hideMark/>
          </w:tcPr>
          <w:p w14:paraId="34FE02FF" w14:textId="77777777" w:rsidR="00A001D7" w:rsidRPr="00DC5E0B" w:rsidRDefault="00A001D7">
            <w:pPr>
              <w:rPr>
                <w:sz w:val="22"/>
                <w:szCs w:val="22"/>
              </w:rPr>
            </w:pPr>
          </w:p>
        </w:tc>
        <w:tc>
          <w:tcPr>
            <w:tcW w:w="1660" w:type="dxa"/>
            <w:gridSpan w:val="2"/>
            <w:tcBorders>
              <w:top w:val="nil"/>
              <w:left w:val="nil"/>
              <w:bottom w:val="nil"/>
              <w:right w:val="nil"/>
            </w:tcBorders>
            <w:noWrap/>
            <w:vAlign w:val="bottom"/>
            <w:hideMark/>
          </w:tcPr>
          <w:p w14:paraId="0FC5B307" w14:textId="77777777" w:rsidR="00A001D7" w:rsidRPr="00DC5E0B" w:rsidRDefault="00A001D7">
            <w:pPr>
              <w:rPr>
                <w:sz w:val="22"/>
                <w:szCs w:val="22"/>
              </w:rPr>
            </w:pPr>
          </w:p>
        </w:tc>
        <w:tc>
          <w:tcPr>
            <w:tcW w:w="1698" w:type="dxa"/>
            <w:gridSpan w:val="2"/>
            <w:tcBorders>
              <w:top w:val="nil"/>
              <w:left w:val="nil"/>
              <w:bottom w:val="nil"/>
              <w:right w:val="nil"/>
            </w:tcBorders>
            <w:noWrap/>
            <w:vAlign w:val="bottom"/>
            <w:hideMark/>
          </w:tcPr>
          <w:p w14:paraId="2E71C479" w14:textId="77777777" w:rsidR="00A001D7" w:rsidRPr="00DC5E0B" w:rsidRDefault="00A001D7">
            <w:pPr>
              <w:rPr>
                <w:sz w:val="22"/>
                <w:szCs w:val="22"/>
              </w:rPr>
            </w:pPr>
          </w:p>
        </w:tc>
        <w:tc>
          <w:tcPr>
            <w:tcW w:w="1065" w:type="dxa"/>
            <w:gridSpan w:val="2"/>
            <w:tcBorders>
              <w:top w:val="nil"/>
              <w:left w:val="nil"/>
              <w:bottom w:val="nil"/>
              <w:right w:val="nil"/>
            </w:tcBorders>
            <w:noWrap/>
            <w:vAlign w:val="bottom"/>
            <w:hideMark/>
          </w:tcPr>
          <w:p w14:paraId="5D8B20E2" w14:textId="77777777" w:rsidR="00A001D7" w:rsidRPr="00DC5E0B" w:rsidRDefault="00A001D7">
            <w:pPr>
              <w:rPr>
                <w:sz w:val="22"/>
                <w:szCs w:val="22"/>
              </w:rPr>
            </w:pPr>
          </w:p>
        </w:tc>
        <w:tc>
          <w:tcPr>
            <w:tcW w:w="1017" w:type="dxa"/>
            <w:tcBorders>
              <w:top w:val="nil"/>
              <w:left w:val="nil"/>
              <w:bottom w:val="nil"/>
              <w:right w:val="nil"/>
            </w:tcBorders>
            <w:noWrap/>
            <w:vAlign w:val="bottom"/>
            <w:hideMark/>
          </w:tcPr>
          <w:p w14:paraId="3D797084" w14:textId="77777777" w:rsidR="00A001D7" w:rsidRPr="00DC5E0B" w:rsidRDefault="00A001D7">
            <w:pPr>
              <w:rPr>
                <w:sz w:val="22"/>
                <w:szCs w:val="22"/>
              </w:rPr>
            </w:pPr>
          </w:p>
        </w:tc>
        <w:tc>
          <w:tcPr>
            <w:tcW w:w="1534" w:type="dxa"/>
            <w:tcBorders>
              <w:top w:val="nil"/>
              <w:left w:val="nil"/>
              <w:bottom w:val="nil"/>
              <w:right w:val="nil"/>
            </w:tcBorders>
            <w:noWrap/>
            <w:vAlign w:val="bottom"/>
            <w:hideMark/>
          </w:tcPr>
          <w:p w14:paraId="76DE5FCD" w14:textId="77777777" w:rsidR="00A001D7" w:rsidRPr="00DC5E0B" w:rsidRDefault="00A001D7">
            <w:pPr>
              <w:rPr>
                <w:sz w:val="22"/>
                <w:szCs w:val="22"/>
              </w:rPr>
            </w:pPr>
          </w:p>
        </w:tc>
        <w:tc>
          <w:tcPr>
            <w:tcW w:w="1327" w:type="dxa"/>
            <w:tcBorders>
              <w:top w:val="nil"/>
              <w:left w:val="nil"/>
              <w:bottom w:val="nil"/>
              <w:right w:val="nil"/>
            </w:tcBorders>
            <w:noWrap/>
            <w:vAlign w:val="bottom"/>
            <w:hideMark/>
          </w:tcPr>
          <w:p w14:paraId="4C0E323C" w14:textId="77777777" w:rsidR="00A001D7" w:rsidRPr="00DC5E0B" w:rsidRDefault="00A001D7">
            <w:pPr>
              <w:rPr>
                <w:sz w:val="22"/>
                <w:szCs w:val="22"/>
              </w:rPr>
            </w:pPr>
          </w:p>
        </w:tc>
        <w:tc>
          <w:tcPr>
            <w:tcW w:w="1508" w:type="dxa"/>
            <w:gridSpan w:val="2"/>
            <w:tcBorders>
              <w:top w:val="nil"/>
              <w:left w:val="nil"/>
              <w:bottom w:val="nil"/>
              <w:right w:val="nil"/>
            </w:tcBorders>
            <w:noWrap/>
            <w:vAlign w:val="bottom"/>
            <w:hideMark/>
          </w:tcPr>
          <w:p w14:paraId="57A9FDE3" w14:textId="77777777" w:rsidR="00A001D7" w:rsidRPr="00DC5E0B" w:rsidRDefault="00A001D7">
            <w:pPr>
              <w:rPr>
                <w:sz w:val="22"/>
                <w:szCs w:val="22"/>
              </w:rPr>
            </w:pPr>
          </w:p>
        </w:tc>
        <w:tc>
          <w:tcPr>
            <w:tcW w:w="888" w:type="dxa"/>
            <w:gridSpan w:val="3"/>
            <w:tcBorders>
              <w:top w:val="nil"/>
              <w:left w:val="nil"/>
              <w:bottom w:val="nil"/>
              <w:right w:val="nil"/>
            </w:tcBorders>
            <w:noWrap/>
            <w:vAlign w:val="bottom"/>
            <w:hideMark/>
          </w:tcPr>
          <w:p w14:paraId="2F7DE25B" w14:textId="77777777" w:rsidR="00A001D7" w:rsidRPr="00DC5E0B" w:rsidRDefault="00A001D7">
            <w:pPr>
              <w:rPr>
                <w:sz w:val="22"/>
                <w:szCs w:val="22"/>
              </w:rPr>
            </w:pPr>
          </w:p>
        </w:tc>
      </w:tr>
      <w:tr w:rsidR="00DC5E0B" w:rsidRPr="00DC5E0B" w14:paraId="7F929E6C" w14:textId="77777777" w:rsidTr="00DC5E0B">
        <w:trPr>
          <w:gridAfter w:val="2"/>
          <w:wAfter w:w="138" w:type="dxa"/>
          <w:trHeight w:val="285"/>
        </w:trPr>
        <w:tc>
          <w:tcPr>
            <w:tcW w:w="512" w:type="dxa"/>
            <w:tcBorders>
              <w:top w:val="nil"/>
              <w:left w:val="nil"/>
              <w:bottom w:val="nil"/>
              <w:right w:val="nil"/>
            </w:tcBorders>
            <w:noWrap/>
            <w:vAlign w:val="bottom"/>
            <w:hideMark/>
          </w:tcPr>
          <w:p w14:paraId="3637F1A5" w14:textId="77777777" w:rsidR="00A001D7" w:rsidRPr="00DC5E0B" w:rsidRDefault="00A001D7">
            <w:pPr>
              <w:rPr>
                <w:sz w:val="22"/>
                <w:szCs w:val="22"/>
              </w:rPr>
            </w:pPr>
          </w:p>
        </w:tc>
        <w:tc>
          <w:tcPr>
            <w:tcW w:w="2465" w:type="dxa"/>
            <w:tcBorders>
              <w:top w:val="nil"/>
              <w:left w:val="nil"/>
              <w:bottom w:val="nil"/>
              <w:right w:val="nil"/>
            </w:tcBorders>
            <w:noWrap/>
            <w:vAlign w:val="bottom"/>
            <w:hideMark/>
          </w:tcPr>
          <w:p w14:paraId="1B3E2953" w14:textId="77777777" w:rsidR="00A001D7" w:rsidRPr="00DC5E0B" w:rsidRDefault="00A001D7">
            <w:pPr>
              <w:rPr>
                <w:sz w:val="22"/>
                <w:szCs w:val="22"/>
              </w:rPr>
            </w:pPr>
          </w:p>
        </w:tc>
        <w:tc>
          <w:tcPr>
            <w:tcW w:w="1418" w:type="dxa"/>
            <w:tcBorders>
              <w:top w:val="nil"/>
              <w:left w:val="nil"/>
              <w:bottom w:val="nil"/>
              <w:right w:val="nil"/>
            </w:tcBorders>
            <w:noWrap/>
            <w:vAlign w:val="bottom"/>
            <w:hideMark/>
          </w:tcPr>
          <w:p w14:paraId="3AC41B96" w14:textId="77777777" w:rsidR="00A001D7" w:rsidRPr="00DC5E0B" w:rsidRDefault="00A001D7">
            <w:pPr>
              <w:rPr>
                <w:sz w:val="22"/>
                <w:szCs w:val="22"/>
              </w:rPr>
            </w:pPr>
          </w:p>
        </w:tc>
        <w:tc>
          <w:tcPr>
            <w:tcW w:w="1672" w:type="dxa"/>
            <w:gridSpan w:val="2"/>
            <w:tcBorders>
              <w:top w:val="nil"/>
              <w:left w:val="nil"/>
              <w:bottom w:val="nil"/>
              <w:right w:val="nil"/>
            </w:tcBorders>
            <w:noWrap/>
            <w:vAlign w:val="bottom"/>
            <w:hideMark/>
          </w:tcPr>
          <w:p w14:paraId="10631972" w14:textId="77777777" w:rsidR="00A001D7" w:rsidRPr="00DC5E0B" w:rsidRDefault="00A001D7">
            <w:pPr>
              <w:rPr>
                <w:sz w:val="22"/>
                <w:szCs w:val="22"/>
              </w:rPr>
            </w:pPr>
          </w:p>
        </w:tc>
        <w:tc>
          <w:tcPr>
            <w:tcW w:w="1660" w:type="dxa"/>
            <w:gridSpan w:val="2"/>
            <w:tcBorders>
              <w:top w:val="nil"/>
              <w:left w:val="nil"/>
              <w:bottom w:val="nil"/>
              <w:right w:val="nil"/>
            </w:tcBorders>
            <w:noWrap/>
            <w:vAlign w:val="bottom"/>
            <w:hideMark/>
          </w:tcPr>
          <w:p w14:paraId="44D3D69F" w14:textId="77777777" w:rsidR="00A001D7" w:rsidRPr="00DC5E0B" w:rsidRDefault="00A001D7">
            <w:pPr>
              <w:rPr>
                <w:sz w:val="22"/>
                <w:szCs w:val="22"/>
              </w:rPr>
            </w:pPr>
          </w:p>
        </w:tc>
        <w:tc>
          <w:tcPr>
            <w:tcW w:w="1698" w:type="dxa"/>
            <w:gridSpan w:val="2"/>
            <w:tcBorders>
              <w:top w:val="nil"/>
              <w:left w:val="nil"/>
              <w:bottom w:val="nil"/>
              <w:right w:val="nil"/>
            </w:tcBorders>
            <w:noWrap/>
            <w:vAlign w:val="bottom"/>
            <w:hideMark/>
          </w:tcPr>
          <w:p w14:paraId="0DDD720C" w14:textId="77777777" w:rsidR="00A001D7" w:rsidRPr="00DC5E0B" w:rsidRDefault="00A001D7">
            <w:pPr>
              <w:rPr>
                <w:sz w:val="22"/>
                <w:szCs w:val="22"/>
              </w:rPr>
            </w:pPr>
          </w:p>
        </w:tc>
        <w:tc>
          <w:tcPr>
            <w:tcW w:w="1065" w:type="dxa"/>
            <w:gridSpan w:val="2"/>
            <w:tcBorders>
              <w:top w:val="nil"/>
              <w:left w:val="nil"/>
              <w:bottom w:val="nil"/>
              <w:right w:val="nil"/>
            </w:tcBorders>
            <w:noWrap/>
            <w:vAlign w:val="bottom"/>
            <w:hideMark/>
          </w:tcPr>
          <w:p w14:paraId="036CF980" w14:textId="77777777" w:rsidR="00A001D7" w:rsidRPr="00DC5E0B" w:rsidRDefault="00A001D7">
            <w:pPr>
              <w:rPr>
                <w:sz w:val="22"/>
                <w:szCs w:val="22"/>
              </w:rPr>
            </w:pPr>
          </w:p>
        </w:tc>
        <w:tc>
          <w:tcPr>
            <w:tcW w:w="1017" w:type="dxa"/>
            <w:tcBorders>
              <w:top w:val="nil"/>
              <w:left w:val="nil"/>
              <w:bottom w:val="nil"/>
              <w:right w:val="nil"/>
            </w:tcBorders>
            <w:noWrap/>
            <w:vAlign w:val="bottom"/>
            <w:hideMark/>
          </w:tcPr>
          <w:p w14:paraId="06AC4D64" w14:textId="77777777" w:rsidR="00A001D7" w:rsidRPr="00DC5E0B" w:rsidRDefault="00A001D7">
            <w:pPr>
              <w:rPr>
                <w:sz w:val="22"/>
                <w:szCs w:val="22"/>
              </w:rPr>
            </w:pPr>
          </w:p>
        </w:tc>
        <w:tc>
          <w:tcPr>
            <w:tcW w:w="1534" w:type="dxa"/>
            <w:tcBorders>
              <w:top w:val="nil"/>
              <w:left w:val="nil"/>
              <w:bottom w:val="nil"/>
              <w:right w:val="nil"/>
            </w:tcBorders>
            <w:noWrap/>
            <w:vAlign w:val="bottom"/>
            <w:hideMark/>
          </w:tcPr>
          <w:p w14:paraId="1B21970C" w14:textId="77777777" w:rsidR="00A001D7" w:rsidRPr="00DC5E0B" w:rsidRDefault="00A001D7">
            <w:pPr>
              <w:rPr>
                <w:sz w:val="22"/>
                <w:szCs w:val="22"/>
              </w:rPr>
            </w:pPr>
          </w:p>
        </w:tc>
        <w:tc>
          <w:tcPr>
            <w:tcW w:w="1327" w:type="dxa"/>
            <w:tcBorders>
              <w:top w:val="nil"/>
              <w:left w:val="nil"/>
              <w:bottom w:val="nil"/>
              <w:right w:val="nil"/>
            </w:tcBorders>
            <w:noWrap/>
            <w:vAlign w:val="bottom"/>
            <w:hideMark/>
          </w:tcPr>
          <w:p w14:paraId="72AC7728" w14:textId="77777777" w:rsidR="00A001D7" w:rsidRPr="00DC5E0B" w:rsidRDefault="00A001D7">
            <w:pPr>
              <w:rPr>
                <w:sz w:val="22"/>
                <w:szCs w:val="22"/>
              </w:rPr>
            </w:pPr>
          </w:p>
        </w:tc>
        <w:tc>
          <w:tcPr>
            <w:tcW w:w="1508" w:type="dxa"/>
            <w:gridSpan w:val="2"/>
            <w:tcBorders>
              <w:top w:val="nil"/>
              <w:left w:val="nil"/>
              <w:bottom w:val="nil"/>
              <w:right w:val="nil"/>
            </w:tcBorders>
            <w:noWrap/>
            <w:vAlign w:val="bottom"/>
            <w:hideMark/>
          </w:tcPr>
          <w:p w14:paraId="5D642487" w14:textId="77777777" w:rsidR="00A001D7" w:rsidRPr="00DC5E0B" w:rsidRDefault="00A001D7">
            <w:pPr>
              <w:rPr>
                <w:sz w:val="22"/>
                <w:szCs w:val="22"/>
              </w:rPr>
            </w:pPr>
          </w:p>
        </w:tc>
        <w:tc>
          <w:tcPr>
            <w:tcW w:w="888" w:type="dxa"/>
            <w:gridSpan w:val="3"/>
            <w:tcBorders>
              <w:top w:val="nil"/>
              <w:left w:val="nil"/>
              <w:bottom w:val="nil"/>
              <w:right w:val="nil"/>
            </w:tcBorders>
            <w:noWrap/>
            <w:vAlign w:val="bottom"/>
            <w:hideMark/>
          </w:tcPr>
          <w:p w14:paraId="65DA3791" w14:textId="77777777" w:rsidR="00A001D7" w:rsidRPr="00DC5E0B" w:rsidRDefault="00A001D7">
            <w:pPr>
              <w:rPr>
                <w:sz w:val="22"/>
                <w:szCs w:val="22"/>
              </w:rPr>
            </w:pPr>
          </w:p>
        </w:tc>
      </w:tr>
      <w:tr w:rsidR="00DC5E0B" w:rsidRPr="00DC5E0B" w14:paraId="1F2C2E46" w14:textId="77777777" w:rsidTr="00DC5E0B">
        <w:trPr>
          <w:gridAfter w:val="2"/>
          <w:wAfter w:w="138" w:type="dxa"/>
          <w:trHeight w:val="1425"/>
        </w:trPr>
        <w:tc>
          <w:tcPr>
            <w:tcW w:w="512" w:type="dxa"/>
            <w:tcBorders>
              <w:top w:val="single" w:sz="4" w:space="0" w:color="000000"/>
              <w:left w:val="single" w:sz="4" w:space="0" w:color="000000"/>
              <w:bottom w:val="single" w:sz="4" w:space="0" w:color="000000"/>
              <w:right w:val="single" w:sz="4" w:space="0" w:color="000000"/>
            </w:tcBorders>
            <w:vAlign w:val="center"/>
            <w:hideMark/>
          </w:tcPr>
          <w:p w14:paraId="36D492E4" w14:textId="77777777" w:rsidR="00A001D7" w:rsidRPr="00DC5E0B" w:rsidRDefault="00A001D7">
            <w:pPr>
              <w:rPr>
                <w:color w:val="000000"/>
                <w:sz w:val="22"/>
                <w:szCs w:val="22"/>
              </w:rPr>
            </w:pPr>
            <w:r w:rsidRPr="00DC5E0B">
              <w:rPr>
                <w:color w:val="000000"/>
                <w:sz w:val="22"/>
                <w:szCs w:val="22"/>
              </w:rPr>
              <w:t>п/п</w:t>
            </w:r>
          </w:p>
        </w:tc>
        <w:tc>
          <w:tcPr>
            <w:tcW w:w="2465" w:type="dxa"/>
            <w:tcBorders>
              <w:top w:val="single" w:sz="4" w:space="0" w:color="000000"/>
              <w:left w:val="nil"/>
              <w:bottom w:val="single" w:sz="4" w:space="0" w:color="000000"/>
              <w:right w:val="single" w:sz="4" w:space="0" w:color="000000"/>
            </w:tcBorders>
            <w:vAlign w:val="center"/>
            <w:hideMark/>
          </w:tcPr>
          <w:p w14:paraId="1413FFD6" w14:textId="77777777" w:rsidR="00A001D7" w:rsidRPr="00DC5E0B" w:rsidRDefault="00A001D7">
            <w:pPr>
              <w:jc w:val="center"/>
              <w:rPr>
                <w:color w:val="000000"/>
                <w:sz w:val="22"/>
                <w:szCs w:val="22"/>
              </w:rPr>
            </w:pPr>
            <w:r w:rsidRPr="00DC5E0B">
              <w:rPr>
                <w:color w:val="000000"/>
                <w:sz w:val="22"/>
                <w:szCs w:val="22"/>
              </w:rPr>
              <w:t>Наименование объекта, обособленного помещения, адрес</w:t>
            </w:r>
          </w:p>
        </w:tc>
        <w:tc>
          <w:tcPr>
            <w:tcW w:w="1418" w:type="dxa"/>
            <w:tcBorders>
              <w:top w:val="single" w:sz="4" w:space="0" w:color="000000"/>
              <w:left w:val="nil"/>
              <w:bottom w:val="single" w:sz="4" w:space="0" w:color="000000"/>
              <w:right w:val="single" w:sz="4" w:space="0" w:color="000000"/>
            </w:tcBorders>
            <w:vAlign w:val="center"/>
            <w:hideMark/>
          </w:tcPr>
          <w:p w14:paraId="5E4A6166" w14:textId="77777777" w:rsidR="00A001D7" w:rsidRPr="00DC5E0B" w:rsidRDefault="00A001D7">
            <w:pPr>
              <w:jc w:val="center"/>
              <w:rPr>
                <w:color w:val="000000"/>
                <w:sz w:val="22"/>
                <w:szCs w:val="22"/>
              </w:rPr>
            </w:pPr>
            <w:r w:rsidRPr="00DC5E0B">
              <w:rPr>
                <w:color w:val="000000"/>
                <w:sz w:val="22"/>
                <w:szCs w:val="22"/>
              </w:rPr>
              <w:t>Вид охраны</w:t>
            </w:r>
          </w:p>
        </w:tc>
        <w:tc>
          <w:tcPr>
            <w:tcW w:w="1672" w:type="dxa"/>
            <w:gridSpan w:val="2"/>
            <w:tcBorders>
              <w:top w:val="single" w:sz="4" w:space="0" w:color="000000"/>
              <w:left w:val="nil"/>
              <w:bottom w:val="single" w:sz="4" w:space="0" w:color="000000"/>
              <w:right w:val="single" w:sz="4" w:space="0" w:color="000000"/>
            </w:tcBorders>
            <w:vAlign w:val="center"/>
            <w:hideMark/>
          </w:tcPr>
          <w:p w14:paraId="668769C8" w14:textId="77777777" w:rsidR="00A001D7" w:rsidRPr="00DC5E0B" w:rsidRDefault="00A001D7">
            <w:pPr>
              <w:jc w:val="center"/>
              <w:rPr>
                <w:color w:val="000000"/>
                <w:sz w:val="22"/>
                <w:szCs w:val="22"/>
              </w:rPr>
            </w:pPr>
            <w:r w:rsidRPr="00DC5E0B">
              <w:rPr>
                <w:color w:val="000000"/>
                <w:sz w:val="22"/>
                <w:szCs w:val="22"/>
              </w:rPr>
              <w:t>Часы работы</w:t>
            </w:r>
          </w:p>
        </w:tc>
        <w:tc>
          <w:tcPr>
            <w:tcW w:w="1660" w:type="dxa"/>
            <w:gridSpan w:val="2"/>
            <w:tcBorders>
              <w:top w:val="single" w:sz="4" w:space="0" w:color="000000"/>
              <w:left w:val="nil"/>
              <w:bottom w:val="single" w:sz="4" w:space="0" w:color="000000"/>
              <w:right w:val="single" w:sz="4" w:space="0" w:color="000000"/>
            </w:tcBorders>
            <w:vAlign w:val="center"/>
            <w:hideMark/>
          </w:tcPr>
          <w:p w14:paraId="73F214CA" w14:textId="77777777" w:rsidR="00A001D7" w:rsidRPr="00DC5E0B" w:rsidRDefault="00A001D7">
            <w:pPr>
              <w:jc w:val="center"/>
              <w:rPr>
                <w:color w:val="000000"/>
                <w:sz w:val="22"/>
                <w:szCs w:val="22"/>
              </w:rPr>
            </w:pPr>
            <w:r w:rsidRPr="00DC5E0B">
              <w:rPr>
                <w:color w:val="000000"/>
                <w:sz w:val="22"/>
                <w:szCs w:val="22"/>
              </w:rPr>
              <w:t>Выходные дни</w:t>
            </w:r>
          </w:p>
        </w:tc>
        <w:tc>
          <w:tcPr>
            <w:tcW w:w="1698" w:type="dxa"/>
            <w:gridSpan w:val="2"/>
            <w:tcBorders>
              <w:top w:val="single" w:sz="4" w:space="0" w:color="000000"/>
              <w:left w:val="nil"/>
              <w:bottom w:val="single" w:sz="4" w:space="0" w:color="000000"/>
              <w:right w:val="single" w:sz="4" w:space="0" w:color="000000"/>
            </w:tcBorders>
            <w:vAlign w:val="center"/>
            <w:hideMark/>
          </w:tcPr>
          <w:p w14:paraId="2914823E" w14:textId="77777777" w:rsidR="00A001D7" w:rsidRPr="00DC5E0B" w:rsidRDefault="00A001D7">
            <w:pPr>
              <w:jc w:val="center"/>
              <w:rPr>
                <w:color w:val="000000"/>
                <w:sz w:val="22"/>
                <w:szCs w:val="22"/>
              </w:rPr>
            </w:pPr>
            <w:r w:rsidRPr="00DC5E0B">
              <w:rPr>
                <w:color w:val="000000"/>
                <w:sz w:val="22"/>
                <w:szCs w:val="22"/>
              </w:rPr>
              <w:t>Часы охраны</w:t>
            </w:r>
          </w:p>
        </w:tc>
        <w:tc>
          <w:tcPr>
            <w:tcW w:w="1065" w:type="dxa"/>
            <w:gridSpan w:val="2"/>
            <w:tcBorders>
              <w:top w:val="single" w:sz="4" w:space="0" w:color="000000"/>
              <w:left w:val="nil"/>
              <w:bottom w:val="single" w:sz="4" w:space="0" w:color="000000"/>
              <w:right w:val="single" w:sz="4" w:space="0" w:color="000000"/>
            </w:tcBorders>
            <w:vAlign w:val="center"/>
            <w:hideMark/>
          </w:tcPr>
          <w:p w14:paraId="12D55DEA" w14:textId="77777777" w:rsidR="00A001D7" w:rsidRPr="00DC5E0B" w:rsidRDefault="00A001D7">
            <w:pPr>
              <w:jc w:val="center"/>
              <w:rPr>
                <w:color w:val="000000"/>
                <w:sz w:val="22"/>
                <w:szCs w:val="22"/>
              </w:rPr>
            </w:pPr>
            <w:r w:rsidRPr="00DC5E0B">
              <w:rPr>
                <w:color w:val="000000"/>
                <w:sz w:val="22"/>
                <w:szCs w:val="22"/>
              </w:rPr>
              <w:t>Тариф, руб. без НДС</w:t>
            </w:r>
          </w:p>
        </w:tc>
        <w:tc>
          <w:tcPr>
            <w:tcW w:w="1017" w:type="dxa"/>
            <w:tcBorders>
              <w:top w:val="single" w:sz="4" w:space="0" w:color="000000"/>
              <w:left w:val="nil"/>
              <w:bottom w:val="single" w:sz="4" w:space="0" w:color="000000"/>
              <w:right w:val="single" w:sz="4" w:space="0" w:color="000000"/>
            </w:tcBorders>
            <w:vAlign w:val="center"/>
            <w:hideMark/>
          </w:tcPr>
          <w:p w14:paraId="1E80A83C" w14:textId="77777777" w:rsidR="00A001D7" w:rsidRPr="00DC5E0B" w:rsidRDefault="00A001D7">
            <w:pPr>
              <w:jc w:val="center"/>
              <w:rPr>
                <w:color w:val="000000"/>
                <w:sz w:val="22"/>
                <w:szCs w:val="22"/>
              </w:rPr>
            </w:pPr>
            <w:r w:rsidRPr="00DC5E0B">
              <w:rPr>
                <w:color w:val="000000"/>
                <w:sz w:val="22"/>
                <w:szCs w:val="22"/>
              </w:rPr>
              <w:t>Кол-во часов</w:t>
            </w:r>
          </w:p>
        </w:tc>
        <w:tc>
          <w:tcPr>
            <w:tcW w:w="1534" w:type="dxa"/>
            <w:tcBorders>
              <w:top w:val="single" w:sz="4" w:space="0" w:color="000000"/>
              <w:left w:val="nil"/>
              <w:bottom w:val="single" w:sz="4" w:space="0" w:color="000000"/>
              <w:right w:val="single" w:sz="4" w:space="0" w:color="000000"/>
            </w:tcBorders>
            <w:vAlign w:val="center"/>
            <w:hideMark/>
          </w:tcPr>
          <w:p w14:paraId="48C2D18D" w14:textId="77777777" w:rsidR="00A001D7" w:rsidRPr="00DC5E0B" w:rsidRDefault="00A001D7">
            <w:pPr>
              <w:jc w:val="center"/>
              <w:rPr>
                <w:color w:val="000000"/>
                <w:sz w:val="22"/>
                <w:szCs w:val="22"/>
              </w:rPr>
            </w:pPr>
            <w:r w:rsidRPr="00DC5E0B">
              <w:rPr>
                <w:color w:val="000000"/>
                <w:sz w:val="22"/>
                <w:szCs w:val="22"/>
              </w:rPr>
              <w:t>Стоимость охраны, руб. без НДС</w:t>
            </w:r>
          </w:p>
        </w:tc>
        <w:tc>
          <w:tcPr>
            <w:tcW w:w="1327" w:type="dxa"/>
            <w:tcBorders>
              <w:top w:val="single" w:sz="4" w:space="0" w:color="000000"/>
              <w:left w:val="nil"/>
              <w:bottom w:val="single" w:sz="4" w:space="0" w:color="000000"/>
              <w:right w:val="single" w:sz="4" w:space="0" w:color="000000"/>
            </w:tcBorders>
            <w:vAlign w:val="center"/>
            <w:hideMark/>
          </w:tcPr>
          <w:p w14:paraId="74EDDA32" w14:textId="77777777" w:rsidR="00A001D7" w:rsidRPr="00DC5E0B" w:rsidRDefault="00A001D7">
            <w:pPr>
              <w:jc w:val="center"/>
              <w:rPr>
                <w:color w:val="000000"/>
                <w:sz w:val="22"/>
                <w:szCs w:val="22"/>
              </w:rPr>
            </w:pPr>
            <w:r w:rsidRPr="00DC5E0B">
              <w:rPr>
                <w:color w:val="000000"/>
                <w:sz w:val="22"/>
                <w:szCs w:val="22"/>
              </w:rPr>
              <w:t>НДС 22%</w:t>
            </w:r>
          </w:p>
        </w:tc>
        <w:tc>
          <w:tcPr>
            <w:tcW w:w="1508" w:type="dxa"/>
            <w:gridSpan w:val="2"/>
            <w:tcBorders>
              <w:top w:val="single" w:sz="4" w:space="0" w:color="000000"/>
              <w:left w:val="nil"/>
              <w:bottom w:val="single" w:sz="4" w:space="0" w:color="000000"/>
              <w:right w:val="single" w:sz="4" w:space="0" w:color="000000"/>
            </w:tcBorders>
            <w:vAlign w:val="center"/>
            <w:hideMark/>
          </w:tcPr>
          <w:p w14:paraId="63D8B768" w14:textId="77777777" w:rsidR="00A001D7" w:rsidRPr="00DC5E0B" w:rsidRDefault="00A001D7">
            <w:pPr>
              <w:jc w:val="center"/>
              <w:rPr>
                <w:color w:val="000000"/>
                <w:sz w:val="22"/>
                <w:szCs w:val="22"/>
              </w:rPr>
            </w:pPr>
            <w:r w:rsidRPr="00DC5E0B">
              <w:rPr>
                <w:color w:val="000000"/>
                <w:sz w:val="22"/>
                <w:szCs w:val="22"/>
              </w:rPr>
              <w:t>Итого с НДС 22%</w:t>
            </w:r>
          </w:p>
        </w:tc>
        <w:tc>
          <w:tcPr>
            <w:tcW w:w="888" w:type="dxa"/>
            <w:gridSpan w:val="3"/>
            <w:tcBorders>
              <w:top w:val="nil"/>
              <w:left w:val="nil"/>
              <w:bottom w:val="nil"/>
              <w:right w:val="nil"/>
            </w:tcBorders>
            <w:noWrap/>
            <w:vAlign w:val="center"/>
            <w:hideMark/>
          </w:tcPr>
          <w:p w14:paraId="0C010BBE" w14:textId="77777777" w:rsidR="00A001D7" w:rsidRPr="00DC5E0B" w:rsidRDefault="00A001D7">
            <w:pPr>
              <w:jc w:val="center"/>
              <w:rPr>
                <w:color w:val="000000"/>
                <w:sz w:val="22"/>
                <w:szCs w:val="22"/>
              </w:rPr>
            </w:pPr>
          </w:p>
        </w:tc>
      </w:tr>
      <w:tr w:rsidR="00DC5E0B" w:rsidRPr="00DC5E0B" w14:paraId="028DF8B1" w14:textId="77777777" w:rsidTr="001F64DA">
        <w:trPr>
          <w:gridAfter w:val="2"/>
          <w:wAfter w:w="138" w:type="dxa"/>
          <w:trHeight w:val="1875"/>
        </w:trPr>
        <w:tc>
          <w:tcPr>
            <w:tcW w:w="512" w:type="dxa"/>
            <w:tcBorders>
              <w:top w:val="nil"/>
              <w:left w:val="single" w:sz="4" w:space="0" w:color="000000"/>
              <w:bottom w:val="single" w:sz="4" w:space="0" w:color="000000"/>
              <w:right w:val="single" w:sz="4" w:space="0" w:color="000000"/>
            </w:tcBorders>
            <w:vAlign w:val="center"/>
            <w:hideMark/>
          </w:tcPr>
          <w:p w14:paraId="7CF7FA62" w14:textId="77777777" w:rsidR="00A001D7" w:rsidRPr="00DC5E0B" w:rsidRDefault="00A001D7">
            <w:pPr>
              <w:jc w:val="center"/>
              <w:rPr>
                <w:color w:val="000000"/>
                <w:sz w:val="22"/>
                <w:szCs w:val="22"/>
              </w:rPr>
            </w:pPr>
            <w:r w:rsidRPr="00DC5E0B">
              <w:rPr>
                <w:color w:val="000000"/>
                <w:sz w:val="22"/>
                <w:szCs w:val="22"/>
              </w:rPr>
              <w:t>1</w:t>
            </w:r>
          </w:p>
        </w:tc>
        <w:tc>
          <w:tcPr>
            <w:tcW w:w="2465" w:type="dxa"/>
            <w:tcBorders>
              <w:top w:val="nil"/>
              <w:left w:val="nil"/>
              <w:bottom w:val="single" w:sz="4" w:space="0" w:color="000000"/>
              <w:right w:val="single" w:sz="4" w:space="0" w:color="000000"/>
            </w:tcBorders>
            <w:vAlign w:val="center"/>
            <w:hideMark/>
          </w:tcPr>
          <w:p w14:paraId="504D8254" w14:textId="77777777" w:rsidR="00A001D7" w:rsidRPr="00DC5E0B" w:rsidRDefault="00A001D7">
            <w:pPr>
              <w:jc w:val="center"/>
              <w:rPr>
                <w:color w:val="000000"/>
                <w:sz w:val="22"/>
                <w:szCs w:val="22"/>
              </w:rPr>
            </w:pPr>
            <w:r w:rsidRPr="00DC5E0B">
              <w:rPr>
                <w:color w:val="000000"/>
                <w:sz w:val="22"/>
                <w:szCs w:val="22"/>
              </w:rPr>
              <w:t>МУП «Водоканал»</w:t>
            </w:r>
          </w:p>
        </w:tc>
        <w:tc>
          <w:tcPr>
            <w:tcW w:w="1418" w:type="dxa"/>
            <w:tcBorders>
              <w:top w:val="nil"/>
              <w:left w:val="nil"/>
              <w:bottom w:val="single" w:sz="4" w:space="0" w:color="000000"/>
              <w:right w:val="single" w:sz="4" w:space="0" w:color="000000"/>
            </w:tcBorders>
            <w:vAlign w:val="center"/>
            <w:hideMark/>
          </w:tcPr>
          <w:p w14:paraId="488DACC1" w14:textId="77777777" w:rsidR="00A001D7" w:rsidRPr="00DC5E0B" w:rsidRDefault="00A001D7">
            <w:pPr>
              <w:jc w:val="center"/>
              <w:rPr>
                <w:color w:val="000000"/>
                <w:sz w:val="22"/>
                <w:szCs w:val="22"/>
              </w:rPr>
            </w:pPr>
            <w:r w:rsidRPr="00DC5E0B">
              <w:rPr>
                <w:color w:val="000000"/>
                <w:sz w:val="22"/>
                <w:szCs w:val="22"/>
              </w:rPr>
              <w:t>ВОХР (</w:t>
            </w:r>
            <w:proofErr w:type="spellStart"/>
            <w:proofErr w:type="gramStart"/>
            <w:r w:rsidRPr="00DC5E0B">
              <w:rPr>
                <w:color w:val="000000"/>
                <w:sz w:val="22"/>
                <w:szCs w:val="22"/>
              </w:rPr>
              <w:t>спец.средствами</w:t>
            </w:r>
            <w:proofErr w:type="spellEnd"/>
            <w:proofErr w:type="gramEnd"/>
            <w:r w:rsidRPr="00DC5E0B">
              <w:rPr>
                <w:color w:val="000000"/>
                <w:sz w:val="22"/>
                <w:szCs w:val="22"/>
              </w:rPr>
              <w:t>)</w:t>
            </w:r>
          </w:p>
        </w:tc>
        <w:tc>
          <w:tcPr>
            <w:tcW w:w="1672" w:type="dxa"/>
            <w:gridSpan w:val="2"/>
            <w:tcBorders>
              <w:top w:val="nil"/>
              <w:left w:val="nil"/>
              <w:bottom w:val="single" w:sz="4" w:space="0" w:color="000000"/>
              <w:right w:val="single" w:sz="4" w:space="0" w:color="000000"/>
            </w:tcBorders>
            <w:vAlign w:val="center"/>
            <w:hideMark/>
          </w:tcPr>
          <w:p w14:paraId="7E293297" w14:textId="77777777" w:rsidR="00A001D7" w:rsidRPr="00DC5E0B" w:rsidRDefault="00A001D7">
            <w:pPr>
              <w:jc w:val="center"/>
              <w:rPr>
                <w:color w:val="000000"/>
                <w:sz w:val="22"/>
                <w:szCs w:val="22"/>
              </w:rPr>
            </w:pPr>
            <w:r w:rsidRPr="00DC5E0B">
              <w:rPr>
                <w:color w:val="000000"/>
                <w:sz w:val="22"/>
                <w:szCs w:val="22"/>
              </w:rPr>
              <w:t>круглосуточно</w:t>
            </w:r>
          </w:p>
        </w:tc>
        <w:tc>
          <w:tcPr>
            <w:tcW w:w="1660" w:type="dxa"/>
            <w:gridSpan w:val="2"/>
            <w:tcBorders>
              <w:top w:val="nil"/>
              <w:left w:val="nil"/>
              <w:bottom w:val="single" w:sz="4" w:space="0" w:color="000000"/>
              <w:right w:val="single" w:sz="4" w:space="0" w:color="000000"/>
            </w:tcBorders>
            <w:vAlign w:val="center"/>
            <w:hideMark/>
          </w:tcPr>
          <w:p w14:paraId="0D86B9D4" w14:textId="77777777" w:rsidR="00A001D7" w:rsidRPr="00DC5E0B" w:rsidRDefault="00A001D7">
            <w:pPr>
              <w:jc w:val="center"/>
              <w:rPr>
                <w:color w:val="000000"/>
                <w:sz w:val="22"/>
                <w:szCs w:val="22"/>
              </w:rPr>
            </w:pPr>
            <w:r w:rsidRPr="00DC5E0B">
              <w:rPr>
                <w:color w:val="000000"/>
                <w:sz w:val="22"/>
                <w:szCs w:val="22"/>
              </w:rPr>
              <w:t>охраняется</w:t>
            </w:r>
          </w:p>
        </w:tc>
        <w:tc>
          <w:tcPr>
            <w:tcW w:w="1698" w:type="dxa"/>
            <w:gridSpan w:val="2"/>
            <w:tcBorders>
              <w:top w:val="nil"/>
              <w:left w:val="nil"/>
              <w:bottom w:val="single" w:sz="4" w:space="0" w:color="000000"/>
              <w:right w:val="single" w:sz="4" w:space="0" w:color="000000"/>
            </w:tcBorders>
            <w:vAlign w:val="center"/>
            <w:hideMark/>
          </w:tcPr>
          <w:p w14:paraId="0493ADF2" w14:textId="77777777" w:rsidR="00A001D7" w:rsidRPr="00DC5E0B" w:rsidRDefault="00A001D7">
            <w:pPr>
              <w:jc w:val="center"/>
              <w:rPr>
                <w:color w:val="000000"/>
                <w:sz w:val="22"/>
                <w:szCs w:val="22"/>
              </w:rPr>
            </w:pPr>
            <w:r w:rsidRPr="00DC5E0B">
              <w:rPr>
                <w:color w:val="000000"/>
                <w:sz w:val="22"/>
                <w:szCs w:val="22"/>
              </w:rPr>
              <w:t>круглосуточно</w:t>
            </w:r>
          </w:p>
        </w:tc>
        <w:tc>
          <w:tcPr>
            <w:tcW w:w="1065" w:type="dxa"/>
            <w:gridSpan w:val="2"/>
            <w:tcBorders>
              <w:top w:val="nil"/>
              <w:left w:val="nil"/>
              <w:bottom w:val="single" w:sz="4" w:space="0" w:color="000000"/>
              <w:right w:val="single" w:sz="4" w:space="0" w:color="000000"/>
            </w:tcBorders>
            <w:vAlign w:val="center"/>
          </w:tcPr>
          <w:p w14:paraId="3084CBAC" w14:textId="01E1130D" w:rsidR="00A001D7" w:rsidRPr="00DC5E0B" w:rsidRDefault="00A001D7">
            <w:pPr>
              <w:jc w:val="center"/>
              <w:rPr>
                <w:color w:val="000000"/>
                <w:sz w:val="22"/>
                <w:szCs w:val="22"/>
              </w:rPr>
            </w:pPr>
          </w:p>
        </w:tc>
        <w:tc>
          <w:tcPr>
            <w:tcW w:w="1017" w:type="dxa"/>
            <w:tcBorders>
              <w:top w:val="nil"/>
              <w:left w:val="nil"/>
              <w:bottom w:val="single" w:sz="4" w:space="0" w:color="000000"/>
              <w:right w:val="single" w:sz="4" w:space="0" w:color="000000"/>
            </w:tcBorders>
            <w:vAlign w:val="center"/>
          </w:tcPr>
          <w:p w14:paraId="71864625" w14:textId="71B9D9AF" w:rsidR="00A001D7" w:rsidRPr="00DC5E0B" w:rsidRDefault="00A001D7">
            <w:pPr>
              <w:jc w:val="center"/>
              <w:rPr>
                <w:color w:val="000000"/>
                <w:sz w:val="22"/>
                <w:szCs w:val="22"/>
              </w:rPr>
            </w:pPr>
          </w:p>
        </w:tc>
        <w:tc>
          <w:tcPr>
            <w:tcW w:w="1534" w:type="dxa"/>
            <w:tcBorders>
              <w:top w:val="nil"/>
              <w:left w:val="nil"/>
              <w:bottom w:val="single" w:sz="4" w:space="0" w:color="000000"/>
              <w:right w:val="single" w:sz="4" w:space="0" w:color="000000"/>
            </w:tcBorders>
            <w:vAlign w:val="center"/>
          </w:tcPr>
          <w:p w14:paraId="473DF047" w14:textId="525A6AA3" w:rsidR="00A001D7" w:rsidRPr="00DC5E0B" w:rsidRDefault="00A001D7">
            <w:pPr>
              <w:jc w:val="center"/>
              <w:rPr>
                <w:color w:val="000000"/>
                <w:sz w:val="22"/>
                <w:szCs w:val="22"/>
              </w:rPr>
            </w:pPr>
          </w:p>
        </w:tc>
        <w:tc>
          <w:tcPr>
            <w:tcW w:w="1327" w:type="dxa"/>
            <w:tcBorders>
              <w:top w:val="nil"/>
              <w:left w:val="nil"/>
              <w:bottom w:val="single" w:sz="4" w:space="0" w:color="000000"/>
              <w:right w:val="single" w:sz="4" w:space="0" w:color="000000"/>
            </w:tcBorders>
            <w:vAlign w:val="center"/>
          </w:tcPr>
          <w:p w14:paraId="2E37B0EE" w14:textId="41C2343A" w:rsidR="00A001D7" w:rsidRPr="00DC5E0B" w:rsidRDefault="00A001D7">
            <w:pPr>
              <w:jc w:val="center"/>
              <w:rPr>
                <w:color w:val="000000"/>
                <w:sz w:val="22"/>
                <w:szCs w:val="22"/>
              </w:rPr>
            </w:pPr>
          </w:p>
        </w:tc>
        <w:tc>
          <w:tcPr>
            <w:tcW w:w="1508" w:type="dxa"/>
            <w:gridSpan w:val="2"/>
            <w:tcBorders>
              <w:top w:val="nil"/>
              <w:left w:val="nil"/>
              <w:bottom w:val="single" w:sz="4" w:space="0" w:color="000000"/>
              <w:right w:val="single" w:sz="4" w:space="0" w:color="000000"/>
            </w:tcBorders>
            <w:vAlign w:val="center"/>
          </w:tcPr>
          <w:p w14:paraId="298B6BD6" w14:textId="491EE84A" w:rsidR="00A001D7" w:rsidRPr="00DC5E0B" w:rsidRDefault="00A001D7">
            <w:pPr>
              <w:jc w:val="center"/>
              <w:rPr>
                <w:color w:val="000000"/>
                <w:sz w:val="22"/>
                <w:szCs w:val="22"/>
              </w:rPr>
            </w:pPr>
          </w:p>
        </w:tc>
        <w:tc>
          <w:tcPr>
            <w:tcW w:w="888" w:type="dxa"/>
            <w:gridSpan w:val="3"/>
            <w:tcBorders>
              <w:top w:val="nil"/>
              <w:left w:val="nil"/>
              <w:bottom w:val="nil"/>
              <w:right w:val="nil"/>
            </w:tcBorders>
            <w:noWrap/>
            <w:vAlign w:val="center"/>
            <w:hideMark/>
          </w:tcPr>
          <w:p w14:paraId="64B4AE42" w14:textId="77777777" w:rsidR="00A001D7" w:rsidRPr="00DC5E0B" w:rsidRDefault="00A001D7">
            <w:pPr>
              <w:jc w:val="center"/>
              <w:rPr>
                <w:color w:val="000000"/>
                <w:sz w:val="22"/>
                <w:szCs w:val="22"/>
              </w:rPr>
            </w:pPr>
          </w:p>
        </w:tc>
      </w:tr>
      <w:tr w:rsidR="00DC5E0B" w:rsidRPr="00DC5E0B" w14:paraId="42D10670" w14:textId="77777777" w:rsidTr="001F64DA">
        <w:trPr>
          <w:gridAfter w:val="2"/>
          <w:wAfter w:w="138" w:type="dxa"/>
          <w:trHeight w:val="510"/>
        </w:trPr>
        <w:tc>
          <w:tcPr>
            <w:tcW w:w="512" w:type="dxa"/>
            <w:tcBorders>
              <w:top w:val="nil"/>
              <w:left w:val="nil"/>
              <w:bottom w:val="nil"/>
              <w:right w:val="nil"/>
            </w:tcBorders>
            <w:vAlign w:val="center"/>
            <w:hideMark/>
          </w:tcPr>
          <w:p w14:paraId="1B8A4232" w14:textId="77777777" w:rsidR="00A001D7" w:rsidRPr="00DC5E0B" w:rsidRDefault="00A001D7">
            <w:pPr>
              <w:rPr>
                <w:sz w:val="22"/>
                <w:szCs w:val="22"/>
              </w:rPr>
            </w:pPr>
          </w:p>
        </w:tc>
        <w:tc>
          <w:tcPr>
            <w:tcW w:w="2465" w:type="dxa"/>
            <w:tcBorders>
              <w:top w:val="nil"/>
              <w:left w:val="nil"/>
              <w:bottom w:val="nil"/>
              <w:right w:val="nil"/>
            </w:tcBorders>
            <w:noWrap/>
            <w:vAlign w:val="center"/>
            <w:hideMark/>
          </w:tcPr>
          <w:p w14:paraId="221A2BDE" w14:textId="77777777" w:rsidR="00A001D7" w:rsidRPr="00DC5E0B" w:rsidRDefault="00A001D7">
            <w:pPr>
              <w:rPr>
                <w:sz w:val="22"/>
                <w:szCs w:val="22"/>
              </w:rPr>
            </w:pPr>
          </w:p>
        </w:tc>
        <w:tc>
          <w:tcPr>
            <w:tcW w:w="1418" w:type="dxa"/>
            <w:tcBorders>
              <w:top w:val="nil"/>
              <w:left w:val="nil"/>
              <w:bottom w:val="nil"/>
              <w:right w:val="nil"/>
            </w:tcBorders>
            <w:vAlign w:val="center"/>
            <w:hideMark/>
          </w:tcPr>
          <w:p w14:paraId="6111BADD" w14:textId="77777777" w:rsidR="00A001D7" w:rsidRPr="00DC5E0B" w:rsidRDefault="00A001D7">
            <w:pPr>
              <w:rPr>
                <w:sz w:val="22"/>
                <w:szCs w:val="22"/>
              </w:rPr>
            </w:pPr>
          </w:p>
        </w:tc>
        <w:tc>
          <w:tcPr>
            <w:tcW w:w="1672" w:type="dxa"/>
            <w:gridSpan w:val="2"/>
            <w:tcBorders>
              <w:top w:val="nil"/>
              <w:left w:val="nil"/>
              <w:bottom w:val="nil"/>
              <w:right w:val="nil"/>
            </w:tcBorders>
            <w:vAlign w:val="center"/>
            <w:hideMark/>
          </w:tcPr>
          <w:p w14:paraId="003A9A9D" w14:textId="77777777" w:rsidR="00A001D7" w:rsidRPr="00DC5E0B" w:rsidRDefault="00A001D7">
            <w:pPr>
              <w:jc w:val="center"/>
              <w:rPr>
                <w:sz w:val="22"/>
                <w:szCs w:val="22"/>
              </w:rPr>
            </w:pPr>
          </w:p>
        </w:tc>
        <w:tc>
          <w:tcPr>
            <w:tcW w:w="1660" w:type="dxa"/>
            <w:gridSpan w:val="2"/>
            <w:tcBorders>
              <w:top w:val="nil"/>
              <w:left w:val="nil"/>
              <w:bottom w:val="nil"/>
              <w:right w:val="nil"/>
            </w:tcBorders>
            <w:vAlign w:val="center"/>
            <w:hideMark/>
          </w:tcPr>
          <w:p w14:paraId="634A22D8" w14:textId="77777777" w:rsidR="00A001D7" w:rsidRPr="00DC5E0B" w:rsidRDefault="00A001D7">
            <w:pPr>
              <w:jc w:val="center"/>
              <w:rPr>
                <w:sz w:val="22"/>
                <w:szCs w:val="22"/>
              </w:rPr>
            </w:pPr>
          </w:p>
        </w:tc>
        <w:tc>
          <w:tcPr>
            <w:tcW w:w="1698" w:type="dxa"/>
            <w:gridSpan w:val="2"/>
            <w:tcBorders>
              <w:top w:val="nil"/>
              <w:left w:val="nil"/>
              <w:bottom w:val="nil"/>
              <w:right w:val="nil"/>
            </w:tcBorders>
            <w:vAlign w:val="center"/>
            <w:hideMark/>
          </w:tcPr>
          <w:p w14:paraId="2E279FF3" w14:textId="77777777" w:rsidR="00A001D7" w:rsidRPr="00DC5E0B" w:rsidRDefault="00A001D7">
            <w:pPr>
              <w:jc w:val="center"/>
              <w:rPr>
                <w:sz w:val="22"/>
                <w:szCs w:val="22"/>
              </w:rPr>
            </w:pPr>
          </w:p>
        </w:tc>
        <w:tc>
          <w:tcPr>
            <w:tcW w:w="1065" w:type="dxa"/>
            <w:gridSpan w:val="2"/>
            <w:tcBorders>
              <w:top w:val="nil"/>
              <w:left w:val="nil"/>
              <w:bottom w:val="nil"/>
              <w:right w:val="nil"/>
            </w:tcBorders>
            <w:vAlign w:val="center"/>
            <w:hideMark/>
          </w:tcPr>
          <w:p w14:paraId="412FE938" w14:textId="77777777" w:rsidR="00A001D7" w:rsidRPr="00DC5E0B" w:rsidRDefault="00A001D7">
            <w:pPr>
              <w:jc w:val="center"/>
              <w:rPr>
                <w:sz w:val="22"/>
                <w:szCs w:val="22"/>
              </w:rPr>
            </w:pPr>
          </w:p>
        </w:tc>
        <w:tc>
          <w:tcPr>
            <w:tcW w:w="1017" w:type="dxa"/>
            <w:tcBorders>
              <w:top w:val="nil"/>
              <w:left w:val="single" w:sz="4" w:space="0" w:color="000000"/>
              <w:bottom w:val="single" w:sz="4" w:space="0" w:color="000000"/>
              <w:right w:val="single" w:sz="4" w:space="0" w:color="000000"/>
            </w:tcBorders>
            <w:vAlign w:val="center"/>
            <w:hideMark/>
          </w:tcPr>
          <w:p w14:paraId="6612EF2B" w14:textId="77777777" w:rsidR="00A001D7" w:rsidRPr="00DC5E0B" w:rsidRDefault="00A001D7">
            <w:pPr>
              <w:jc w:val="center"/>
              <w:rPr>
                <w:b/>
                <w:bCs/>
                <w:color w:val="000000"/>
                <w:sz w:val="22"/>
                <w:szCs w:val="22"/>
              </w:rPr>
            </w:pPr>
            <w:r w:rsidRPr="00DC5E0B">
              <w:rPr>
                <w:b/>
                <w:bCs/>
                <w:color w:val="000000"/>
                <w:sz w:val="22"/>
                <w:szCs w:val="22"/>
              </w:rPr>
              <w:t>ИТОГО</w:t>
            </w:r>
          </w:p>
        </w:tc>
        <w:tc>
          <w:tcPr>
            <w:tcW w:w="1534" w:type="dxa"/>
            <w:tcBorders>
              <w:top w:val="nil"/>
              <w:left w:val="nil"/>
              <w:bottom w:val="single" w:sz="4" w:space="0" w:color="000000"/>
              <w:right w:val="single" w:sz="4" w:space="0" w:color="000000"/>
            </w:tcBorders>
            <w:vAlign w:val="center"/>
          </w:tcPr>
          <w:p w14:paraId="7F6E3F0D" w14:textId="7120F00B" w:rsidR="00A001D7" w:rsidRPr="00DC5E0B" w:rsidRDefault="00A001D7">
            <w:pPr>
              <w:jc w:val="center"/>
              <w:rPr>
                <w:color w:val="000000"/>
                <w:sz w:val="22"/>
                <w:szCs w:val="22"/>
              </w:rPr>
            </w:pPr>
          </w:p>
        </w:tc>
        <w:tc>
          <w:tcPr>
            <w:tcW w:w="1327" w:type="dxa"/>
            <w:tcBorders>
              <w:top w:val="nil"/>
              <w:left w:val="nil"/>
              <w:bottom w:val="single" w:sz="4" w:space="0" w:color="000000"/>
              <w:right w:val="single" w:sz="4" w:space="0" w:color="000000"/>
            </w:tcBorders>
            <w:vAlign w:val="center"/>
          </w:tcPr>
          <w:p w14:paraId="4375CE48" w14:textId="6E98A5E3" w:rsidR="00A001D7" w:rsidRPr="00DC5E0B" w:rsidRDefault="00A001D7">
            <w:pPr>
              <w:jc w:val="center"/>
              <w:rPr>
                <w:color w:val="000000"/>
                <w:sz w:val="22"/>
                <w:szCs w:val="22"/>
              </w:rPr>
            </w:pPr>
          </w:p>
        </w:tc>
        <w:tc>
          <w:tcPr>
            <w:tcW w:w="1508" w:type="dxa"/>
            <w:gridSpan w:val="2"/>
            <w:tcBorders>
              <w:top w:val="nil"/>
              <w:left w:val="nil"/>
              <w:bottom w:val="single" w:sz="4" w:space="0" w:color="000000"/>
              <w:right w:val="single" w:sz="4" w:space="0" w:color="000000"/>
            </w:tcBorders>
            <w:vAlign w:val="center"/>
          </w:tcPr>
          <w:p w14:paraId="1977840A" w14:textId="32A49298" w:rsidR="00A001D7" w:rsidRPr="00DC5E0B" w:rsidRDefault="00A001D7">
            <w:pPr>
              <w:jc w:val="center"/>
              <w:rPr>
                <w:color w:val="000000"/>
                <w:sz w:val="22"/>
                <w:szCs w:val="22"/>
              </w:rPr>
            </w:pPr>
          </w:p>
        </w:tc>
        <w:tc>
          <w:tcPr>
            <w:tcW w:w="888" w:type="dxa"/>
            <w:gridSpan w:val="3"/>
            <w:tcBorders>
              <w:top w:val="nil"/>
              <w:left w:val="nil"/>
              <w:bottom w:val="nil"/>
              <w:right w:val="nil"/>
            </w:tcBorders>
            <w:noWrap/>
            <w:vAlign w:val="center"/>
            <w:hideMark/>
          </w:tcPr>
          <w:p w14:paraId="19112BFB" w14:textId="77777777" w:rsidR="00A001D7" w:rsidRPr="00DC5E0B" w:rsidRDefault="00A001D7">
            <w:pPr>
              <w:jc w:val="center"/>
              <w:rPr>
                <w:color w:val="000000"/>
                <w:sz w:val="22"/>
                <w:szCs w:val="22"/>
              </w:rPr>
            </w:pPr>
          </w:p>
        </w:tc>
      </w:tr>
      <w:tr w:rsidR="00DC5E0B" w:rsidRPr="00DC5E0B" w14:paraId="18CB0978" w14:textId="77777777" w:rsidTr="00DC5E0B">
        <w:trPr>
          <w:gridAfter w:val="2"/>
          <w:wAfter w:w="138" w:type="dxa"/>
          <w:trHeight w:val="330"/>
        </w:trPr>
        <w:tc>
          <w:tcPr>
            <w:tcW w:w="512" w:type="dxa"/>
            <w:tcBorders>
              <w:top w:val="nil"/>
              <w:left w:val="nil"/>
              <w:bottom w:val="nil"/>
              <w:right w:val="nil"/>
            </w:tcBorders>
            <w:hideMark/>
          </w:tcPr>
          <w:p w14:paraId="67F0D0C0" w14:textId="77777777" w:rsidR="00A001D7" w:rsidRPr="00DC5E0B" w:rsidRDefault="00A001D7">
            <w:pPr>
              <w:rPr>
                <w:sz w:val="22"/>
                <w:szCs w:val="22"/>
              </w:rPr>
            </w:pPr>
          </w:p>
        </w:tc>
        <w:tc>
          <w:tcPr>
            <w:tcW w:w="2465" w:type="dxa"/>
            <w:tcBorders>
              <w:top w:val="nil"/>
              <w:left w:val="nil"/>
              <w:bottom w:val="nil"/>
              <w:right w:val="nil"/>
            </w:tcBorders>
            <w:hideMark/>
          </w:tcPr>
          <w:p w14:paraId="1C853C54" w14:textId="77777777" w:rsidR="00A001D7" w:rsidRPr="00DC5E0B" w:rsidRDefault="00A001D7">
            <w:pPr>
              <w:rPr>
                <w:sz w:val="22"/>
                <w:szCs w:val="22"/>
              </w:rPr>
            </w:pPr>
          </w:p>
        </w:tc>
        <w:tc>
          <w:tcPr>
            <w:tcW w:w="1418" w:type="dxa"/>
            <w:tcBorders>
              <w:top w:val="nil"/>
              <w:left w:val="nil"/>
              <w:bottom w:val="nil"/>
              <w:right w:val="nil"/>
            </w:tcBorders>
            <w:hideMark/>
          </w:tcPr>
          <w:p w14:paraId="3E682F8B" w14:textId="77777777" w:rsidR="00A001D7" w:rsidRPr="00DC5E0B" w:rsidRDefault="00A001D7">
            <w:pPr>
              <w:jc w:val="center"/>
              <w:rPr>
                <w:sz w:val="22"/>
                <w:szCs w:val="22"/>
              </w:rPr>
            </w:pPr>
          </w:p>
        </w:tc>
        <w:tc>
          <w:tcPr>
            <w:tcW w:w="1672" w:type="dxa"/>
            <w:gridSpan w:val="2"/>
            <w:tcBorders>
              <w:top w:val="nil"/>
              <w:left w:val="nil"/>
              <w:bottom w:val="nil"/>
              <w:right w:val="nil"/>
            </w:tcBorders>
            <w:hideMark/>
          </w:tcPr>
          <w:p w14:paraId="3DF4B6D8" w14:textId="77777777" w:rsidR="00A001D7" w:rsidRPr="00DC5E0B" w:rsidRDefault="00A001D7">
            <w:pPr>
              <w:jc w:val="center"/>
              <w:rPr>
                <w:sz w:val="22"/>
                <w:szCs w:val="22"/>
              </w:rPr>
            </w:pPr>
          </w:p>
        </w:tc>
        <w:tc>
          <w:tcPr>
            <w:tcW w:w="1660" w:type="dxa"/>
            <w:gridSpan w:val="2"/>
            <w:tcBorders>
              <w:top w:val="nil"/>
              <w:left w:val="nil"/>
              <w:bottom w:val="nil"/>
              <w:right w:val="nil"/>
            </w:tcBorders>
            <w:hideMark/>
          </w:tcPr>
          <w:p w14:paraId="70176404" w14:textId="77777777" w:rsidR="00A001D7" w:rsidRPr="00DC5E0B" w:rsidRDefault="00A001D7">
            <w:pPr>
              <w:jc w:val="center"/>
              <w:rPr>
                <w:sz w:val="22"/>
                <w:szCs w:val="22"/>
              </w:rPr>
            </w:pPr>
          </w:p>
        </w:tc>
        <w:tc>
          <w:tcPr>
            <w:tcW w:w="1698" w:type="dxa"/>
            <w:gridSpan w:val="2"/>
            <w:tcBorders>
              <w:top w:val="nil"/>
              <w:left w:val="nil"/>
              <w:bottom w:val="nil"/>
              <w:right w:val="nil"/>
            </w:tcBorders>
            <w:hideMark/>
          </w:tcPr>
          <w:p w14:paraId="4C64EEB4" w14:textId="77777777" w:rsidR="00A001D7" w:rsidRPr="00DC5E0B" w:rsidRDefault="00A001D7">
            <w:pPr>
              <w:jc w:val="center"/>
              <w:rPr>
                <w:sz w:val="22"/>
                <w:szCs w:val="22"/>
              </w:rPr>
            </w:pPr>
          </w:p>
        </w:tc>
        <w:tc>
          <w:tcPr>
            <w:tcW w:w="1065" w:type="dxa"/>
            <w:gridSpan w:val="2"/>
            <w:tcBorders>
              <w:top w:val="nil"/>
              <w:left w:val="nil"/>
              <w:bottom w:val="nil"/>
              <w:right w:val="nil"/>
            </w:tcBorders>
            <w:hideMark/>
          </w:tcPr>
          <w:p w14:paraId="572655F7" w14:textId="77777777" w:rsidR="00A001D7" w:rsidRPr="00DC5E0B" w:rsidRDefault="00A001D7">
            <w:pPr>
              <w:jc w:val="center"/>
              <w:rPr>
                <w:sz w:val="22"/>
                <w:szCs w:val="22"/>
              </w:rPr>
            </w:pPr>
          </w:p>
        </w:tc>
        <w:tc>
          <w:tcPr>
            <w:tcW w:w="1017" w:type="dxa"/>
            <w:tcBorders>
              <w:top w:val="nil"/>
              <w:left w:val="nil"/>
              <w:bottom w:val="nil"/>
              <w:right w:val="nil"/>
            </w:tcBorders>
            <w:hideMark/>
          </w:tcPr>
          <w:p w14:paraId="74BCD81E" w14:textId="77777777" w:rsidR="00A001D7" w:rsidRPr="00DC5E0B" w:rsidRDefault="00A001D7">
            <w:pPr>
              <w:jc w:val="center"/>
              <w:rPr>
                <w:sz w:val="22"/>
                <w:szCs w:val="22"/>
              </w:rPr>
            </w:pPr>
          </w:p>
        </w:tc>
        <w:tc>
          <w:tcPr>
            <w:tcW w:w="1534" w:type="dxa"/>
            <w:tcBorders>
              <w:top w:val="nil"/>
              <w:left w:val="nil"/>
              <w:bottom w:val="nil"/>
              <w:right w:val="nil"/>
            </w:tcBorders>
            <w:hideMark/>
          </w:tcPr>
          <w:p w14:paraId="0BBBEC9D" w14:textId="77777777" w:rsidR="00A001D7" w:rsidRPr="00DC5E0B" w:rsidRDefault="00A001D7">
            <w:pPr>
              <w:jc w:val="center"/>
              <w:rPr>
                <w:sz w:val="22"/>
                <w:szCs w:val="22"/>
              </w:rPr>
            </w:pPr>
          </w:p>
        </w:tc>
        <w:tc>
          <w:tcPr>
            <w:tcW w:w="1327" w:type="dxa"/>
            <w:tcBorders>
              <w:top w:val="nil"/>
              <w:left w:val="nil"/>
              <w:bottom w:val="nil"/>
              <w:right w:val="nil"/>
            </w:tcBorders>
            <w:hideMark/>
          </w:tcPr>
          <w:p w14:paraId="4371044C" w14:textId="77777777" w:rsidR="00A001D7" w:rsidRPr="00DC5E0B" w:rsidRDefault="00A001D7">
            <w:pPr>
              <w:jc w:val="center"/>
              <w:rPr>
                <w:sz w:val="22"/>
                <w:szCs w:val="22"/>
              </w:rPr>
            </w:pPr>
          </w:p>
        </w:tc>
        <w:tc>
          <w:tcPr>
            <w:tcW w:w="1508" w:type="dxa"/>
            <w:gridSpan w:val="2"/>
            <w:tcBorders>
              <w:top w:val="nil"/>
              <w:left w:val="nil"/>
              <w:bottom w:val="nil"/>
              <w:right w:val="nil"/>
            </w:tcBorders>
            <w:hideMark/>
          </w:tcPr>
          <w:p w14:paraId="61BEB977" w14:textId="77777777" w:rsidR="00A001D7" w:rsidRPr="00DC5E0B" w:rsidRDefault="00A001D7">
            <w:pPr>
              <w:jc w:val="center"/>
              <w:rPr>
                <w:sz w:val="22"/>
                <w:szCs w:val="22"/>
              </w:rPr>
            </w:pPr>
          </w:p>
        </w:tc>
        <w:tc>
          <w:tcPr>
            <w:tcW w:w="888" w:type="dxa"/>
            <w:gridSpan w:val="3"/>
            <w:tcBorders>
              <w:top w:val="nil"/>
              <w:left w:val="nil"/>
              <w:bottom w:val="nil"/>
              <w:right w:val="nil"/>
            </w:tcBorders>
            <w:noWrap/>
            <w:vAlign w:val="bottom"/>
            <w:hideMark/>
          </w:tcPr>
          <w:p w14:paraId="6CDDEC9C" w14:textId="77777777" w:rsidR="00A001D7" w:rsidRPr="00DC5E0B" w:rsidRDefault="00A001D7">
            <w:pPr>
              <w:jc w:val="center"/>
              <w:rPr>
                <w:sz w:val="22"/>
                <w:szCs w:val="22"/>
              </w:rPr>
            </w:pPr>
          </w:p>
        </w:tc>
      </w:tr>
      <w:tr w:rsidR="00DC5E0B" w:rsidRPr="00DC5E0B" w14:paraId="26D06608" w14:textId="77777777" w:rsidTr="00DC5E0B">
        <w:trPr>
          <w:gridAfter w:val="1"/>
          <w:wAfter w:w="35" w:type="dxa"/>
          <w:trHeight w:val="1035"/>
        </w:trPr>
        <w:tc>
          <w:tcPr>
            <w:tcW w:w="512" w:type="dxa"/>
            <w:tcBorders>
              <w:top w:val="nil"/>
              <w:left w:val="nil"/>
              <w:bottom w:val="nil"/>
              <w:right w:val="nil"/>
            </w:tcBorders>
            <w:noWrap/>
            <w:vAlign w:val="bottom"/>
            <w:hideMark/>
          </w:tcPr>
          <w:p w14:paraId="78D3C51A" w14:textId="77777777" w:rsidR="00A001D7" w:rsidRPr="00DC5E0B" w:rsidRDefault="00A001D7">
            <w:pPr>
              <w:rPr>
                <w:sz w:val="22"/>
                <w:szCs w:val="22"/>
              </w:rPr>
            </w:pPr>
          </w:p>
        </w:tc>
        <w:tc>
          <w:tcPr>
            <w:tcW w:w="3933" w:type="dxa"/>
            <w:gridSpan w:val="3"/>
            <w:tcBorders>
              <w:top w:val="nil"/>
              <w:left w:val="nil"/>
              <w:bottom w:val="nil"/>
              <w:right w:val="nil"/>
            </w:tcBorders>
            <w:noWrap/>
            <w:vAlign w:val="bottom"/>
            <w:hideMark/>
          </w:tcPr>
          <w:p w14:paraId="6F3D7E10" w14:textId="485AD02B" w:rsidR="00A001D7" w:rsidRPr="00DC5E0B" w:rsidRDefault="00A001D7">
            <w:pPr>
              <w:rPr>
                <w:color w:val="000000"/>
                <w:sz w:val="22"/>
                <w:szCs w:val="22"/>
              </w:rPr>
            </w:pPr>
            <w:r w:rsidRPr="00DC5E0B">
              <w:rPr>
                <w:color w:val="000000"/>
                <w:sz w:val="22"/>
                <w:szCs w:val="22"/>
              </w:rPr>
              <w:t xml:space="preserve">_____________________________ </w:t>
            </w:r>
          </w:p>
        </w:tc>
        <w:tc>
          <w:tcPr>
            <w:tcW w:w="1672" w:type="dxa"/>
            <w:gridSpan w:val="2"/>
            <w:tcBorders>
              <w:top w:val="nil"/>
              <w:left w:val="nil"/>
              <w:bottom w:val="nil"/>
              <w:right w:val="nil"/>
            </w:tcBorders>
            <w:noWrap/>
            <w:vAlign w:val="bottom"/>
            <w:hideMark/>
          </w:tcPr>
          <w:p w14:paraId="251A2353" w14:textId="77777777" w:rsidR="00A001D7" w:rsidRPr="00DC5E0B" w:rsidRDefault="00A001D7">
            <w:pPr>
              <w:rPr>
                <w:color w:val="000000"/>
                <w:sz w:val="22"/>
                <w:szCs w:val="22"/>
              </w:rPr>
            </w:pPr>
          </w:p>
        </w:tc>
        <w:tc>
          <w:tcPr>
            <w:tcW w:w="1660" w:type="dxa"/>
            <w:gridSpan w:val="2"/>
            <w:tcBorders>
              <w:top w:val="nil"/>
              <w:left w:val="nil"/>
              <w:bottom w:val="nil"/>
              <w:right w:val="nil"/>
            </w:tcBorders>
            <w:noWrap/>
            <w:vAlign w:val="bottom"/>
            <w:hideMark/>
          </w:tcPr>
          <w:p w14:paraId="76C9F633" w14:textId="77777777" w:rsidR="00A001D7" w:rsidRPr="00DC5E0B" w:rsidRDefault="00A001D7">
            <w:pPr>
              <w:rPr>
                <w:sz w:val="22"/>
                <w:szCs w:val="22"/>
              </w:rPr>
            </w:pPr>
          </w:p>
        </w:tc>
        <w:tc>
          <w:tcPr>
            <w:tcW w:w="1686" w:type="dxa"/>
            <w:gridSpan w:val="2"/>
            <w:tcBorders>
              <w:top w:val="nil"/>
              <w:left w:val="nil"/>
              <w:bottom w:val="nil"/>
              <w:right w:val="nil"/>
            </w:tcBorders>
            <w:noWrap/>
            <w:vAlign w:val="bottom"/>
            <w:hideMark/>
          </w:tcPr>
          <w:p w14:paraId="3CF6F492" w14:textId="77777777" w:rsidR="00A001D7" w:rsidRPr="00DC5E0B" w:rsidRDefault="00A001D7">
            <w:pPr>
              <w:rPr>
                <w:sz w:val="22"/>
                <w:szCs w:val="22"/>
              </w:rPr>
            </w:pPr>
          </w:p>
        </w:tc>
        <w:tc>
          <w:tcPr>
            <w:tcW w:w="4982" w:type="dxa"/>
            <w:gridSpan w:val="5"/>
            <w:tcBorders>
              <w:top w:val="nil"/>
              <w:left w:val="nil"/>
              <w:bottom w:val="nil"/>
              <w:right w:val="nil"/>
            </w:tcBorders>
            <w:noWrap/>
            <w:vAlign w:val="bottom"/>
            <w:hideMark/>
          </w:tcPr>
          <w:p w14:paraId="69114A32" w14:textId="5EF0E294" w:rsidR="00A001D7" w:rsidRPr="00DC5E0B" w:rsidRDefault="00A001D7">
            <w:pPr>
              <w:rPr>
                <w:color w:val="000000"/>
                <w:sz w:val="22"/>
                <w:szCs w:val="22"/>
              </w:rPr>
            </w:pPr>
            <w:r w:rsidRPr="00DC5E0B">
              <w:rPr>
                <w:color w:val="000000"/>
                <w:sz w:val="22"/>
                <w:szCs w:val="22"/>
              </w:rPr>
              <w:t>________________________</w:t>
            </w:r>
          </w:p>
        </w:tc>
        <w:tc>
          <w:tcPr>
            <w:tcW w:w="1534" w:type="dxa"/>
            <w:gridSpan w:val="2"/>
            <w:tcBorders>
              <w:top w:val="nil"/>
              <w:left w:val="nil"/>
              <w:bottom w:val="nil"/>
              <w:right w:val="nil"/>
            </w:tcBorders>
            <w:noWrap/>
            <w:vAlign w:val="bottom"/>
            <w:hideMark/>
          </w:tcPr>
          <w:p w14:paraId="5758531A" w14:textId="77777777" w:rsidR="00A001D7" w:rsidRPr="00DC5E0B" w:rsidRDefault="00A001D7">
            <w:pPr>
              <w:rPr>
                <w:color w:val="000000"/>
                <w:sz w:val="22"/>
                <w:szCs w:val="22"/>
              </w:rPr>
            </w:pPr>
          </w:p>
        </w:tc>
        <w:tc>
          <w:tcPr>
            <w:tcW w:w="888" w:type="dxa"/>
            <w:gridSpan w:val="3"/>
            <w:tcBorders>
              <w:top w:val="nil"/>
              <w:left w:val="nil"/>
              <w:bottom w:val="nil"/>
              <w:right w:val="nil"/>
            </w:tcBorders>
            <w:noWrap/>
            <w:vAlign w:val="bottom"/>
            <w:hideMark/>
          </w:tcPr>
          <w:p w14:paraId="7278FEB5" w14:textId="77777777" w:rsidR="00A001D7" w:rsidRPr="00DC5E0B" w:rsidRDefault="00A001D7">
            <w:pPr>
              <w:rPr>
                <w:sz w:val="22"/>
                <w:szCs w:val="22"/>
              </w:rPr>
            </w:pPr>
          </w:p>
        </w:tc>
      </w:tr>
      <w:tr w:rsidR="00DC5E0B" w:rsidRPr="00DC5E0B" w14:paraId="0EE01559" w14:textId="77777777" w:rsidTr="00DC5E0B">
        <w:trPr>
          <w:gridAfter w:val="2"/>
          <w:wAfter w:w="138" w:type="dxa"/>
          <w:trHeight w:val="330"/>
        </w:trPr>
        <w:tc>
          <w:tcPr>
            <w:tcW w:w="512" w:type="dxa"/>
            <w:tcBorders>
              <w:top w:val="nil"/>
              <w:left w:val="nil"/>
              <w:bottom w:val="nil"/>
              <w:right w:val="nil"/>
            </w:tcBorders>
            <w:noWrap/>
            <w:vAlign w:val="bottom"/>
            <w:hideMark/>
          </w:tcPr>
          <w:p w14:paraId="23E7198C" w14:textId="77777777" w:rsidR="00A001D7" w:rsidRPr="00DC5E0B" w:rsidRDefault="00A001D7">
            <w:pPr>
              <w:rPr>
                <w:sz w:val="22"/>
                <w:szCs w:val="22"/>
              </w:rPr>
            </w:pPr>
          </w:p>
        </w:tc>
        <w:tc>
          <w:tcPr>
            <w:tcW w:w="2465" w:type="dxa"/>
            <w:tcBorders>
              <w:top w:val="nil"/>
              <w:left w:val="nil"/>
              <w:bottom w:val="nil"/>
              <w:right w:val="nil"/>
            </w:tcBorders>
            <w:noWrap/>
            <w:vAlign w:val="bottom"/>
            <w:hideMark/>
          </w:tcPr>
          <w:p w14:paraId="73CBE520" w14:textId="77777777" w:rsidR="00A001D7" w:rsidRPr="00DC5E0B" w:rsidRDefault="00A001D7">
            <w:pPr>
              <w:rPr>
                <w:color w:val="000000"/>
                <w:sz w:val="22"/>
                <w:szCs w:val="22"/>
              </w:rPr>
            </w:pPr>
            <w:r w:rsidRPr="00DC5E0B">
              <w:rPr>
                <w:color w:val="000000"/>
                <w:sz w:val="22"/>
                <w:szCs w:val="22"/>
              </w:rPr>
              <w:t>МП</w:t>
            </w:r>
          </w:p>
        </w:tc>
        <w:tc>
          <w:tcPr>
            <w:tcW w:w="1418" w:type="dxa"/>
            <w:tcBorders>
              <w:top w:val="nil"/>
              <w:left w:val="nil"/>
              <w:bottom w:val="nil"/>
              <w:right w:val="nil"/>
            </w:tcBorders>
            <w:noWrap/>
            <w:vAlign w:val="bottom"/>
            <w:hideMark/>
          </w:tcPr>
          <w:p w14:paraId="7021F196" w14:textId="77777777" w:rsidR="00A001D7" w:rsidRPr="00DC5E0B" w:rsidRDefault="00A001D7">
            <w:pPr>
              <w:rPr>
                <w:color w:val="000000"/>
                <w:sz w:val="22"/>
                <w:szCs w:val="22"/>
              </w:rPr>
            </w:pPr>
          </w:p>
        </w:tc>
        <w:tc>
          <w:tcPr>
            <w:tcW w:w="1672" w:type="dxa"/>
            <w:gridSpan w:val="2"/>
            <w:tcBorders>
              <w:top w:val="nil"/>
              <w:left w:val="nil"/>
              <w:bottom w:val="nil"/>
              <w:right w:val="nil"/>
            </w:tcBorders>
            <w:noWrap/>
            <w:vAlign w:val="bottom"/>
            <w:hideMark/>
          </w:tcPr>
          <w:p w14:paraId="613DF629" w14:textId="77777777" w:rsidR="00A001D7" w:rsidRPr="00DC5E0B" w:rsidRDefault="00A001D7">
            <w:pPr>
              <w:rPr>
                <w:sz w:val="22"/>
                <w:szCs w:val="22"/>
              </w:rPr>
            </w:pPr>
          </w:p>
        </w:tc>
        <w:tc>
          <w:tcPr>
            <w:tcW w:w="1660" w:type="dxa"/>
            <w:gridSpan w:val="2"/>
            <w:tcBorders>
              <w:top w:val="nil"/>
              <w:left w:val="nil"/>
              <w:bottom w:val="nil"/>
              <w:right w:val="nil"/>
            </w:tcBorders>
            <w:noWrap/>
            <w:vAlign w:val="bottom"/>
            <w:hideMark/>
          </w:tcPr>
          <w:p w14:paraId="211967AD" w14:textId="77777777" w:rsidR="00A001D7" w:rsidRPr="00DC5E0B" w:rsidRDefault="00A001D7">
            <w:pPr>
              <w:rPr>
                <w:sz w:val="22"/>
                <w:szCs w:val="22"/>
              </w:rPr>
            </w:pPr>
          </w:p>
        </w:tc>
        <w:tc>
          <w:tcPr>
            <w:tcW w:w="1698" w:type="dxa"/>
            <w:gridSpan w:val="2"/>
            <w:tcBorders>
              <w:top w:val="nil"/>
              <w:left w:val="nil"/>
              <w:bottom w:val="nil"/>
              <w:right w:val="nil"/>
            </w:tcBorders>
            <w:noWrap/>
            <w:vAlign w:val="bottom"/>
            <w:hideMark/>
          </w:tcPr>
          <w:p w14:paraId="66AB1716" w14:textId="77777777" w:rsidR="00A001D7" w:rsidRPr="00DC5E0B" w:rsidRDefault="00A001D7">
            <w:pPr>
              <w:rPr>
                <w:sz w:val="22"/>
                <w:szCs w:val="22"/>
              </w:rPr>
            </w:pPr>
          </w:p>
        </w:tc>
        <w:tc>
          <w:tcPr>
            <w:tcW w:w="1065" w:type="dxa"/>
            <w:gridSpan w:val="2"/>
            <w:tcBorders>
              <w:top w:val="nil"/>
              <w:left w:val="nil"/>
              <w:bottom w:val="nil"/>
              <w:right w:val="nil"/>
            </w:tcBorders>
            <w:noWrap/>
            <w:vAlign w:val="bottom"/>
            <w:hideMark/>
          </w:tcPr>
          <w:p w14:paraId="4CA18C85" w14:textId="77777777" w:rsidR="00A001D7" w:rsidRPr="00DC5E0B" w:rsidRDefault="00A001D7">
            <w:pPr>
              <w:rPr>
                <w:color w:val="000000"/>
                <w:sz w:val="22"/>
                <w:szCs w:val="22"/>
              </w:rPr>
            </w:pPr>
            <w:r w:rsidRPr="00DC5E0B">
              <w:rPr>
                <w:color w:val="000000"/>
                <w:sz w:val="22"/>
                <w:szCs w:val="22"/>
              </w:rPr>
              <w:t>МП</w:t>
            </w:r>
          </w:p>
        </w:tc>
        <w:tc>
          <w:tcPr>
            <w:tcW w:w="1017" w:type="dxa"/>
            <w:tcBorders>
              <w:top w:val="nil"/>
              <w:left w:val="nil"/>
              <w:bottom w:val="nil"/>
              <w:right w:val="nil"/>
            </w:tcBorders>
            <w:noWrap/>
            <w:vAlign w:val="bottom"/>
            <w:hideMark/>
          </w:tcPr>
          <w:p w14:paraId="6C98A8E0" w14:textId="77777777" w:rsidR="00A001D7" w:rsidRPr="00DC5E0B" w:rsidRDefault="00A001D7">
            <w:pPr>
              <w:rPr>
                <w:color w:val="000000"/>
                <w:sz w:val="22"/>
                <w:szCs w:val="22"/>
              </w:rPr>
            </w:pPr>
          </w:p>
        </w:tc>
        <w:tc>
          <w:tcPr>
            <w:tcW w:w="1534" w:type="dxa"/>
            <w:tcBorders>
              <w:top w:val="nil"/>
              <w:left w:val="nil"/>
              <w:bottom w:val="nil"/>
              <w:right w:val="nil"/>
            </w:tcBorders>
            <w:noWrap/>
            <w:vAlign w:val="bottom"/>
            <w:hideMark/>
          </w:tcPr>
          <w:p w14:paraId="37937C0E" w14:textId="77777777" w:rsidR="00A001D7" w:rsidRPr="00DC5E0B" w:rsidRDefault="00A001D7">
            <w:pPr>
              <w:rPr>
                <w:sz w:val="22"/>
                <w:szCs w:val="22"/>
              </w:rPr>
            </w:pPr>
          </w:p>
        </w:tc>
        <w:tc>
          <w:tcPr>
            <w:tcW w:w="1327" w:type="dxa"/>
            <w:tcBorders>
              <w:top w:val="nil"/>
              <w:left w:val="nil"/>
              <w:bottom w:val="nil"/>
              <w:right w:val="nil"/>
            </w:tcBorders>
            <w:noWrap/>
            <w:vAlign w:val="bottom"/>
            <w:hideMark/>
          </w:tcPr>
          <w:p w14:paraId="300B0778" w14:textId="77777777" w:rsidR="00A001D7" w:rsidRPr="00DC5E0B" w:rsidRDefault="00A001D7">
            <w:pPr>
              <w:rPr>
                <w:sz w:val="22"/>
                <w:szCs w:val="22"/>
              </w:rPr>
            </w:pPr>
          </w:p>
        </w:tc>
        <w:tc>
          <w:tcPr>
            <w:tcW w:w="1508" w:type="dxa"/>
            <w:gridSpan w:val="2"/>
            <w:tcBorders>
              <w:top w:val="nil"/>
              <w:left w:val="nil"/>
              <w:bottom w:val="nil"/>
              <w:right w:val="nil"/>
            </w:tcBorders>
            <w:noWrap/>
            <w:vAlign w:val="bottom"/>
            <w:hideMark/>
          </w:tcPr>
          <w:p w14:paraId="322A4D07" w14:textId="77777777" w:rsidR="00A001D7" w:rsidRPr="00DC5E0B" w:rsidRDefault="00A001D7">
            <w:pPr>
              <w:rPr>
                <w:sz w:val="22"/>
                <w:szCs w:val="22"/>
              </w:rPr>
            </w:pPr>
          </w:p>
        </w:tc>
        <w:tc>
          <w:tcPr>
            <w:tcW w:w="888" w:type="dxa"/>
            <w:gridSpan w:val="3"/>
            <w:tcBorders>
              <w:top w:val="nil"/>
              <w:left w:val="nil"/>
              <w:bottom w:val="nil"/>
              <w:right w:val="nil"/>
            </w:tcBorders>
            <w:noWrap/>
            <w:vAlign w:val="bottom"/>
            <w:hideMark/>
          </w:tcPr>
          <w:p w14:paraId="1BD9D57E" w14:textId="77777777" w:rsidR="00A001D7" w:rsidRPr="00DC5E0B" w:rsidRDefault="00A001D7">
            <w:pPr>
              <w:rPr>
                <w:sz w:val="22"/>
                <w:szCs w:val="22"/>
              </w:rPr>
            </w:pPr>
          </w:p>
        </w:tc>
      </w:tr>
    </w:tbl>
    <w:p w14:paraId="745BCCFE" w14:textId="77777777" w:rsidR="00A001D7" w:rsidRDefault="00A001D7" w:rsidP="00864E2C">
      <w:pPr>
        <w:suppressAutoHyphens/>
        <w:jc w:val="center"/>
        <w:rPr>
          <w:b/>
          <w:sz w:val="22"/>
          <w:szCs w:val="22"/>
        </w:rPr>
      </w:pPr>
    </w:p>
    <w:p w14:paraId="2A587AD2" w14:textId="77777777" w:rsidR="00A001D7" w:rsidRDefault="00A001D7" w:rsidP="00864E2C">
      <w:pPr>
        <w:suppressAutoHyphens/>
        <w:jc w:val="center"/>
        <w:rPr>
          <w:b/>
          <w:sz w:val="22"/>
          <w:szCs w:val="22"/>
        </w:rPr>
      </w:pPr>
    </w:p>
    <w:p w14:paraId="225DA024" w14:textId="77777777" w:rsidR="00A001D7" w:rsidRDefault="00A001D7" w:rsidP="00864E2C">
      <w:pPr>
        <w:suppressAutoHyphens/>
        <w:jc w:val="center"/>
        <w:rPr>
          <w:b/>
          <w:sz w:val="22"/>
          <w:szCs w:val="22"/>
        </w:rPr>
      </w:pPr>
    </w:p>
    <w:sectPr w:rsidR="00A001D7" w:rsidSect="00A001D7">
      <w:pgSz w:w="16838" w:h="11906" w:orient="landscape"/>
      <w:pgMar w:top="1134" w:right="1440" w:bottom="84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A5F72" w14:textId="77777777" w:rsidR="00917E7A" w:rsidRDefault="00917E7A">
      <w:r>
        <w:separator/>
      </w:r>
    </w:p>
  </w:endnote>
  <w:endnote w:type="continuationSeparator" w:id="0">
    <w:p w14:paraId="6B631B98" w14:textId="77777777" w:rsidR="00917E7A" w:rsidRDefault="0091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Courier New">
    <w:altName w:val="Cambria"/>
    <w:panose1 w:val="00000000000000000000"/>
    <w:charset w:val="00"/>
    <w:family w:val="roman"/>
    <w:notTrueType/>
    <w:pitch w:val="default"/>
  </w:font>
  <w:font w:name="PT Astra Serif">
    <w:altName w:val="Cambria"/>
    <w:panose1 w:val="020A0603040505020204"/>
    <w:charset w:val="CC"/>
    <w:family w:val="roman"/>
    <w:pitch w:val="variable"/>
    <w:sig w:usb0="A00002EF" w:usb1="5000204B" w:usb2="00000020" w:usb3="00000000" w:csb0="00000097"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6259E" w14:textId="77777777" w:rsidR="00906CDB" w:rsidRDefault="004E0C99">
    <w:pPr>
      <w:pStyle w:val="af1"/>
      <w:framePr w:wrap="around" w:vAnchor="text" w:hAnchor="margin" w:xAlign="right" w:y="1"/>
      <w:rPr>
        <w:rStyle w:val="ae"/>
      </w:rPr>
    </w:pPr>
    <w:r>
      <w:rPr>
        <w:rStyle w:val="ae"/>
      </w:rPr>
      <w:fldChar w:fldCharType="begin"/>
    </w:r>
    <w:r w:rsidR="00906CDB">
      <w:rPr>
        <w:rStyle w:val="ae"/>
      </w:rPr>
      <w:instrText xml:space="preserve">PAGE  </w:instrText>
    </w:r>
    <w:r>
      <w:rPr>
        <w:rStyle w:val="ae"/>
      </w:rPr>
      <w:fldChar w:fldCharType="end"/>
    </w:r>
  </w:p>
  <w:p w14:paraId="5D7DCD4D" w14:textId="77777777" w:rsidR="00906CDB" w:rsidRDefault="00906CDB">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7A6B" w14:textId="77777777" w:rsidR="00906CDB" w:rsidRDefault="00906CDB">
    <w:pPr>
      <w:pStyle w:val="af1"/>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8A2F7" w14:textId="77777777" w:rsidR="00714311" w:rsidRDefault="00714311">
    <w:pPr>
      <w:pStyle w:val="af1"/>
      <w:jc w:val="right"/>
    </w:pPr>
    <w:r>
      <w:fldChar w:fldCharType="begin"/>
    </w:r>
    <w:r>
      <w:instrText>PAGE</w:instrText>
    </w:r>
    <w:r>
      <w:fldChar w:fldCharType="separate"/>
    </w:r>
    <w:r>
      <w:rPr>
        <w:noProof/>
      </w:rPr>
      <w:t>1</w:t>
    </w:r>
    <w:r>
      <w:fldChar w:fldCharType="end"/>
    </w:r>
  </w:p>
  <w:p w14:paraId="2B90B639" w14:textId="77777777" w:rsidR="00714311" w:rsidRDefault="00714311">
    <w:pPr>
      <w:pStyle w:val="1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96269" w14:textId="77777777" w:rsidR="00A61394" w:rsidRDefault="00A61394">
    <w:pPr>
      <w:pStyle w:val="af1"/>
      <w:jc w:val="right"/>
    </w:pPr>
    <w:r>
      <w:fldChar w:fldCharType="begin"/>
    </w:r>
    <w:r>
      <w:instrText>PAGE</w:instrText>
    </w:r>
    <w:r>
      <w:fldChar w:fldCharType="separate"/>
    </w:r>
    <w:r>
      <w:rPr>
        <w:noProof/>
      </w:rPr>
      <w:t>1</w:t>
    </w:r>
    <w:r>
      <w:fldChar w:fldCharType="end"/>
    </w:r>
  </w:p>
  <w:p w14:paraId="08913F1F" w14:textId="77777777" w:rsidR="00A61394" w:rsidRDefault="00A61394">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3CCA6" w14:textId="77777777" w:rsidR="00917E7A" w:rsidRDefault="00917E7A">
      <w:r>
        <w:separator/>
      </w:r>
    </w:p>
  </w:footnote>
  <w:footnote w:type="continuationSeparator" w:id="0">
    <w:p w14:paraId="724E69F7" w14:textId="77777777" w:rsidR="00917E7A" w:rsidRDefault="00917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05BEE" w14:textId="77777777" w:rsidR="00906CDB" w:rsidRPr="00C900B3" w:rsidRDefault="004E0C99">
    <w:pPr>
      <w:pStyle w:val="ac"/>
      <w:jc w:val="center"/>
      <w:rPr>
        <w:sz w:val="24"/>
        <w:szCs w:val="24"/>
      </w:rPr>
    </w:pPr>
    <w:r w:rsidRPr="00C900B3">
      <w:rPr>
        <w:sz w:val="24"/>
        <w:szCs w:val="24"/>
      </w:rPr>
      <w:fldChar w:fldCharType="begin"/>
    </w:r>
    <w:r w:rsidR="00906CDB" w:rsidRPr="00C900B3">
      <w:rPr>
        <w:sz w:val="24"/>
        <w:szCs w:val="24"/>
      </w:rPr>
      <w:instrText xml:space="preserve"> PAGE   \* MERGEFORMAT </w:instrText>
    </w:r>
    <w:r w:rsidRPr="00C900B3">
      <w:rPr>
        <w:sz w:val="24"/>
        <w:szCs w:val="24"/>
      </w:rPr>
      <w:fldChar w:fldCharType="separate"/>
    </w:r>
    <w:r w:rsidR="00701BF1">
      <w:rPr>
        <w:noProof/>
        <w:sz w:val="24"/>
        <w:szCs w:val="24"/>
      </w:rPr>
      <w:t>4</w:t>
    </w:r>
    <w:r w:rsidRPr="00C900B3">
      <w:rPr>
        <w:sz w:val="24"/>
        <w:szCs w:val="24"/>
      </w:rPr>
      <w:fldChar w:fldCharType="end"/>
    </w:r>
  </w:p>
  <w:p w14:paraId="3FD37029" w14:textId="77777777" w:rsidR="00906CDB" w:rsidRDefault="00906CD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E4079" w14:textId="77777777" w:rsidR="00714311" w:rsidRDefault="00714311">
    <w:pPr>
      <w:pStyle w:val="1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7FA3" w14:textId="77777777" w:rsidR="00A61394" w:rsidRDefault="00A61394">
    <w:pPr>
      <w:pStyle w:val="1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0CCC4D6C"/>
    <w:lvl w:ilvl="0">
      <w:numFmt w:val="decimal"/>
      <w:lvlText w:val="*"/>
      <w:lvlJc w:val="left"/>
    </w:lvl>
  </w:abstractNum>
  <w:abstractNum w:abstractNumId="3" w15:restartNumberingAfterBreak="0">
    <w:nsid w:val="00000002"/>
    <w:multiLevelType w:val="multilevel"/>
    <w:tmpl w:val="00000002"/>
    <w:name w:val="WW8Num1"/>
    <w:lvl w:ilvl="0">
      <w:start w:val="6"/>
      <w:numFmt w:val="decimal"/>
      <w:lvlText w:val="%1."/>
      <w:lvlJc w:val="left"/>
      <w:pPr>
        <w:tabs>
          <w:tab w:val="num" w:pos="720"/>
        </w:tabs>
        <w:ind w:left="720" w:hanging="360"/>
      </w:pPr>
      <w:rPr>
        <w:rFonts w:ascii="Times New Roman" w:hAnsi="Times New Roman" w:cs="Times New Roman"/>
      </w:r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3"/>
    <w:multiLevelType w:val="multilevel"/>
    <w:tmpl w:val="00000003"/>
    <w:name w:val="WW8Num2"/>
    <w:lvl w:ilvl="0">
      <w:start w:val="1"/>
      <w:numFmt w:val="decimal"/>
      <w:lvlText w:val="%1."/>
      <w:lvlJc w:val="left"/>
      <w:pPr>
        <w:tabs>
          <w:tab w:val="num" w:pos="720"/>
        </w:tabs>
        <w:ind w:left="720" w:hanging="360"/>
      </w:pPr>
      <w:rPr>
        <w:spacing w:val="1"/>
        <w:sz w:val="24"/>
        <w:szCs w:val="24"/>
      </w:rPr>
    </w:lvl>
    <w:lvl w:ilvl="1">
      <w:start w:val="2"/>
      <w:numFmt w:val="decimal"/>
      <w:lvlText w:val="%1.%2."/>
      <w:lvlJc w:val="left"/>
      <w:pPr>
        <w:tabs>
          <w:tab w:val="num" w:pos="1080"/>
        </w:tabs>
        <w:ind w:left="1080" w:hanging="360"/>
      </w:pPr>
      <w:rPr>
        <w:spacing w:val="1"/>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4"/>
    <w:multiLevelType w:val="multilevel"/>
    <w:tmpl w:val="00000004"/>
    <w:name w:val="WW8Num3"/>
    <w:lvl w:ilvl="0">
      <w:start w:val="5"/>
      <w:numFmt w:val="decimal"/>
      <w:lvlText w:val="%1."/>
      <w:lvlJc w:val="left"/>
      <w:pPr>
        <w:tabs>
          <w:tab w:val="num" w:pos="720"/>
        </w:tabs>
        <w:ind w:left="720" w:hanging="360"/>
      </w:pPr>
      <w:rPr>
        <w:spacing w:val="-4"/>
        <w:sz w:val="24"/>
        <w:szCs w:val="24"/>
      </w:rPr>
    </w:lvl>
    <w:lvl w:ilvl="1">
      <w:start w:val="1"/>
      <w:numFmt w:val="decimal"/>
      <w:lvlText w:val="%1.%2."/>
      <w:lvlJc w:val="left"/>
      <w:pPr>
        <w:tabs>
          <w:tab w:val="num" w:pos="1080"/>
        </w:tabs>
        <w:ind w:left="1080" w:hanging="360"/>
      </w:pPr>
      <w:rPr>
        <w:spacing w:val="-4"/>
        <w:sz w:val="24"/>
        <w:szCs w:val="24"/>
      </w:rPr>
    </w:lvl>
    <w:lvl w:ilvl="2">
      <w:start w:val="1"/>
      <w:numFmt w:val="decimal"/>
      <w:lvlText w:val="%1.%2.%3."/>
      <w:lvlJc w:val="left"/>
      <w:pPr>
        <w:tabs>
          <w:tab w:val="num" w:pos="1211"/>
        </w:tabs>
        <w:ind w:left="1211" w:hanging="360"/>
      </w:pPr>
      <w:rPr>
        <w:spacing w:val="-4"/>
        <w:sz w:val="24"/>
        <w:szCs w:val="24"/>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6D832D7"/>
    <w:multiLevelType w:val="singleLevel"/>
    <w:tmpl w:val="1C0EC1B6"/>
    <w:lvl w:ilvl="0">
      <w:start w:val="4"/>
      <w:numFmt w:val="decimal"/>
      <w:lvlText w:val="4.%1."/>
      <w:legacy w:legacy="1" w:legacySpace="0" w:legacyIndent="355"/>
      <w:lvlJc w:val="left"/>
      <w:rPr>
        <w:rFonts w:ascii="Times New Roman" w:hAnsi="Times New Roman" w:cs="Times New Roman" w:hint="default"/>
      </w:rPr>
    </w:lvl>
  </w:abstractNum>
  <w:abstractNum w:abstractNumId="7" w15:restartNumberingAfterBreak="0">
    <w:nsid w:val="07353850"/>
    <w:multiLevelType w:val="hybridMultilevel"/>
    <w:tmpl w:val="DB84ED72"/>
    <w:lvl w:ilvl="0" w:tplc="1310BCB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5807E7"/>
    <w:multiLevelType w:val="multilevel"/>
    <w:tmpl w:val="61A439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0" w15:restartNumberingAfterBreak="0">
    <w:nsid w:val="26332509"/>
    <w:multiLevelType w:val="multilevel"/>
    <w:tmpl w:val="EEF60A14"/>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457"/>
        </w:tabs>
        <w:ind w:left="457" w:hanging="450"/>
      </w:pPr>
      <w:rPr>
        <w:rFonts w:hint="default"/>
      </w:rPr>
    </w:lvl>
    <w:lvl w:ilvl="2">
      <w:start w:val="3"/>
      <w:numFmt w:val="decimal"/>
      <w:lvlText w:val="%1.%2.%3."/>
      <w:lvlJc w:val="left"/>
      <w:pPr>
        <w:tabs>
          <w:tab w:val="num" w:pos="734"/>
        </w:tabs>
        <w:ind w:left="734" w:hanging="720"/>
      </w:pPr>
      <w:rPr>
        <w:rFonts w:hint="default"/>
      </w:rPr>
    </w:lvl>
    <w:lvl w:ilvl="3">
      <w:start w:val="1"/>
      <w:numFmt w:val="decimal"/>
      <w:lvlText w:val="%1.%2.%3.%4."/>
      <w:lvlJc w:val="left"/>
      <w:pPr>
        <w:tabs>
          <w:tab w:val="num" w:pos="741"/>
        </w:tabs>
        <w:ind w:left="741" w:hanging="720"/>
      </w:pPr>
      <w:rPr>
        <w:rFonts w:hint="default"/>
      </w:rPr>
    </w:lvl>
    <w:lvl w:ilvl="4">
      <w:start w:val="1"/>
      <w:numFmt w:val="decimal"/>
      <w:lvlText w:val="%1.%2.%3.%4.%5."/>
      <w:lvlJc w:val="left"/>
      <w:pPr>
        <w:tabs>
          <w:tab w:val="num" w:pos="748"/>
        </w:tabs>
        <w:ind w:left="748" w:hanging="720"/>
      </w:pPr>
      <w:rPr>
        <w:rFonts w:hint="default"/>
      </w:rPr>
    </w:lvl>
    <w:lvl w:ilvl="5">
      <w:start w:val="1"/>
      <w:numFmt w:val="decimal"/>
      <w:lvlText w:val="%1.%2.%3.%4.%5.%6."/>
      <w:lvlJc w:val="left"/>
      <w:pPr>
        <w:tabs>
          <w:tab w:val="num" w:pos="1115"/>
        </w:tabs>
        <w:ind w:left="1115" w:hanging="1080"/>
      </w:pPr>
      <w:rPr>
        <w:rFonts w:hint="default"/>
      </w:rPr>
    </w:lvl>
    <w:lvl w:ilvl="6">
      <w:start w:val="1"/>
      <w:numFmt w:val="decimal"/>
      <w:lvlText w:val="%1.%2.%3.%4.%5.%6.%7."/>
      <w:lvlJc w:val="left"/>
      <w:pPr>
        <w:tabs>
          <w:tab w:val="num" w:pos="1122"/>
        </w:tabs>
        <w:ind w:left="1122" w:hanging="1080"/>
      </w:pPr>
      <w:rPr>
        <w:rFonts w:hint="default"/>
      </w:rPr>
    </w:lvl>
    <w:lvl w:ilvl="7">
      <w:start w:val="1"/>
      <w:numFmt w:val="decimal"/>
      <w:lvlText w:val="%1.%2.%3.%4.%5.%6.%7.%8."/>
      <w:lvlJc w:val="left"/>
      <w:pPr>
        <w:tabs>
          <w:tab w:val="num" w:pos="1489"/>
        </w:tabs>
        <w:ind w:left="1489" w:hanging="1440"/>
      </w:pPr>
      <w:rPr>
        <w:rFonts w:hint="default"/>
      </w:rPr>
    </w:lvl>
    <w:lvl w:ilvl="8">
      <w:start w:val="1"/>
      <w:numFmt w:val="decimal"/>
      <w:lvlText w:val="%1.%2.%3.%4.%5.%6.%7.%8.%9."/>
      <w:lvlJc w:val="left"/>
      <w:pPr>
        <w:tabs>
          <w:tab w:val="num" w:pos="1496"/>
        </w:tabs>
        <w:ind w:left="1496" w:hanging="1440"/>
      </w:pPr>
      <w:rPr>
        <w:rFonts w:hint="default"/>
      </w:rPr>
    </w:lvl>
  </w:abstractNum>
  <w:abstractNum w:abstractNumId="11" w15:restartNumberingAfterBreak="0">
    <w:nsid w:val="2841112C"/>
    <w:multiLevelType w:val="multilevel"/>
    <w:tmpl w:val="FEAE0F64"/>
    <w:lvl w:ilvl="0">
      <w:start w:val="3"/>
      <w:numFmt w:val="decimal"/>
      <w:lvlText w:val="%1."/>
      <w:lvlJc w:val="left"/>
      <w:pPr>
        <w:tabs>
          <w:tab w:val="num" w:pos="720"/>
        </w:tabs>
        <w:ind w:left="720" w:hanging="360"/>
      </w:pPr>
      <w:rPr>
        <w:color w:val="000000"/>
        <w:spacing w:val="-3"/>
        <w:sz w:val="27"/>
        <w:szCs w:val="27"/>
      </w:rPr>
    </w:lvl>
    <w:lvl w:ilvl="1">
      <w:start w:val="2"/>
      <w:numFmt w:val="decimal"/>
      <w:lvlText w:val="%1.%2."/>
      <w:lvlJc w:val="left"/>
      <w:pPr>
        <w:tabs>
          <w:tab w:val="num" w:pos="1080"/>
        </w:tabs>
        <w:ind w:left="1080" w:hanging="360"/>
      </w:pPr>
      <w:rPr>
        <w:color w:val="000000"/>
        <w:spacing w:val="-3"/>
        <w:sz w:val="27"/>
        <w:szCs w:val="27"/>
      </w:rPr>
    </w:lvl>
    <w:lvl w:ilvl="2">
      <w:start w:val="2"/>
      <w:numFmt w:val="decimal"/>
      <w:lvlText w:val="%1.%2.%3."/>
      <w:lvlJc w:val="left"/>
      <w:pPr>
        <w:tabs>
          <w:tab w:val="num" w:pos="1440"/>
        </w:tabs>
        <w:ind w:left="1440" w:hanging="360"/>
      </w:pPr>
      <w:rPr>
        <w:color w:val="000000"/>
        <w:spacing w:val="-3"/>
        <w:sz w:val="27"/>
        <w:szCs w:val="27"/>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15:restartNumberingAfterBreak="0">
    <w:nsid w:val="2C184B74"/>
    <w:multiLevelType w:val="singleLevel"/>
    <w:tmpl w:val="C402193C"/>
    <w:lvl w:ilvl="0">
      <w:start w:val="1"/>
      <w:numFmt w:val="decimal"/>
      <w:lvlText w:val="1.%1."/>
      <w:legacy w:legacy="1" w:legacySpace="0" w:legacyIndent="384"/>
      <w:lvlJc w:val="left"/>
      <w:rPr>
        <w:rFonts w:ascii="Times New Roman" w:hAnsi="Times New Roman" w:cs="Times New Roman" w:hint="default"/>
      </w:rPr>
    </w:lvl>
  </w:abstractNum>
  <w:abstractNum w:abstractNumId="13" w15:restartNumberingAfterBreak="0">
    <w:nsid w:val="2D775B7B"/>
    <w:multiLevelType w:val="hybridMultilevel"/>
    <w:tmpl w:val="0DEC8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820959"/>
    <w:multiLevelType w:val="singleLevel"/>
    <w:tmpl w:val="AFE0DBC4"/>
    <w:lvl w:ilvl="0">
      <w:start w:val="2"/>
      <w:numFmt w:val="decimal"/>
      <w:lvlText w:val="5.%1."/>
      <w:legacy w:legacy="1" w:legacySpace="0" w:legacyIndent="379"/>
      <w:lvlJc w:val="left"/>
      <w:rPr>
        <w:rFonts w:ascii="Times New Roman" w:hAnsi="Times New Roman" w:cs="Times New Roman" w:hint="default"/>
      </w:rPr>
    </w:lvl>
  </w:abstractNum>
  <w:abstractNum w:abstractNumId="15"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621180"/>
    <w:multiLevelType w:val="singleLevel"/>
    <w:tmpl w:val="0100A2A0"/>
    <w:lvl w:ilvl="0">
      <w:start w:val="5"/>
      <w:numFmt w:val="decimal"/>
      <w:lvlText w:val="2.1.%1."/>
      <w:legacy w:legacy="1" w:legacySpace="0" w:legacyIndent="567"/>
      <w:lvlJc w:val="left"/>
      <w:rPr>
        <w:rFonts w:ascii="Times New Roman" w:hAnsi="Times New Roman" w:cs="Times New Roman" w:hint="default"/>
      </w:rPr>
    </w:lvl>
  </w:abstractNum>
  <w:abstractNum w:abstractNumId="18" w15:restartNumberingAfterBreak="0">
    <w:nsid w:val="422C56D2"/>
    <w:multiLevelType w:val="singleLevel"/>
    <w:tmpl w:val="EE34FD10"/>
    <w:lvl w:ilvl="0">
      <w:start w:val="3"/>
      <w:numFmt w:val="decimal"/>
      <w:lvlText w:val="2.1.%1."/>
      <w:legacy w:legacy="1" w:legacySpace="0" w:legacyIndent="509"/>
      <w:lvlJc w:val="left"/>
      <w:rPr>
        <w:rFonts w:ascii="Times New Roman" w:hAnsi="Times New Roman" w:cs="Times New Roman" w:hint="default"/>
      </w:rPr>
    </w:lvl>
  </w:abstractNum>
  <w:abstractNum w:abstractNumId="19" w15:restartNumberingAfterBreak="0">
    <w:nsid w:val="46915E39"/>
    <w:multiLevelType w:val="singleLevel"/>
    <w:tmpl w:val="06F428E4"/>
    <w:lvl w:ilvl="0">
      <w:start w:val="5"/>
      <w:numFmt w:val="decimal"/>
      <w:lvlText w:val="1.%1."/>
      <w:legacy w:legacy="1" w:legacySpace="0" w:legacyIndent="528"/>
      <w:lvlJc w:val="left"/>
      <w:rPr>
        <w:rFonts w:ascii="Times New Roman" w:hAnsi="Times New Roman" w:cs="Times New Roman" w:hint="default"/>
      </w:rPr>
    </w:lvl>
  </w:abstractNum>
  <w:abstractNum w:abstractNumId="20" w15:restartNumberingAfterBreak="0">
    <w:nsid w:val="46E04B2F"/>
    <w:multiLevelType w:val="multilevel"/>
    <w:tmpl w:val="FB5A7260"/>
    <w:lvl w:ilvl="0">
      <w:start w:val="1"/>
      <w:numFmt w:val="bullet"/>
      <w:lvlText w:val=""/>
      <w:lvlJc w:val="left"/>
      <w:pPr>
        <w:tabs>
          <w:tab w:val="num" w:pos="720"/>
        </w:tabs>
        <w:ind w:left="720" w:hanging="360"/>
      </w:pPr>
      <w:rPr>
        <w:rFonts w:ascii="Symbol" w:hAnsi="Symbol" w:cs="Symbol" w:hint="default"/>
        <w:sz w:val="27"/>
        <w:szCs w:val="27"/>
      </w:rPr>
    </w:lvl>
    <w:lvl w:ilvl="1">
      <w:start w:val="1"/>
      <w:numFmt w:val="bullet"/>
      <w:lvlText w:val=""/>
      <w:lvlJc w:val="left"/>
      <w:pPr>
        <w:tabs>
          <w:tab w:val="num" w:pos="1080"/>
        </w:tabs>
        <w:ind w:left="1080" w:hanging="360"/>
      </w:pPr>
      <w:rPr>
        <w:rFonts w:ascii="Symbol" w:hAnsi="Symbol" w:cs="Symbol" w:hint="default"/>
        <w:sz w:val="27"/>
        <w:szCs w:val="27"/>
      </w:rPr>
    </w:lvl>
    <w:lvl w:ilvl="2">
      <w:start w:val="1"/>
      <w:numFmt w:val="bullet"/>
      <w:lvlText w:val=""/>
      <w:lvlJc w:val="left"/>
      <w:pPr>
        <w:tabs>
          <w:tab w:val="num" w:pos="1440"/>
        </w:tabs>
        <w:ind w:left="1440" w:hanging="360"/>
      </w:pPr>
      <w:rPr>
        <w:rFonts w:ascii="Symbol" w:hAnsi="Symbol" w:cs="Symbol" w:hint="default"/>
        <w:sz w:val="27"/>
        <w:szCs w:val="27"/>
      </w:rPr>
    </w:lvl>
    <w:lvl w:ilvl="3">
      <w:start w:val="1"/>
      <w:numFmt w:val="bullet"/>
      <w:lvlText w:val=""/>
      <w:lvlJc w:val="left"/>
      <w:pPr>
        <w:tabs>
          <w:tab w:val="num" w:pos="1800"/>
        </w:tabs>
        <w:ind w:left="1800" w:hanging="360"/>
      </w:pPr>
      <w:rPr>
        <w:rFonts w:ascii="Symbol" w:hAnsi="Symbol" w:cs="Symbol" w:hint="default"/>
        <w:sz w:val="27"/>
        <w:szCs w:val="27"/>
      </w:rPr>
    </w:lvl>
    <w:lvl w:ilvl="4">
      <w:start w:val="1"/>
      <w:numFmt w:val="bullet"/>
      <w:lvlText w:val=""/>
      <w:lvlJc w:val="left"/>
      <w:pPr>
        <w:tabs>
          <w:tab w:val="num" w:pos="2160"/>
        </w:tabs>
        <w:ind w:left="2160" w:hanging="360"/>
      </w:pPr>
      <w:rPr>
        <w:rFonts w:ascii="Symbol" w:hAnsi="Symbol" w:cs="Symbol" w:hint="default"/>
        <w:sz w:val="27"/>
        <w:szCs w:val="27"/>
      </w:rPr>
    </w:lvl>
    <w:lvl w:ilvl="5">
      <w:start w:val="1"/>
      <w:numFmt w:val="bullet"/>
      <w:lvlText w:val=""/>
      <w:lvlJc w:val="left"/>
      <w:pPr>
        <w:tabs>
          <w:tab w:val="num" w:pos="2520"/>
        </w:tabs>
        <w:ind w:left="2520" w:hanging="360"/>
      </w:pPr>
      <w:rPr>
        <w:rFonts w:ascii="Symbol" w:hAnsi="Symbol" w:cs="Symbol" w:hint="default"/>
        <w:sz w:val="27"/>
        <w:szCs w:val="27"/>
      </w:rPr>
    </w:lvl>
    <w:lvl w:ilvl="6">
      <w:start w:val="1"/>
      <w:numFmt w:val="bullet"/>
      <w:lvlText w:val=""/>
      <w:lvlJc w:val="left"/>
      <w:pPr>
        <w:tabs>
          <w:tab w:val="num" w:pos="2880"/>
        </w:tabs>
        <w:ind w:left="2880" w:hanging="360"/>
      </w:pPr>
      <w:rPr>
        <w:rFonts w:ascii="Symbol" w:hAnsi="Symbol" w:cs="Symbol" w:hint="default"/>
        <w:sz w:val="27"/>
        <w:szCs w:val="27"/>
      </w:rPr>
    </w:lvl>
    <w:lvl w:ilvl="7">
      <w:start w:val="1"/>
      <w:numFmt w:val="bullet"/>
      <w:lvlText w:val=""/>
      <w:lvlJc w:val="left"/>
      <w:pPr>
        <w:tabs>
          <w:tab w:val="num" w:pos="3240"/>
        </w:tabs>
        <w:ind w:left="3240" w:hanging="360"/>
      </w:pPr>
      <w:rPr>
        <w:rFonts w:ascii="Symbol" w:hAnsi="Symbol" w:cs="Symbol" w:hint="default"/>
        <w:sz w:val="27"/>
        <w:szCs w:val="27"/>
      </w:rPr>
    </w:lvl>
    <w:lvl w:ilvl="8">
      <w:start w:val="1"/>
      <w:numFmt w:val="bullet"/>
      <w:lvlText w:val=""/>
      <w:lvlJc w:val="left"/>
      <w:pPr>
        <w:tabs>
          <w:tab w:val="num" w:pos="3600"/>
        </w:tabs>
        <w:ind w:left="3600" w:hanging="360"/>
      </w:pPr>
      <w:rPr>
        <w:rFonts w:ascii="Symbol" w:hAnsi="Symbol" w:cs="Symbol" w:hint="default"/>
        <w:sz w:val="27"/>
        <w:szCs w:val="27"/>
      </w:rPr>
    </w:lvl>
  </w:abstractNum>
  <w:abstractNum w:abstractNumId="21" w15:restartNumberingAfterBreak="0">
    <w:nsid w:val="48070221"/>
    <w:multiLevelType w:val="singleLevel"/>
    <w:tmpl w:val="9A820D54"/>
    <w:lvl w:ilvl="0">
      <w:start w:val="1"/>
      <w:numFmt w:val="decimal"/>
      <w:lvlText w:val="6.%1."/>
      <w:legacy w:legacy="1" w:legacySpace="0" w:legacyIndent="384"/>
      <w:lvlJc w:val="left"/>
      <w:rPr>
        <w:rFonts w:ascii="Times New Roman" w:hAnsi="Times New Roman" w:cs="Times New Roman" w:hint="default"/>
      </w:rPr>
    </w:lvl>
  </w:abstractNum>
  <w:abstractNum w:abstractNumId="22"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3" w15:restartNumberingAfterBreak="0">
    <w:nsid w:val="501F6E15"/>
    <w:multiLevelType w:val="singleLevel"/>
    <w:tmpl w:val="CB6EDF3E"/>
    <w:lvl w:ilvl="0">
      <w:start w:val="1"/>
      <w:numFmt w:val="decimal"/>
      <w:lvlText w:val="4.%1."/>
      <w:legacy w:legacy="1" w:legacySpace="0" w:legacyIndent="355"/>
      <w:lvlJc w:val="left"/>
      <w:rPr>
        <w:rFonts w:ascii="Times New Roman" w:hAnsi="Times New Roman" w:cs="Times New Roman" w:hint="default"/>
      </w:rPr>
    </w:lvl>
  </w:abstractNum>
  <w:abstractNum w:abstractNumId="24"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262700"/>
    <w:multiLevelType w:val="singleLevel"/>
    <w:tmpl w:val="C6BA89C0"/>
    <w:lvl w:ilvl="0">
      <w:start w:val="3"/>
      <w:numFmt w:val="decimal"/>
      <w:lvlText w:val="2.%1."/>
      <w:legacy w:legacy="1" w:legacySpace="0" w:legacyIndent="380"/>
      <w:lvlJc w:val="left"/>
      <w:rPr>
        <w:rFonts w:ascii="Times New Roman" w:hAnsi="Times New Roman" w:cs="Times New Roman" w:hint="default"/>
      </w:rPr>
    </w:lvl>
  </w:abstractNum>
  <w:abstractNum w:abstractNumId="26"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78C78D6"/>
    <w:multiLevelType w:val="singleLevel"/>
    <w:tmpl w:val="EB68B23C"/>
    <w:lvl w:ilvl="0">
      <w:start w:val="1"/>
      <w:numFmt w:val="decimal"/>
      <w:lvlText w:val="3.%1."/>
      <w:legacy w:legacy="1" w:legacySpace="0" w:legacyIndent="384"/>
      <w:lvlJc w:val="left"/>
      <w:rPr>
        <w:rFonts w:ascii="Times New Roman" w:hAnsi="Times New Roman" w:cs="Times New Roman" w:hint="default"/>
      </w:rPr>
    </w:lvl>
  </w:abstractNum>
  <w:abstractNum w:abstractNumId="28" w15:restartNumberingAfterBreak="0">
    <w:nsid w:val="7EB3760B"/>
    <w:multiLevelType w:val="multilevel"/>
    <w:tmpl w:val="C93220EA"/>
    <w:lvl w:ilvl="0">
      <w:start w:val="7"/>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16cid:durableId="1370959992">
    <w:abstractNumId w:val="16"/>
  </w:num>
  <w:num w:numId="2" w16cid:durableId="1971203058">
    <w:abstractNumId w:val="26"/>
  </w:num>
  <w:num w:numId="3" w16cid:durableId="857163888">
    <w:abstractNumId w:val="15"/>
  </w:num>
  <w:num w:numId="4" w16cid:durableId="73820626">
    <w:abstractNumId w:val="1"/>
  </w:num>
  <w:num w:numId="5" w16cid:durableId="452361944">
    <w:abstractNumId w:val="24"/>
  </w:num>
  <w:num w:numId="6" w16cid:durableId="48775167">
    <w:abstractNumId w:val="0"/>
    <w:lvlOverride w:ilvl="0">
      <w:startOverride w:val="1"/>
    </w:lvlOverride>
  </w:num>
  <w:num w:numId="7" w16cid:durableId="1462067147">
    <w:abstractNumId w:val="9"/>
  </w:num>
  <w:num w:numId="8" w16cid:durableId="1370760635">
    <w:abstractNumId w:val="22"/>
  </w:num>
  <w:num w:numId="9" w16cid:durableId="2035418763">
    <w:abstractNumId w:val="8"/>
  </w:num>
  <w:num w:numId="10" w16cid:durableId="1963414177">
    <w:abstractNumId w:val="18"/>
  </w:num>
  <w:num w:numId="11" w16cid:durableId="869414742">
    <w:abstractNumId w:val="17"/>
  </w:num>
  <w:num w:numId="12" w16cid:durableId="1891769951">
    <w:abstractNumId w:val="10"/>
  </w:num>
  <w:num w:numId="13" w16cid:durableId="1938127508">
    <w:abstractNumId w:val="12"/>
  </w:num>
  <w:num w:numId="14" w16cid:durableId="1357150797">
    <w:abstractNumId w:val="19"/>
  </w:num>
  <w:num w:numId="15" w16cid:durableId="1845241895">
    <w:abstractNumId w:val="2"/>
    <w:lvlOverride w:ilvl="0">
      <w:lvl w:ilvl="0">
        <w:start w:val="65535"/>
        <w:numFmt w:val="bullet"/>
        <w:lvlText w:val="-"/>
        <w:legacy w:legacy="1" w:legacySpace="0" w:legacyIndent="226"/>
        <w:lvlJc w:val="left"/>
        <w:rPr>
          <w:rFonts w:ascii="Times New Roman" w:hAnsi="Times New Roman" w:cs="Times New Roman" w:hint="default"/>
        </w:rPr>
      </w:lvl>
    </w:lvlOverride>
  </w:num>
  <w:num w:numId="16" w16cid:durableId="1433627362">
    <w:abstractNumId w:val="25"/>
  </w:num>
  <w:num w:numId="17" w16cid:durableId="1384451230">
    <w:abstractNumId w:val="27"/>
  </w:num>
  <w:num w:numId="18" w16cid:durableId="943153697">
    <w:abstractNumId w:val="2"/>
    <w:lvlOverride w:ilvl="0">
      <w:lvl w:ilvl="0">
        <w:start w:val="65535"/>
        <w:numFmt w:val="bullet"/>
        <w:lvlText w:val="-"/>
        <w:legacy w:legacy="1" w:legacySpace="0" w:legacyIndent="144"/>
        <w:lvlJc w:val="left"/>
        <w:rPr>
          <w:rFonts w:ascii="Times New Roman" w:hAnsi="Times New Roman" w:cs="Times New Roman" w:hint="default"/>
        </w:rPr>
      </w:lvl>
    </w:lvlOverride>
  </w:num>
  <w:num w:numId="19" w16cid:durableId="644700592">
    <w:abstractNumId w:val="14"/>
  </w:num>
  <w:num w:numId="20" w16cid:durableId="59179252">
    <w:abstractNumId w:val="21"/>
  </w:num>
  <w:num w:numId="21" w16cid:durableId="218713213">
    <w:abstractNumId w:val="23"/>
  </w:num>
  <w:num w:numId="22" w16cid:durableId="842939346">
    <w:abstractNumId w:val="6"/>
  </w:num>
  <w:num w:numId="23" w16cid:durableId="854464328">
    <w:abstractNumId w:val="13"/>
  </w:num>
  <w:num w:numId="24" w16cid:durableId="1499036878">
    <w:abstractNumId w:val="7"/>
  </w:num>
  <w:num w:numId="25" w16cid:durableId="1599017676">
    <w:abstractNumId w:val="3"/>
  </w:num>
  <w:num w:numId="26" w16cid:durableId="342364025">
    <w:abstractNumId w:val="4"/>
  </w:num>
  <w:num w:numId="27" w16cid:durableId="1743284707">
    <w:abstractNumId w:val="5"/>
  </w:num>
  <w:num w:numId="28" w16cid:durableId="603609203">
    <w:abstractNumId w:val="20"/>
  </w:num>
  <w:num w:numId="29" w16cid:durableId="28800760">
    <w:abstractNumId w:val="11"/>
  </w:num>
  <w:num w:numId="30" w16cid:durableId="144271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35A48"/>
    <w:rsid w:val="000363AA"/>
    <w:rsid w:val="0004156E"/>
    <w:rsid w:val="00042E43"/>
    <w:rsid w:val="00047692"/>
    <w:rsid w:val="00051551"/>
    <w:rsid w:val="000672B7"/>
    <w:rsid w:val="00072726"/>
    <w:rsid w:val="000747F0"/>
    <w:rsid w:val="00084A24"/>
    <w:rsid w:val="000866FC"/>
    <w:rsid w:val="0009720B"/>
    <w:rsid w:val="000B73D1"/>
    <w:rsid w:val="00124D51"/>
    <w:rsid w:val="0013687C"/>
    <w:rsid w:val="001372F0"/>
    <w:rsid w:val="00144A10"/>
    <w:rsid w:val="001509FA"/>
    <w:rsid w:val="001653DF"/>
    <w:rsid w:val="0016725B"/>
    <w:rsid w:val="001679D6"/>
    <w:rsid w:val="001702F7"/>
    <w:rsid w:val="001706AC"/>
    <w:rsid w:val="001709BA"/>
    <w:rsid w:val="0017480C"/>
    <w:rsid w:val="00183A28"/>
    <w:rsid w:val="0018446D"/>
    <w:rsid w:val="00190985"/>
    <w:rsid w:val="001B27C2"/>
    <w:rsid w:val="001B293C"/>
    <w:rsid w:val="001C01D6"/>
    <w:rsid w:val="001C1713"/>
    <w:rsid w:val="001D699E"/>
    <w:rsid w:val="001E62FA"/>
    <w:rsid w:val="001F5B78"/>
    <w:rsid w:val="001F64DA"/>
    <w:rsid w:val="00211E93"/>
    <w:rsid w:val="0022110C"/>
    <w:rsid w:val="00225A8F"/>
    <w:rsid w:val="00233DD9"/>
    <w:rsid w:val="0024561F"/>
    <w:rsid w:val="00245A21"/>
    <w:rsid w:val="0024700E"/>
    <w:rsid w:val="0025167E"/>
    <w:rsid w:val="00255562"/>
    <w:rsid w:val="00263D73"/>
    <w:rsid w:val="00265BE4"/>
    <w:rsid w:val="00265C6D"/>
    <w:rsid w:val="00295B1B"/>
    <w:rsid w:val="002965E7"/>
    <w:rsid w:val="002A679E"/>
    <w:rsid w:val="002A7069"/>
    <w:rsid w:val="002A776F"/>
    <w:rsid w:val="002B469B"/>
    <w:rsid w:val="002D41BF"/>
    <w:rsid w:val="00315367"/>
    <w:rsid w:val="00321A45"/>
    <w:rsid w:val="00327DF5"/>
    <w:rsid w:val="0034564B"/>
    <w:rsid w:val="00361E2C"/>
    <w:rsid w:val="0037376D"/>
    <w:rsid w:val="003821F9"/>
    <w:rsid w:val="003A1E3D"/>
    <w:rsid w:val="003A4B7A"/>
    <w:rsid w:val="003A64AB"/>
    <w:rsid w:val="003B207F"/>
    <w:rsid w:val="003B2378"/>
    <w:rsid w:val="003B2EA5"/>
    <w:rsid w:val="003D0F2F"/>
    <w:rsid w:val="003E252D"/>
    <w:rsid w:val="003F43AE"/>
    <w:rsid w:val="0040443F"/>
    <w:rsid w:val="004050D0"/>
    <w:rsid w:val="00407FBF"/>
    <w:rsid w:val="0042466B"/>
    <w:rsid w:val="0042562B"/>
    <w:rsid w:val="00432BC6"/>
    <w:rsid w:val="00453F7A"/>
    <w:rsid w:val="00461313"/>
    <w:rsid w:val="00462860"/>
    <w:rsid w:val="004629C5"/>
    <w:rsid w:val="0046758B"/>
    <w:rsid w:val="00471C07"/>
    <w:rsid w:val="00473C6B"/>
    <w:rsid w:val="004A058E"/>
    <w:rsid w:val="004B5C89"/>
    <w:rsid w:val="004C2ACA"/>
    <w:rsid w:val="004C36ED"/>
    <w:rsid w:val="004C63E2"/>
    <w:rsid w:val="004E0B22"/>
    <w:rsid w:val="004E0C99"/>
    <w:rsid w:val="004F04F5"/>
    <w:rsid w:val="004F0FFB"/>
    <w:rsid w:val="004F17AD"/>
    <w:rsid w:val="005021FB"/>
    <w:rsid w:val="00503EC9"/>
    <w:rsid w:val="00506C47"/>
    <w:rsid w:val="005121FD"/>
    <w:rsid w:val="00521EE9"/>
    <w:rsid w:val="005315DC"/>
    <w:rsid w:val="00536B06"/>
    <w:rsid w:val="00542E83"/>
    <w:rsid w:val="00543239"/>
    <w:rsid w:val="00544E4D"/>
    <w:rsid w:val="00567BC7"/>
    <w:rsid w:val="005708B2"/>
    <w:rsid w:val="005927AD"/>
    <w:rsid w:val="005965AC"/>
    <w:rsid w:val="005A6CC3"/>
    <w:rsid w:val="005D3A33"/>
    <w:rsid w:val="005D613B"/>
    <w:rsid w:val="005E58CA"/>
    <w:rsid w:val="006056ED"/>
    <w:rsid w:val="006164F6"/>
    <w:rsid w:val="0062017F"/>
    <w:rsid w:val="00621CDD"/>
    <w:rsid w:val="00627290"/>
    <w:rsid w:val="0064026A"/>
    <w:rsid w:val="006428CA"/>
    <w:rsid w:val="00642975"/>
    <w:rsid w:val="006517E7"/>
    <w:rsid w:val="006531CC"/>
    <w:rsid w:val="00655A5A"/>
    <w:rsid w:val="00655E07"/>
    <w:rsid w:val="006750E3"/>
    <w:rsid w:val="00681FE1"/>
    <w:rsid w:val="006823C6"/>
    <w:rsid w:val="00683D54"/>
    <w:rsid w:val="00687BCC"/>
    <w:rsid w:val="006948CA"/>
    <w:rsid w:val="006A026A"/>
    <w:rsid w:val="006A0FF6"/>
    <w:rsid w:val="006A5F37"/>
    <w:rsid w:val="006B4503"/>
    <w:rsid w:val="006C62CB"/>
    <w:rsid w:val="006D5A11"/>
    <w:rsid w:val="006D7098"/>
    <w:rsid w:val="00700D75"/>
    <w:rsid w:val="00700F99"/>
    <w:rsid w:val="0070133F"/>
    <w:rsid w:val="007015B3"/>
    <w:rsid w:val="00701BF1"/>
    <w:rsid w:val="007028DE"/>
    <w:rsid w:val="007042DB"/>
    <w:rsid w:val="007071F1"/>
    <w:rsid w:val="007112BB"/>
    <w:rsid w:val="00714311"/>
    <w:rsid w:val="00715860"/>
    <w:rsid w:val="00725B98"/>
    <w:rsid w:val="00726CFB"/>
    <w:rsid w:val="0073299E"/>
    <w:rsid w:val="007356D6"/>
    <w:rsid w:val="007413FB"/>
    <w:rsid w:val="0074357F"/>
    <w:rsid w:val="0074442F"/>
    <w:rsid w:val="0075480F"/>
    <w:rsid w:val="007569F2"/>
    <w:rsid w:val="0077462B"/>
    <w:rsid w:val="007833FF"/>
    <w:rsid w:val="007A1E20"/>
    <w:rsid w:val="007A78CD"/>
    <w:rsid w:val="007B1E83"/>
    <w:rsid w:val="007C42FE"/>
    <w:rsid w:val="007F00D2"/>
    <w:rsid w:val="0080618B"/>
    <w:rsid w:val="00812087"/>
    <w:rsid w:val="008207F0"/>
    <w:rsid w:val="00824C1A"/>
    <w:rsid w:val="008323FA"/>
    <w:rsid w:val="00837D8E"/>
    <w:rsid w:val="00851965"/>
    <w:rsid w:val="00857F77"/>
    <w:rsid w:val="00861A8F"/>
    <w:rsid w:val="00864E2C"/>
    <w:rsid w:val="00866D59"/>
    <w:rsid w:val="008712DB"/>
    <w:rsid w:val="00872711"/>
    <w:rsid w:val="00883513"/>
    <w:rsid w:val="008B64C8"/>
    <w:rsid w:val="008B7190"/>
    <w:rsid w:val="008D6AC8"/>
    <w:rsid w:val="008E33F1"/>
    <w:rsid w:val="008F1A8E"/>
    <w:rsid w:val="00906CDB"/>
    <w:rsid w:val="00914741"/>
    <w:rsid w:val="00917E7A"/>
    <w:rsid w:val="0092160E"/>
    <w:rsid w:val="00934E61"/>
    <w:rsid w:val="0094368F"/>
    <w:rsid w:val="00952468"/>
    <w:rsid w:val="00955845"/>
    <w:rsid w:val="00961983"/>
    <w:rsid w:val="009653F6"/>
    <w:rsid w:val="00967D32"/>
    <w:rsid w:val="00972A04"/>
    <w:rsid w:val="009827D8"/>
    <w:rsid w:val="00986613"/>
    <w:rsid w:val="00992F81"/>
    <w:rsid w:val="00996D06"/>
    <w:rsid w:val="009A2E49"/>
    <w:rsid w:val="009A72F2"/>
    <w:rsid w:val="009E53A7"/>
    <w:rsid w:val="009F57FE"/>
    <w:rsid w:val="00A001D7"/>
    <w:rsid w:val="00A047BC"/>
    <w:rsid w:val="00A14458"/>
    <w:rsid w:val="00A42AE4"/>
    <w:rsid w:val="00A434E4"/>
    <w:rsid w:val="00A436C7"/>
    <w:rsid w:val="00A44CDA"/>
    <w:rsid w:val="00A46D5B"/>
    <w:rsid w:val="00A51D37"/>
    <w:rsid w:val="00A61394"/>
    <w:rsid w:val="00A75A5C"/>
    <w:rsid w:val="00A81315"/>
    <w:rsid w:val="00A87716"/>
    <w:rsid w:val="00A93E8D"/>
    <w:rsid w:val="00AA301A"/>
    <w:rsid w:val="00AA346E"/>
    <w:rsid w:val="00AA4F93"/>
    <w:rsid w:val="00AC041A"/>
    <w:rsid w:val="00AC06E8"/>
    <w:rsid w:val="00AC65D1"/>
    <w:rsid w:val="00AD3A0F"/>
    <w:rsid w:val="00AD3BF8"/>
    <w:rsid w:val="00AD6E48"/>
    <w:rsid w:val="00AE0AD9"/>
    <w:rsid w:val="00AE6457"/>
    <w:rsid w:val="00AF2AC4"/>
    <w:rsid w:val="00AF3FF3"/>
    <w:rsid w:val="00B01F16"/>
    <w:rsid w:val="00B13399"/>
    <w:rsid w:val="00B20492"/>
    <w:rsid w:val="00B2202D"/>
    <w:rsid w:val="00B40EB9"/>
    <w:rsid w:val="00B43849"/>
    <w:rsid w:val="00B574F2"/>
    <w:rsid w:val="00B60472"/>
    <w:rsid w:val="00B70775"/>
    <w:rsid w:val="00B73607"/>
    <w:rsid w:val="00B80D11"/>
    <w:rsid w:val="00B8403C"/>
    <w:rsid w:val="00B95915"/>
    <w:rsid w:val="00BA187C"/>
    <w:rsid w:val="00BB0FCE"/>
    <w:rsid w:val="00BC1F19"/>
    <w:rsid w:val="00BC298B"/>
    <w:rsid w:val="00BC5301"/>
    <w:rsid w:val="00BC5ED6"/>
    <w:rsid w:val="00BD63A7"/>
    <w:rsid w:val="00BE1E15"/>
    <w:rsid w:val="00BF10FB"/>
    <w:rsid w:val="00C13986"/>
    <w:rsid w:val="00C15618"/>
    <w:rsid w:val="00C26262"/>
    <w:rsid w:val="00C319FB"/>
    <w:rsid w:val="00C32A8D"/>
    <w:rsid w:val="00C37775"/>
    <w:rsid w:val="00C5335F"/>
    <w:rsid w:val="00C626DD"/>
    <w:rsid w:val="00C64127"/>
    <w:rsid w:val="00C65451"/>
    <w:rsid w:val="00C72B56"/>
    <w:rsid w:val="00C736EF"/>
    <w:rsid w:val="00CA1B0A"/>
    <w:rsid w:val="00CA4C19"/>
    <w:rsid w:val="00CA6DD5"/>
    <w:rsid w:val="00CA75E6"/>
    <w:rsid w:val="00CC5155"/>
    <w:rsid w:val="00CF2E9D"/>
    <w:rsid w:val="00CF75B4"/>
    <w:rsid w:val="00D023DB"/>
    <w:rsid w:val="00D06058"/>
    <w:rsid w:val="00D25C7E"/>
    <w:rsid w:val="00D52EEF"/>
    <w:rsid w:val="00D53A93"/>
    <w:rsid w:val="00D63C50"/>
    <w:rsid w:val="00D82D81"/>
    <w:rsid w:val="00D832CF"/>
    <w:rsid w:val="00DB2751"/>
    <w:rsid w:val="00DC5E0B"/>
    <w:rsid w:val="00DC74B3"/>
    <w:rsid w:val="00DD252C"/>
    <w:rsid w:val="00DD325D"/>
    <w:rsid w:val="00DF3EF7"/>
    <w:rsid w:val="00E0077F"/>
    <w:rsid w:val="00E01CD7"/>
    <w:rsid w:val="00E04096"/>
    <w:rsid w:val="00E05B3B"/>
    <w:rsid w:val="00E116DE"/>
    <w:rsid w:val="00E135B2"/>
    <w:rsid w:val="00E13F61"/>
    <w:rsid w:val="00E47678"/>
    <w:rsid w:val="00E52597"/>
    <w:rsid w:val="00E61367"/>
    <w:rsid w:val="00E62023"/>
    <w:rsid w:val="00E73062"/>
    <w:rsid w:val="00E73B63"/>
    <w:rsid w:val="00EE40A8"/>
    <w:rsid w:val="00EF1C1A"/>
    <w:rsid w:val="00EF353E"/>
    <w:rsid w:val="00F0107D"/>
    <w:rsid w:val="00F11BCD"/>
    <w:rsid w:val="00F1611B"/>
    <w:rsid w:val="00F2049D"/>
    <w:rsid w:val="00F232DB"/>
    <w:rsid w:val="00F34925"/>
    <w:rsid w:val="00F35218"/>
    <w:rsid w:val="00F43E41"/>
    <w:rsid w:val="00F450A8"/>
    <w:rsid w:val="00F6319D"/>
    <w:rsid w:val="00F7604C"/>
    <w:rsid w:val="00F86AFB"/>
    <w:rsid w:val="00F9166E"/>
    <w:rsid w:val="00FA0A3A"/>
    <w:rsid w:val="00FB511F"/>
    <w:rsid w:val="00FB7154"/>
    <w:rsid w:val="00FC2A39"/>
    <w:rsid w:val="00FC64C0"/>
    <w:rsid w:val="00FC6B57"/>
    <w:rsid w:val="00FD2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0BDB3"/>
  <w15:docId w15:val="{714FB7DB-5285-421C-8393-B465B925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4311"/>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Нет списка1"/>
    <w:next w:val="a3"/>
    <w:semiHidden/>
    <w:rsid w:val="006531CC"/>
  </w:style>
  <w:style w:type="paragraph" w:customStyle="1" w:styleId="10">
    <w:name w:val="заголовок 1"/>
    <w:basedOn w:val="a0"/>
    <w:next w:val="a0"/>
    <w:rsid w:val="006531CC"/>
    <w:pPr>
      <w:keepNext/>
      <w:widowControl w:val="0"/>
      <w:spacing w:before="240" w:after="60"/>
    </w:pPr>
    <w:rPr>
      <w:rFonts w:ascii="Arial" w:hAnsi="Arial"/>
      <w:b/>
      <w:kern w:val="28"/>
      <w:sz w:val="28"/>
      <w:szCs w:val="20"/>
    </w:rPr>
  </w:style>
  <w:style w:type="paragraph" w:customStyle="1" w:styleId="23">
    <w:name w:val="заголовок 2"/>
    <w:basedOn w:val="a0"/>
    <w:next w:val="a0"/>
    <w:rsid w:val="006531CC"/>
    <w:pPr>
      <w:keepNext/>
      <w:widowControl w:val="0"/>
      <w:spacing w:before="240" w:after="60"/>
    </w:pPr>
    <w:rPr>
      <w:rFonts w:ascii="Arial" w:hAnsi="Arial"/>
      <w:b/>
      <w:i/>
      <w:szCs w:val="20"/>
    </w:rPr>
  </w:style>
  <w:style w:type="paragraph" w:customStyle="1" w:styleId="30">
    <w:name w:val="заголовок 3"/>
    <w:basedOn w:val="a0"/>
    <w:next w:val="a0"/>
    <w:rsid w:val="006531CC"/>
    <w:pPr>
      <w:keepNext/>
      <w:widowControl w:val="0"/>
      <w:spacing w:before="240" w:after="60"/>
    </w:pPr>
    <w:rPr>
      <w:b/>
      <w:szCs w:val="20"/>
    </w:rPr>
  </w:style>
  <w:style w:type="paragraph" w:customStyle="1" w:styleId="4">
    <w:name w:val="заголовок 4"/>
    <w:basedOn w:val="a0"/>
    <w:next w:val="a0"/>
    <w:rsid w:val="006531CC"/>
    <w:pPr>
      <w:keepNext/>
      <w:widowControl w:val="0"/>
      <w:spacing w:before="240" w:after="60"/>
    </w:pPr>
    <w:rPr>
      <w:b/>
      <w:i/>
      <w:szCs w:val="20"/>
    </w:rPr>
  </w:style>
  <w:style w:type="paragraph" w:customStyle="1" w:styleId="5">
    <w:name w:val="заголовок 5"/>
    <w:basedOn w:val="a0"/>
    <w:next w:val="a0"/>
    <w:rsid w:val="006531CC"/>
    <w:pPr>
      <w:widowControl w:val="0"/>
      <w:spacing w:before="240" w:after="60"/>
    </w:pPr>
    <w:rPr>
      <w:rFonts w:ascii="Arial" w:hAnsi="Arial"/>
      <w:sz w:val="22"/>
      <w:szCs w:val="20"/>
    </w:rPr>
  </w:style>
  <w:style w:type="paragraph" w:customStyle="1" w:styleId="6">
    <w:name w:val="заголовок 6"/>
    <w:basedOn w:val="a0"/>
    <w:next w:val="a0"/>
    <w:rsid w:val="006531CC"/>
    <w:pPr>
      <w:widowControl w:val="0"/>
      <w:spacing w:before="240" w:after="60"/>
    </w:pPr>
    <w:rPr>
      <w:rFonts w:ascii="Arial" w:hAnsi="Arial"/>
      <w:i/>
      <w:sz w:val="22"/>
      <w:szCs w:val="20"/>
    </w:rPr>
  </w:style>
  <w:style w:type="paragraph" w:customStyle="1" w:styleId="7">
    <w:name w:val="заголовок 7"/>
    <w:basedOn w:val="a0"/>
    <w:next w:val="a0"/>
    <w:rsid w:val="006531CC"/>
    <w:pPr>
      <w:widowControl w:val="0"/>
      <w:spacing w:before="240" w:after="60"/>
    </w:pPr>
    <w:rPr>
      <w:rFonts w:ascii="Arial" w:hAnsi="Arial"/>
      <w:sz w:val="20"/>
      <w:szCs w:val="20"/>
    </w:rPr>
  </w:style>
  <w:style w:type="paragraph" w:customStyle="1" w:styleId="8">
    <w:name w:val="заголовок 8"/>
    <w:basedOn w:val="a0"/>
    <w:next w:val="a0"/>
    <w:rsid w:val="006531CC"/>
    <w:pPr>
      <w:widowControl w:val="0"/>
      <w:spacing w:before="240" w:after="60"/>
    </w:pPr>
    <w:rPr>
      <w:rFonts w:ascii="Arial" w:hAnsi="Arial"/>
      <w:i/>
      <w:sz w:val="20"/>
      <w:szCs w:val="20"/>
    </w:rPr>
  </w:style>
  <w:style w:type="paragraph" w:customStyle="1" w:styleId="9">
    <w:name w:val="заголовок 9"/>
    <w:basedOn w:val="a0"/>
    <w:next w:val="a0"/>
    <w:rsid w:val="006531CC"/>
    <w:pPr>
      <w:widowControl w:val="0"/>
      <w:spacing w:before="240" w:after="60"/>
    </w:pPr>
    <w:rPr>
      <w:rFonts w:ascii="Arial" w:hAnsi="Arial"/>
      <w:i/>
      <w:sz w:val="18"/>
      <w:szCs w:val="20"/>
    </w:rPr>
  </w:style>
  <w:style w:type="character" w:customStyle="1" w:styleId="af4">
    <w:name w:val="Основной шрифт"/>
    <w:rsid w:val="006531CC"/>
  </w:style>
  <w:style w:type="paragraph" w:customStyle="1" w:styleId="af5">
    <w:name w:val="Утверждаю"/>
    <w:rsid w:val="006531CC"/>
    <w:pPr>
      <w:widowControl w:val="0"/>
      <w:ind w:left="5103"/>
    </w:pPr>
    <w:rPr>
      <w:noProof/>
      <w:sz w:val="24"/>
    </w:rPr>
  </w:style>
  <w:style w:type="character" w:customStyle="1" w:styleId="af6">
    <w:name w:val="номер страницы"/>
    <w:basedOn w:val="af4"/>
    <w:rsid w:val="006531CC"/>
  </w:style>
  <w:style w:type="character" w:customStyle="1" w:styleId="af7">
    <w:name w:val="знак примечания"/>
    <w:rsid w:val="006531CC"/>
    <w:rPr>
      <w:sz w:val="16"/>
    </w:rPr>
  </w:style>
  <w:style w:type="paragraph" w:customStyle="1" w:styleId="af8">
    <w:name w:val="текст примечания"/>
    <w:basedOn w:val="a0"/>
    <w:rsid w:val="006531CC"/>
    <w:pPr>
      <w:widowControl w:val="0"/>
    </w:pPr>
    <w:rPr>
      <w:sz w:val="20"/>
      <w:szCs w:val="20"/>
    </w:rPr>
  </w:style>
  <w:style w:type="paragraph" w:styleId="af9">
    <w:name w:val="Document Map"/>
    <w:basedOn w:val="a0"/>
    <w:link w:val="afa"/>
    <w:rsid w:val="006531CC"/>
    <w:pPr>
      <w:widowControl w:val="0"/>
      <w:shd w:val="clear" w:color="auto" w:fill="000080"/>
    </w:pPr>
    <w:rPr>
      <w:rFonts w:ascii="Tahoma" w:hAnsi="Tahoma"/>
      <w:szCs w:val="20"/>
    </w:rPr>
  </w:style>
  <w:style w:type="character" w:customStyle="1" w:styleId="afa">
    <w:name w:val="Схема документа Знак"/>
    <w:basedOn w:val="a1"/>
    <w:link w:val="af9"/>
    <w:rsid w:val="006531CC"/>
    <w:rPr>
      <w:rFonts w:ascii="Tahoma" w:hAnsi="Tahoma"/>
      <w:sz w:val="24"/>
      <w:shd w:val="clear" w:color="auto" w:fill="000080"/>
    </w:rPr>
  </w:style>
  <w:style w:type="paragraph" w:styleId="afb">
    <w:name w:val="caption"/>
    <w:basedOn w:val="a0"/>
    <w:qFormat/>
    <w:rsid w:val="006531CC"/>
    <w:pPr>
      <w:widowControl w:val="0"/>
      <w:tabs>
        <w:tab w:val="center" w:pos="-3402"/>
      </w:tabs>
      <w:jc w:val="center"/>
    </w:pPr>
    <w:rPr>
      <w:b/>
      <w:sz w:val="32"/>
      <w:szCs w:val="20"/>
    </w:rPr>
  </w:style>
  <w:style w:type="paragraph" w:customStyle="1" w:styleId="afc">
    <w:name w:val="текст"/>
    <w:basedOn w:val="a0"/>
    <w:rsid w:val="006531CC"/>
    <w:pPr>
      <w:spacing w:line="360" w:lineRule="auto"/>
      <w:ind w:firstLine="284"/>
      <w:jc w:val="both"/>
    </w:pPr>
    <w:rPr>
      <w:sz w:val="20"/>
      <w:szCs w:val="20"/>
    </w:rPr>
  </w:style>
  <w:style w:type="paragraph" w:styleId="afd">
    <w:name w:val="Body Text Indent"/>
    <w:basedOn w:val="a0"/>
    <w:link w:val="afe"/>
    <w:rsid w:val="006531CC"/>
    <w:pPr>
      <w:spacing w:after="120"/>
      <w:ind w:left="283"/>
    </w:pPr>
    <w:rPr>
      <w:sz w:val="20"/>
      <w:szCs w:val="20"/>
    </w:rPr>
  </w:style>
  <w:style w:type="character" w:customStyle="1" w:styleId="afe">
    <w:name w:val="Основной текст с отступом Знак"/>
    <w:basedOn w:val="a1"/>
    <w:link w:val="afd"/>
    <w:rsid w:val="006531CC"/>
  </w:style>
  <w:style w:type="paragraph" w:styleId="aff">
    <w:name w:val="Balloon Text"/>
    <w:basedOn w:val="a0"/>
    <w:link w:val="aff0"/>
    <w:uiPriority w:val="99"/>
    <w:unhideWhenUsed/>
    <w:rsid w:val="006531CC"/>
    <w:rPr>
      <w:rFonts w:ascii="Tahoma" w:hAnsi="Tahoma"/>
      <w:sz w:val="16"/>
      <w:szCs w:val="16"/>
    </w:rPr>
  </w:style>
  <w:style w:type="character" w:customStyle="1" w:styleId="aff0">
    <w:name w:val="Текст выноски Знак"/>
    <w:basedOn w:val="a1"/>
    <w:link w:val="aff"/>
    <w:uiPriority w:val="99"/>
    <w:rsid w:val="006531CC"/>
    <w:rPr>
      <w:rFonts w:ascii="Tahoma" w:hAnsi="Tahoma"/>
      <w:sz w:val="16"/>
      <w:szCs w:val="16"/>
    </w:rPr>
  </w:style>
  <w:style w:type="paragraph" w:customStyle="1" w:styleId="11">
    <w:name w:val="Обычный1"/>
    <w:qFormat/>
    <w:rsid w:val="00714311"/>
    <w:pPr>
      <w:widowControl w:val="0"/>
      <w:suppressAutoHyphens/>
      <w:ind w:left="120" w:firstLine="560"/>
    </w:pPr>
    <w:rPr>
      <w:rFonts w:ascii="Arial" w:hAnsi="Arial"/>
      <w:sz w:val="22"/>
    </w:rPr>
  </w:style>
  <w:style w:type="character" w:customStyle="1" w:styleId="FontStyle13">
    <w:name w:val="Font Style13"/>
    <w:qFormat/>
    <w:rsid w:val="00CA4C19"/>
    <w:rPr>
      <w:rFonts w:ascii="Times New Roman" w:hAnsi="Times New Roman" w:cs="Times New Roman"/>
      <w:sz w:val="24"/>
      <w:szCs w:val="24"/>
    </w:rPr>
  </w:style>
  <w:style w:type="character" w:customStyle="1" w:styleId="aff1">
    <w:name w:val="Выделение жирным"/>
    <w:qFormat/>
    <w:rsid w:val="00CA4C19"/>
    <w:rPr>
      <w:b/>
      <w:bCs/>
    </w:rPr>
  </w:style>
  <w:style w:type="character" w:styleId="aff2">
    <w:name w:val="Emphasis"/>
    <w:qFormat/>
    <w:rsid w:val="00CA4C19"/>
    <w:rPr>
      <w:i/>
      <w:iCs/>
    </w:rPr>
  </w:style>
  <w:style w:type="paragraph" w:customStyle="1" w:styleId="ConsNormal">
    <w:name w:val="ConsNormal"/>
    <w:qFormat/>
    <w:rsid w:val="00CA4C19"/>
    <w:pPr>
      <w:suppressAutoHyphens/>
      <w:ind w:firstLine="720"/>
    </w:pPr>
    <w:rPr>
      <w:rFonts w:ascii="Consultant;Courier New" w:eastAsia="Arial" w:hAnsi="Consultant;Courier New"/>
      <w:lang w:eastAsia="zh-CN"/>
    </w:rPr>
  </w:style>
  <w:style w:type="paragraph" w:customStyle="1" w:styleId="210">
    <w:name w:val="Основной текст с отступом 21"/>
    <w:basedOn w:val="a0"/>
    <w:qFormat/>
    <w:rsid w:val="00CA4C19"/>
    <w:pPr>
      <w:widowControl w:val="0"/>
      <w:tabs>
        <w:tab w:val="left" w:pos="9072"/>
      </w:tabs>
      <w:suppressAutoHyphens/>
      <w:autoSpaceDE w:val="0"/>
      <w:ind w:right="2" w:firstLine="709"/>
      <w:jc w:val="both"/>
    </w:pPr>
    <w:rPr>
      <w:color w:val="000000"/>
      <w:spacing w:val="-5"/>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1647">
      <w:bodyDiv w:val="1"/>
      <w:marLeft w:val="0"/>
      <w:marRight w:val="0"/>
      <w:marTop w:val="0"/>
      <w:marBottom w:val="0"/>
      <w:divBdr>
        <w:top w:val="none" w:sz="0" w:space="0" w:color="auto"/>
        <w:left w:val="none" w:sz="0" w:space="0" w:color="auto"/>
        <w:bottom w:val="none" w:sz="0" w:space="0" w:color="auto"/>
        <w:right w:val="none" w:sz="0" w:space="0" w:color="auto"/>
      </w:divBdr>
    </w:div>
    <w:div w:id="24336886">
      <w:bodyDiv w:val="1"/>
      <w:marLeft w:val="0"/>
      <w:marRight w:val="0"/>
      <w:marTop w:val="0"/>
      <w:marBottom w:val="0"/>
      <w:divBdr>
        <w:top w:val="none" w:sz="0" w:space="0" w:color="auto"/>
        <w:left w:val="none" w:sz="0" w:space="0" w:color="auto"/>
        <w:bottom w:val="none" w:sz="0" w:space="0" w:color="auto"/>
        <w:right w:val="none" w:sz="0" w:space="0" w:color="auto"/>
      </w:divBdr>
    </w:div>
    <w:div w:id="122426439">
      <w:bodyDiv w:val="1"/>
      <w:marLeft w:val="0"/>
      <w:marRight w:val="0"/>
      <w:marTop w:val="0"/>
      <w:marBottom w:val="0"/>
      <w:divBdr>
        <w:top w:val="none" w:sz="0" w:space="0" w:color="auto"/>
        <w:left w:val="none" w:sz="0" w:space="0" w:color="auto"/>
        <w:bottom w:val="none" w:sz="0" w:space="0" w:color="auto"/>
        <w:right w:val="none" w:sz="0" w:space="0" w:color="auto"/>
      </w:divBdr>
    </w:div>
    <w:div w:id="176585399">
      <w:bodyDiv w:val="1"/>
      <w:marLeft w:val="0"/>
      <w:marRight w:val="0"/>
      <w:marTop w:val="0"/>
      <w:marBottom w:val="0"/>
      <w:divBdr>
        <w:top w:val="none" w:sz="0" w:space="0" w:color="auto"/>
        <w:left w:val="none" w:sz="0" w:space="0" w:color="auto"/>
        <w:bottom w:val="none" w:sz="0" w:space="0" w:color="auto"/>
        <w:right w:val="none" w:sz="0" w:space="0" w:color="auto"/>
      </w:divBdr>
    </w:div>
    <w:div w:id="396242277">
      <w:bodyDiv w:val="1"/>
      <w:marLeft w:val="0"/>
      <w:marRight w:val="0"/>
      <w:marTop w:val="0"/>
      <w:marBottom w:val="0"/>
      <w:divBdr>
        <w:top w:val="none" w:sz="0" w:space="0" w:color="auto"/>
        <w:left w:val="none" w:sz="0" w:space="0" w:color="auto"/>
        <w:bottom w:val="none" w:sz="0" w:space="0" w:color="auto"/>
        <w:right w:val="none" w:sz="0" w:space="0" w:color="auto"/>
      </w:divBdr>
    </w:div>
    <w:div w:id="400561747">
      <w:bodyDiv w:val="1"/>
      <w:marLeft w:val="0"/>
      <w:marRight w:val="0"/>
      <w:marTop w:val="0"/>
      <w:marBottom w:val="0"/>
      <w:divBdr>
        <w:top w:val="none" w:sz="0" w:space="0" w:color="auto"/>
        <w:left w:val="none" w:sz="0" w:space="0" w:color="auto"/>
        <w:bottom w:val="none" w:sz="0" w:space="0" w:color="auto"/>
        <w:right w:val="none" w:sz="0" w:space="0" w:color="auto"/>
      </w:divBdr>
    </w:div>
    <w:div w:id="499277066">
      <w:bodyDiv w:val="1"/>
      <w:marLeft w:val="0"/>
      <w:marRight w:val="0"/>
      <w:marTop w:val="0"/>
      <w:marBottom w:val="0"/>
      <w:divBdr>
        <w:top w:val="none" w:sz="0" w:space="0" w:color="auto"/>
        <w:left w:val="none" w:sz="0" w:space="0" w:color="auto"/>
        <w:bottom w:val="none" w:sz="0" w:space="0" w:color="auto"/>
        <w:right w:val="none" w:sz="0" w:space="0" w:color="auto"/>
      </w:divBdr>
    </w:div>
    <w:div w:id="584414592">
      <w:bodyDiv w:val="1"/>
      <w:marLeft w:val="0"/>
      <w:marRight w:val="0"/>
      <w:marTop w:val="0"/>
      <w:marBottom w:val="0"/>
      <w:divBdr>
        <w:top w:val="none" w:sz="0" w:space="0" w:color="auto"/>
        <w:left w:val="none" w:sz="0" w:space="0" w:color="auto"/>
        <w:bottom w:val="none" w:sz="0" w:space="0" w:color="auto"/>
        <w:right w:val="none" w:sz="0" w:space="0" w:color="auto"/>
      </w:divBdr>
    </w:div>
    <w:div w:id="590241790">
      <w:bodyDiv w:val="1"/>
      <w:marLeft w:val="0"/>
      <w:marRight w:val="0"/>
      <w:marTop w:val="0"/>
      <w:marBottom w:val="0"/>
      <w:divBdr>
        <w:top w:val="none" w:sz="0" w:space="0" w:color="auto"/>
        <w:left w:val="none" w:sz="0" w:space="0" w:color="auto"/>
        <w:bottom w:val="none" w:sz="0" w:space="0" w:color="auto"/>
        <w:right w:val="none" w:sz="0" w:space="0" w:color="auto"/>
      </w:divBdr>
    </w:div>
    <w:div w:id="612323477">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719552025">
      <w:bodyDiv w:val="1"/>
      <w:marLeft w:val="0"/>
      <w:marRight w:val="0"/>
      <w:marTop w:val="0"/>
      <w:marBottom w:val="0"/>
      <w:divBdr>
        <w:top w:val="none" w:sz="0" w:space="0" w:color="auto"/>
        <w:left w:val="none" w:sz="0" w:space="0" w:color="auto"/>
        <w:bottom w:val="none" w:sz="0" w:space="0" w:color="auto"/>
        <w:right w:val="none" w:sz="0" w:space="0" w:color="auto"/>
      </w:divBdr>
    </w:div>
    <w:div w:id="812523005">
      <w:bodyDiv w:val="1"/>
      <w:marLeft w:val="0"/>
      <w:marRight w:val="0"/>
      <w:marTop w:val="0"/>
      <w:marBottom w:val="0"/>
      <w:divBdr>
        <w:top w:val="none" w:sz="0" w:space="0" w:color="auto"/>
        <w:left w:val="none" w:sz="0" w:space="0" w:color="auto"/>
        <w:bottom w:val="none" w:sz="0" w:space="0" w:color="auto"/>
        <w:right w:val="none" w:sz="0" w:space="0" w:color="auto"/>
      </w:divBdr>
    </w:div>
    <w:div w:id="902103510">
      <w:bodyDiv w:val="1"/>
      <w:marLeft w:val="0"/>
      <w:marRight w:val="0"/>
      <w:marTop w:val="0"/>
      <w:marBottom w:val="0"/>
      <w:divBdr>
        <w:top w:val="none" w:sz="0" w:space="0" w:color="auto"/>
        <w:left w:val="none" w:sz="0" w:space="0" w:color="auto"/>
        <w:bottom w:val="none" w:sz="0" w:space="0" w:color="auto"/>
        <w:right w:val="none" w:sz="0" w:space="0" w:color="auto"/>
      </w:divBdr>
    </w:div>
    <w:div w:id="955522029">
      <w:bodyDiv w:val="1"/>
      <w:marLeft w:val="0"/>
      <w:marRight w:val="0"/>
      <w:marTop w:val="0"/>
      <w:marBottom w:val="0"/>
      <w:divBdr>
        <w:top w:val="none" w:sz="0" w:space="0" w:color="auto"/>
        <w:left w:val="none" w:sz="0" w:space="0" w:color="auto"/>
        <w:bottom w:val="none" w:sz="0" w:space="0" w:color="auto"/>
        <w:right w:val="none" w:sz="0" w:space="0" w:color="auto"/>
      </w:divBdr>
    </w:div>
    <w:div w:id="1076904608">
      <w:bodyDiv w:val="1"/>
      <w:marLeft w:val="0"/>
      <w:marRight w:val="0"/>
      <w:marTop w:val="0"/>
      <w:marBottom w:val="0"/>
      <w:divBdr>
        <w:top w:val="none" w:sz="0" w:space="0" w:color="auto"/>
        <w:left w:val="none" w:sz="0" w:space="0" w:color="auto"/>
        <w:bottom w:val="none" w:sz="0" w:space="0" w:color="auto"/>
        <w:right w:val="none" w:sz="0" w:space="0" w:color="auto"/>
      </w:divBdr>
    </w:div>
    <w:div w:id="1093936991">
      <w:bodyDiv w:val="1"/>
      <w:marLeft w:val="0"/>
      <w:marRight w:val="0"/>
      <w:marTop w:val="0"/>
      <w:marBottom w:val="0"/>
      <w:divBdr>
        <w:top w:val="none" w:sz="0" w:space="0" w:color="auto"/>
        <w:left w:val="none" w:sz="0" w:space="0" w:color="auto"/>
        <w:bottom w:val="none" w:sz="0" w:space="0" w:color="auto"/>
        <w:right w:val="none" w:sz="0" w:space="0" w:color="auto"/>
      </w:divBdr>
    </w:div>
    <w:div w:id="1174028068">
      <w:bodyDiv w:val="1"/>
      <w:marLeft w:val="0"/>
      <w:marRight w:val="0"/>
      <w:marTop w:val="0"/>
      <w:marBottom w:val="0"/>
      <w:divBdr>
        <w:top w:val="none" w:sz="0" w:space="0" w:color="auto"/>
        <w:left w:val="none" w:sz="0" w:space="0" w:color="auto"/>
        <w:bottom w:val="none" w:sz="0" w:space="0" w:color="auto"/>
        <w:right w:val="none" w:sz="0" w:space="0" w:color="auto"/>
      </w:divBdr>
    </w:div>
    <w:div w:id="1352759961">
      <w:bodyDiv w:val="1"/>
      <w:marLeft w:val="0"/>
      <w:marRight w:val="0"/>
      <w:marTop w:val="0"/>
      <w:marBottom w:val="0"/>
      <w:divBdr>
        <w:top w:val="none" w:sz="0" w:space="0" w:color="auto"/>
        <w:left w:val="none" w:sz="0" w:space="0" w:color="auto"/>
        <w:bottom w:val="none" w:sz="0" w:space="0" w:color="auto"/>
        <w:right w:val="none" w:sz="0" w:space="0" w:color="auto"/>
      </w:divBdr>
    </w:div>
    <w:div w:id="1394038639">
      <w:bodyDiv w:val="1"/>
      <w:marLeft w:val="0"/>
      <w:marRight w:val="0"/>
      <w:marTop w:val="0"/>
      <w:marBottom w:val="0"/>
      <w:divBdr>
        <w:top w:val="none" w:sz="0" w:space="0" w:color="auto"/>
        <w:left w:val="none" w:sz="0" w:space="0" w:color="auto"/>
        <w:bottom w:val="none" w:sz="0" w:space="0" w:color="auto"/>
        <w:right w:val="none" w:sz="0" w:space="0" w:color="auto"/>
      </w:divBdr>
    </w:div>
    <w:div w:id="179085541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40016672">
      <w:bodyDiv w:val="1"/>
      <w:marLeft w:val="0"/>
      <w:marRight w:val="0"/>
      <w:marTop w:val="0"/>
      <w:marBottom w:val="0"/>
      <w:divBdr>
        <w:top w:val="none" w:sz="0" w:space="0" w:color="auto"/>
        <w:left w:val="none" w:sz="0" w:space="0" w:color="auto"/>
        <w:bottom w:val="none" w:sz="0" w:space="0" w:color="auto"/>
        <w:right w:val="none" w:sz="0" w:space="0" w:color="auto"/>
      </w:divBdr>
    </w:div>
    <w:div w:id="208772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C10D-6458-4971-B59F-3E5732E3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7428</Words>
  <Characters>42344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49673</CharactersWithSpaces>
  <SharedDoc>false</SharedDoc>
  <HLinks>
    <vt:vector size="18" baseType="variant">
      <vt:variant>
        <vt:i4>2621465</vt:i4>
      </vt:variant>
      <vt:variant>
        <vt:i4>6</vt:i4>
      </vt:variant>
      <vt:variant>
        <vt:i4>0</vt:i4>
      </vt:variant>
      <vt:variant>
        <vt:i4>5</vt:i4>
      </vt:variant>
      <vt:variant>
        <vt:lpwstr>mailto:info@vod12.ru</vt:lpwstr>
      </vt:variant>
      <vt:variant>
        <vt:lpwstr/>
      </vt:variant>
      <vt:variant>
        <vt:i4>2621465</vt:i4>
      </vt:variant>
      <vt:variant>
        <vt:i4>3</vt:i4>
      </vt:variant>
      <vt:variant>
        <vt:i4>0</vt:i4>
      </vt:variant>
      <vt:variant>
        <vt:i4>5</vt:i4>
      </vt:variant>
      <vt:variant>
        <vt:lpwstr>mailto:info@vod12.ru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2026-01-22T08:51:00Z</dcterms:created>
  <dcterms:modified xsi:type="dcterms:W3CDTF">2026-01-22T08:51:00Z</dcterms:modified>
</cp:coreProperties>
</file>