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9C0A62">
      <w:pPr>
        <w:spacing w:line="276" w:lineRule="auto"/>
        <w:ind w:left="5954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Заместитель директора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по материально-техническому </w:t>
      </w:r>
    </w:p>
    <w:p w:rsidR="00175E9C" w:rsidRPr="00175E9C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>обеспечению МУП «Водоканал»</w:t>
      </w: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252A66">
        <w:rPr>
          <w:sz w:val="22"/>
          <w:szCs w:val="22"/>
        </w:rPr>
        <w:t>А.В. Синяев</w:t>
      </w:r>
    </w:p>
    <w:p w:rsidR="00C15618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930FA0">
        <w:rPr>
          <w:sz w:val="22"/>
          <w:szCs w:val="22"/>
        </w:rPr>
        <w:t>3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</w:rPr>
        <w:t xml:space="preserve"> </w:t>
      </w:r>
      <w:r w:rsidR="004B7354" w:rsidRPr="004B7354">
        <w:rPr>
          <w:sz w:val="22"/>
          <w:szCs w:val="22"/>
        </w:rPr>
        <w:t>Поставка светодиодных светильников</w:t>
      </w:r>
      <w:r w:rsidR="00E61367" w:rsidRPr="004B7804">
        <w:rPr>
          <w:sz w:val="22"/>
          <w:szCs w:val="22"/>
        </w:rPr>
        <w:t>;</w:t>
      </w:r>
    </w:p>
    <w:p w:rsidR="00183A28" w:rsidRDefault="00B2579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Количество</w:t>
      </w:r>
      <w:r w:rsidR="00F21269" w:rsidRPr="00F21269">
        <w:rPr>
          <w:sz w:val="22"/>
          <w:szCs w:val="22"/>
        </w:rPr>
        <w:t xml:space="preserve"> товара</w:t>
      </w:r>
      <w:r w:rsidR="00183A28" w:rsidRPr="009A2E49">
        <w:rPr>
          <w:sz w:val="22"/>
          <w:szCs w:val="22"/>
        </w:rPr>
        <w:t>:</w:t>
      </w:r>
      <w:r w:rsidR="00183A28" w:rsidRPr="009A2E49">
        <w:rPr>
          <w:b w:val="0"/>
          <w:sz w:val="22"/>
          <w:szCs w:val="22"/>
        </w:rPr>
        <w:t xml:space="preserve"> </w:t>
      </w:r>
      <w:r w:rsidR="004B7354" w:rsidRPr="004B7354">
        <w:rPr>
          <w:b w:val="0"/>
          <w:sz w:val="22"/>
          <w:szCs w:val="22"/>
        </w:rPr>
        <w:t>20 штук</w:t>
      </w:r>
      <w:r w:rsidR="00E61367" w:rsidRPr="009A2E49">
        <w:rPr>
          <w:b w:val="0"/>
          <w:sz w:val="22"/>
          <w:szCs w:val="22"/>
        </w:rPr>
        <w:t>;</w:t>
      </w:r>
    </w:p>
    <w:p w:rsidR="009C2B32" w:rsidRDefault="009F49A1" w:rsidP="004B735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ОКПД2: </w:t>
      </w:r>
      <w:r w:rsidR="004B7354" w:rsidRPr="004B7354">
        <w:rPr>
          <w:b w:val="0"/>
          <w:sz w:val="22"/>
          <w:szCs w:val="22"/>
        </w:rPr>
        <w:t>27.40.39.113 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света.</w:t>
      </w:r>
    </w:p>
    <w:p w:rsidR="009C2B32" w:rsidRPr="009A2E49" w:rsidRDefault="009F49A1" w:rsidP="004B735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ОКВЭД2: </w:t>
      </w:r>
      <w:r w:rsidR="004B7354" w:rsidRPr="004B7354">
        <w:rPr>
          <w:b w:val="0"/>
          <w:sz w:val="22"/>
          <w:szCs w:val="22"/>
        </w:rPr>
        <w:t>27.40 Производство электрических ламп и осветительного оборудования</w:t>
      </w:r>
      <w:r w:rsidR="004B7354">
        <w:rPr>
          <w:b w:val="0"/>
          <w:sz w:val="22"/>
          <w:szCs w:val="22"/>
        </w:rPr>
        <w:t>.</w:t>
      </w:r>
    </w:p>
    <w:p w:rsidR="0069628D" w:rsidRDefault="00255562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r w:rsidR="00B2579E">
        <w:rPr>
          <w:sz w:val="22"/>
          <w:szCs w:val="22"/>
        </w:rPr>
        <w:t>Республика Марий Эл, г. Йошкар-Ола</w:t>
      </w:r>
      <w:r w:rsidR="00CA6616">
        <w:rPr>
          <w:sz w:val="22"/>
          <w:szCs w:val="22"/>
        </w:rPr>
        <w:t>, ул</w:t>
      </w:r>
      <w:r w:rsidR="00B2579E">
        <w:rPr>
          <w:bCs/>
          <w:sz w:val="22"/>
          <w:szCs w:val="22"/>
        </w:rPr>
        <w:t>.</w:t>
      </w:r>
      <w:r w:rsidR="00CA6616">
        <w:rPr>
          <w:bCs/>
          <w:sz w:val="22"/>
          <w:szCs w:val="22"/>
        </w:rPr>
        <w:t xml:space="preserve"> Дружбы</w:t>
      </w:r>
      <w:r w:rsidR="00E34D93">
        <w:rPr>
          <w:bCs/>
          <w:sz w:val="22"/>
          <w:szCs w:val="22"/>
        </w:rPr>
        <w:t>, д.</w:t>
      </w:r>
      <w:r w:rsidR="00CA6616">
        <w:rPr>
          <w:bCs/>
          <w:sz w:val="22"/>
          <w:szCs w:val="22"/>
        </w:rPr>
        <w:t>2.</w:t>
      </w:r>
      <w:r w:rsidR="00B2579E" w:rsidRPr="00B2579E">
        <w:t xml:space="preserve"> </w:t>
      </w:r>
    </w:p>
    <w:p w:rsidR="00FA1FBA" w:rsidRDefault="00264D9E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F21269" w:rsidRPr="009A2E49">
        <w:rPr>
          <w:b/>
          <w:sz w:val="22"/>
          <w:szCs w:val="22"/>
        </w:rPr>
        <w:t>оказания услуг</w:t>
      </w:r>
      <w:r w:rsidR="00F21269">
        <w:rPr>
          <w:b/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4B7354" w:rsidRPr="004B7354">
        <w:rPr>
          <w:bCs/>
          <w:sz w:val="22"/>
          <w:szCs w:val="22"/>
        </w:rPr>
        <w:t>поставка Товара осуществляется в течение 15 (Пятнадцати) рабочих дней с момента заключения Договора.</w:t>
      </w:r>
    </w:p>
    <w:p w:rsidR="006E7A65" w:rsidRDefault="00264D9E" w:rsidP="00494B7E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4B7354" w:rsidRPr="004B7354">
        <w:rPr>
          <w:sz w:val="22"/>
          <w:szCs w:val="22"/>
        </w:rPr>
        <w:t>Поставка товара осуществляется силами и средствами Поставщика до склада Заказчика и входит в стоимость товара.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4B7354" w:rsidRPr="004B7354">
        <w:rPr>
          <w:sz w:val="22"/>
          <w:szCs w:val="22"/>
        </w:rPr>
        <w:t>435 280 (Четыреста тридцать пять тысяч двести восемьдесят) руб. 80 коп.</w:t>
      </w:r>
      <w:r w:rsidR="00616A5C" w:rsidRPr="00616A5C">
        <w:rPr>
          <w:sz w:val="22"/>
          <w:szCs w:val="22"/>
        </w:rPr>
        <w:t xml:space="preserve"> 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 w:rsidR="00C96ADA">
        <w:rPr>
          <w:b w:val="0"/>
          <w:sz w:val="22"/>
          <w:szCs w:val="22"/>
        </w:rPr>
        <w:t>.</w:t>
      </w:r>
    </w:p>
    <w:p w:rsidR="00220A0C" w:rsidRDefault="009A2E49" w:rsidP="00C96AD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 w:rsidR="009C076A">
        <w:rPr>
          <w:b/>
          <w:sz w:val="22"/>
          <w:szCs w:val="22"/>
        </w:rPr>
        <w:t>поставляемого товара</w:t>
      </w:r>
      <w:r w:rsidRPr="009A2E49">
        <w:rPr>
          <w:b/>
          <w:sz w:val="22"/>
          <w:szCs w:val="22"/>
        </w:rPr>
        <w:t xml:space="preserve">: </w:t>
      </w:r>
      <w:r w:rsidR="003E39E1" w:rsidRPr="003E39E1">
        <w:rPr>
          <w:sz w:val="22"/>
          <w:szCs w:val="22"/>
        </w:rPr>
        <w:t xml:space="preserve"> </w:t>
      </w:r>
      <w:r w:rsidR="004B7354" w:rsidRPr="004B7354">
        <w:rPr>
          <w:bCs/>
          <w:sz w:val="22"/>
          <w:szCs w:val="22"/>
          <w:lang w:bidi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E67C26">
      <w:pPr>
        <w:widowControl w:val="0"/>
        <w:ind w:firstLine="4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E67C26" w:rsidRPr="00E67C26">
        <w:rPr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94AB3" w:rsidRDefault="00C94AB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8B3692" w:rsidRDefault="008B36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412744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</w:t>
      </w:r>
      <w:r w:rsidR="000F6F58">
        <w:rPr>
          <w:sz w:val="22"/>
          <w:szCs w:val="22"/>
        </w:rPr>
        <w:t>7)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412744">
        <w:rPr>
          <w:sz w:val="22"/>
          <w:szCs w:val="22"/>
        </w:rPr>
        <w:t>:</w:t>
      </w:r>
    </w:p>
    <w:p w:rsidR="00220A0C" w:rsidRDefault="00574799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12744">
        <w:rPr>
          <w:sz w:val="22"/>
          <w:szCs w:val="22"/>
        </w:rPr>
        <w:t>«</w:t>
      </w:r>
      <w:r w:rsidR="000F6F58">
        <w:rPr>
          <w:sz w:val="22"/>
          <w:szCs w:val="22"/>
        </w:rPr>
        <w:t>7</w:t>
      </w:r>
      <w:r w:rsidR="006E7A65">
        <w:rPr>
          <w:sz w:val="22"/>
          <w:szCs w:val="22"/>
        </w:rPr>
        <w:t xml:space="preserve">) </w:t>
      </w:r>
      <w:r w:rsidR="000F6F58" w:rsidRPr="000F6F58">
        <w:rPr>
          <w:sz w:val="22"/>
          <w:szCs w:val="22"/>
        </w:rPr>
        <w:t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 всех участников процедуры закупки, подавших заявки на участие в данной процедуре закупки, а также в связи с признанием победителя процедуры закупки уклонившимся от заключения договора и/или  уклонением второго участника процедуры</w:t>
      </w:r>
      <w:bookmarkStart w:id="0" w:name="_GoBack"/>
      <w:bookmarkEnd w:id="0"/>
      <w:r w:rsidR="000F6F58" w:rsidRPr="000F6F58">
        <w:rPr>
          <w:sz w:val="22"/>
          <w:szCs w:val="22"/>
        </w:rPr>
        <w:t xml:space="preserve"> закупки от заключения договора;</w:t>
      </w:r>
      <w:r w:rsidR="00412744">
        <w:rPr>
          <w:sz w:val="22"/>
          <w:szCs w:val="22"/>
        </w:rPr>
        <w:t>»</w:t>
      </w:r>
      <w:r w:rsidR="00412744" w:rsidRPr="00412744">
        <w:rPr>
          <w:sz w:val="22"/>
          <w:szCs w:val="22"/>
        </w:rPr>
        <w:t>;</w:t>
      </w:r>
      <w:r w:rsidR="00220A0C" w:rsidRPr="00220A0C">
        <w:rPr>
          <w:sz w:val="22"/>
          <w:szCs w:val="22"/>
        </w:rPr>
        <w:t xml:space="preserve"> </w:t>
      </w:r>
    </w:p>
    <w:p w:rsidR="00897FC1" w:rsidRDefault="004B7354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26 июня</w:t>
      </w:r>
      <w:r w:rsidR="00897FC1">
        <w:rPr>
          <w:sz w:val="22"/>
          <w:szCs w:val="22"/>
        </w:rPr>
        <w:t xml:space="preserve"> 2023</w:t>
      </w:r>
      <w:r w:rsidR="00897FC1" w:rsidRPr="00897FC1">
        <w:rPr>
          <w:sz w:val="22"/>
          <w:szCs w:val="22"/>
        </w:rPr>
        <w:t xml:space="preserve">года Единой комиссией МУП «Водоканал» аукцион в электронной форме, участниками которого могут быть только субъекты малого и среднего предпринимательства на поставку </w:t>
      </w:r>
      <w:r w:rsidRPr="004B7354">
        <w:rPr>
          <w:sz w:val="22"/>
          <w:szCs w:val="22"/>
        </w:rPr>
        <w:t>светодиодных светильников</w:t>
      </w:r>
      <w:r w:rsidR="00897FC1" w:rsidRPr="00897FC1">
        <w:rPr>
          <w:sz w:val="22"/>
          <w:szCs w:val="22"/>
        </w:rPr>
        <w:t xml:space="preserve"> (Номер извещения </w:t>
      </w:r>
      <w:r w:rsidR="00897FC1">
        <w:rPr>
          <w:sz w:val="22"/>
          <w:szCs w:val="22"/>
        </w:rPr>
        <w:t>на официальном сайте ЕИС</w:t>
      </w:r>
      <w:r w:rsidR="00897FC1" w:rsidRPr="00897FC1">
        <w:rPr>
          <w:sz w:val="22"/>
          <w:szCs w:val="22"/>
        </w:rPr>
        <w:t xml:space="preserve"> - </w:t>
      </w:r>
      <w:r>
        <w:rPr>
          <w:sz w:val="22"/>
          <w:szCs w:val="22"/>
        </w:rPr>
        <w:t>32312487011</w:t>
      </w:r>
      <w:r w:rsidR="00897FC1" w:rsidRPr="00897FC1">
        <w:rPr>
          <w:sz w:val="22"/>
          <w:szCs w:val="22"/>
        </w:rPr>
        <w:t xml:space="preserve">) согласно п. 14.1 Раздела 14 Главы 10 Положения о закупке товаров, работ, услуг МУП «Водоканал» (далее- Положение о закупках) и п. 6.6.1. Раздела </w:t>
      </w:r>
      <w:r w:rsidR="00897FC1" w:rsidRPr="00897FC1">
        <w:rPr>
          <w:sz w:val="22"/>
          <w:szCs w:val="22"/>
          <w:lang w:val="en-US"/>
        </w:rPr>
        <w:t>I</w:t>
      </w:r>
      <w:r w:rsidR="00897FC1" w:rsidRPr="00897FC1">
        <w:rPr>
          <w:sz w:val="22"/>
          <w:szCs w:val="22"/>
        </w:rPr>
        <w:t xml:space="preserve"> Документации аукциона в электронной форме </w:t>
      </w:r>
      <w:r w:rsidR="005964A5" w:rsidRPr="00897FC1">
        <w:rPr>
          <w:sz w:val="22"/>
          <w:szCs w:val="22"/>
        </w:rPr>
        <w:t xml:space="preserve">на поставку </w:t>
      </w:r>
      <w:r w:rsidRPr="004B7354">
        <w:rPr>
          <w:sz w:val="22"/>
          <w:szCs w:val="22"/>
        </w:rPr>
        <w:t>светодиодных светильников</w:t>
      </w:r>
      <w:r w:rsidR="005964A5" w:rsidRPr="00897FC1">
        <w:rPr>
          <w:sz w:val="22"/>
          <w:szCs w:val="22"/>
        </w:rPr>
        <w:t xml:space="preserve"> </w:t>
      </w:r>
      <w:r w:rsidR="005964A5">
        <w:rPr>
          <w:sz w:val="22"/>
          <w:szCs w:val="22"/>
        </w:rPr>
        <w:t xml:space="preserve"> (далее – Документация о закупке) </w:t>
      </w:r>
      <w:r w:rsidR="00897FC1" w:rsidRPr="00897FC1">
        <w:rPr>
          <w:sz w:val="22"/>
          <w:szCs w:val="22"/>
        </w:rPr>
        <w:t xml:space="preserve">признан несостоявшимся, т.к. </w:t>
      </w:r>
      <w:r w:rsidRPr="004B7354">
        <w:rPr>
          <w:sz w:val="22"/>
          <w:szCs w:val="22"/>
        </w:rPr>
        <w:t>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</w:t>
      </w:r>
      <w:r w:rsidR="00897FC1" w:rsidRPr="00897FC1">
        <w:rPr>
          <w:sz w:val="22"/>
          <w:szCs w:val="22"/>
        </w:rPr>
        <w:t>. (Протокол №</w:t>
      </w:r>
      <w:r>
        <w:rPr>
          <w:sz w:val="22"/>
          <w:szCs w:val="22"/>
        </w:rPr>
        <w:t>1135</w:t>
      </w:r>
      <w:r w:rsidR="00897FC1" w:rsidRPr="00897FC1">
        <w:rPr>
          <w:sz w:val="22"/>
          <w:szCs w:val="22"/>
        </w:rPr>
        <w:t xml:space="preserve"> от </w:t>
      </w:r>
      <w:r>
        <w:rPr>
          <w:sz w:val="22"/>
          <w:szCs w:val="22"/>
        </w:rPr>
        <w:t>26.06</w:t>
      </w:r>
      <w:r w:rsidR="00897FC1">
        <w:rPr>
          <w:sz w:val="22"/>
          <w:szCs w:val="22"/>
        </w:rPr>
        <w:t>.2023</w:t>
      </w:r>
      <w:r w:rsidR="00897FC1" w:rsidRPr="00897FC1">
        <w:rPr>
          <w:sz w:val="22"/>
          <w:szCs w:val="22"/>
        </w:rPr>
        <w:t>г)</w:t>
      </w:r>
      <w:r w:rsidR="005964A5">
        <w:rPr>
          <w:sz w:val="22"/>
          <w:szCs w:val="22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проекта договора</w:t>
      </w:r>
      <w:r w:rsidR="00A058C8">
        <w:rPr>
          <w:sz w:val="22"/>
          <w:szCs w:val="22"/>
        </w:rPr>
        <w:t xml:space="preserve"> и технического задания</w:t>
      </w:r>
      <w:r w:rsidRPr="00CB3ACA">
        <w:rPr>
          <w:sz w:val="22"/>
          <w:szCs w:val="22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</w:t>
      </w:r>
      <w:r w:rsidR="00A058C8" w:rsidRPr="00A058C8">
        <w:rPr>
          <w:sz w:val="22"/>
          <w:szCs w:val="22"/>
        </w:rPr>
        <w:t xml:space="preserve"> </w:t>
      </w:r>
      <w:r w:rsidR="00A058C8">
        <w:rPr>
          <w:sz w:val="22"/>
          <w:szCs w:val="22"/>
        </w:rPr>
        <w:t>и технического задания</w:t>
      </w:r>
      <w:r w:rsidRPr="00CB3ACA">
        <w:rPr>
          <w:color w:val="000000"/>
          <w:sz w:val="22"/>
          <w:szCs w:val="22"/>
        </w:rPr>
        <w:t>.</w:t>
      </w:r>
    </w:p>
    <w:p w:rsidR="00193A08" w:rsidRDefault="004F0236" w:rsidP="00193A08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F0236">
        <w:rPr>
          <w:color w:val="000000"/>
          <w:sz w:val="22"/>
          <w:szCs w:val="22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E10725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5393F" w:rsidRDefault="000B0ACF" w:rsidP="00A5393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A5393F" w:rsidRDefault="00E67C26" w:rsidP="00A539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B0ACF" w:rsidRPr="000B0ACF">
        <w:rPr>
          <w:sz w:val="22"/>
          <w:szCs w:val="22"/>
        </w:rPr>
        <w:t xml:space="preserve">) </w:t>
      </w:r>
      <w:r w:rsidR="000B0ACF">
        <w:rPr>
          <w:sz w:val="22"/>
          <w:szCs w:val="22"/>
        </w:rPr>
        <w:t>установлено</w:t>
      </w:r>
      <w:r w:rsidR="000B0ACF"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E67C26" w:rsidRDefault="00E67C26" w:rsidP="00A5393F">
      <w:pPr>
        <w:suppressAutoHyphens/>
        <w:ind w:firstLine="709"/>
        <w:jc w:val="both"/>
        <w:rPr>
          <w:sz w:val="22"/>
          <w:szCs w:val="22"/>
        </w:rPr>
      </w:pPr>
      <w:r w:rsidRPr="00E67C26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E67C26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E67C26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E67C26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E67C26">
        <w:rPr>
          <w:sz w:val="22"/>
          <w:szCs w:val="22"/>
        </w:rPr>
        <w:t>.</w:t>
      </w:r>
    </w:p>
    <w:p w:rsidR="00A5393F" w:rsidRDefault="000B0ACF" w:rsidP="00A5393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E67C26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0B0ACF" w:rsidRP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 w:rsidR="004C24EF"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 w:rsidR="004C24EF"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 w:rsidR="004C24EF">
        <w:rPr>
          <w:bCs/>
          <w:sz w:val="22"/>
          <w:szCs w:val="22"/>
        </w:rPr>
        <w:t>,</w:t>
      </w:r>
      <w:r w:rsidR="004C24EF" w:rsidRPr="004C24EF">
        <w:rPr>
          <w:rFonts w:ascii="Arial" w:eastAsia="Arial Unicode MS" w:hAnsi="Arial" w:cs="Arial"/>
          <w:color w:val="00000A"/>
        </w:rPr>
        <w:t xml:space="preserve"> </w:t>
      </w:r>
      <w:r w:rsidR="004C24EF"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4C24EF">
        <w:rPr>
          <w:bCs/>
          <w:sz w:val="22"/>
          <w:szCs w:val="22"/>
        </w:rPr>
        <w:t>И</w:t>
      </w:r>
      <w:r w:rsidR="004C24EF" w:rsidRPr="004C24EF">
        <w:rPr>
          <w:bCs/>
          <w:sz w:val="22"/>
          <w:szCs w:val="22"/>
        </w:rPr>
        <w:t>нтернет"</w:t>
      </w:r>
      <w:r w:rsidR="00A5393F"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0B07E2" w:rsidRP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Pr="00E10725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0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494B7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567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  <w:r w:rsidRPr="002A2BC4">
        <w:rPr>
          <w:b/>
          <w:sz w:val="22"/>
          <w:szCs w:val="22"/>
        </w:rPr>
        <w:t>ТЕХНИЧЕСКОЕ ЗАДАНИЕ</w:t>
      </w:r>
    </w:p>
    <w:p w:rsidR="004F0236" w:rsidRPr="004F0236" w:rsidRDefault="004F0236" w:rsidP="004F023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4F0236">
        <w:rPr>
          <w:rFonts w:eastAsia="Calibri"/>
          <w:b/>
          <w:sz w:val="22"/>
          <w:szCs w:val="22"/>
          <w:lang w:eastAsia="zh-CN"/>
        </w:rPr>
        <w:t xml:space="preserve">1. </w:t>
      </w:r>
      <w:r w:rsidRPr="004F0236">
        <w:rPr>
          <w:rFonts w:eastAsia="Calibri"/>
          <w:sz w:val="22"/>
          <w:szCs w:val="22"/>
          <w:lang w:eastAsia="zh-CN"/>
        </w:rPr>
        <w:t>Поставка электроматериалов и комплектующих для реконструкции наружных сетей водоснабжения и водоотведения ГБУ РМЭ «Шоя-Кузнецовский дом-интернат».</w:t>
      </w:r>
    </w:p>
    <w:p w:rsidR="004F0236" w:rsidRPr="004F0236" w:rsidRDefault="004F0236" w:rsidP="004F0236">
      <w:pPr>
        <w:widowControl w:val="0"/>
        <w:suppressAutoHyphens/>
        <w:spacing w:after="120"/>
        <w:rPr>
          <w:rFonts w:eastAsia="Lucida Sans Unicode"/>
          <w:kern w:val="2"/>
          <w:lang w:eastAsia="zh-CN"/>
        </w:rPr>
      </w:pPr>
      <w:r w:rsidRPr="004F0236">
        <w:rPr>
          <w:rFonts w:eastAsia="Lucida Sans Unicode"/>
          <w:b/>
          <w:bCs/>
          <w:color w:val="000000"/>
          <w:kern w:val="2"/>
          <w:sz w:val="22"/>
          <w:szCs w:val="22"/>
          <w:lang w:eastAsia="zh-CN"/>
        </w:rPr>
        <w:t>2.    Описание объекта закупки:</w:t>
      </w: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5"/>
        <w:gridCol w:w="1710"/>
        <w:gridCol w:w="4470"/>
        <w:gridCol w:w="615"/>
        <w:gridCol w:w="645"/>
        <w:gridCol w:w="2329"/>
        <w:gridCol w:w="40"/>
        <w:gridCol w:w="40"/>
      </w:tblGrid>
      <w:tr w:rsidR="004F0236" w:rsidRPr="004F0236" w:rsidTr="006A1A44">
        <w:trPr>
          <w:cantSplit/>
          <w:trHeight w:val="601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№</w:t>
            </w:r>
          </w:p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пп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 xml:space="preserve">Наименов. </w:t>
            </w:r>
          </w:p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товара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Характеристики товара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Ед.</w:t>
            </w:r>
          </w:p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изм</w:t>
            </w:r>
          </w:p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Кол.</w:t>
            </w:r>
          </w:p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b/>
                <w:bCs/>
                <w:kern w:val="2"/>
                <w:sz w:val="22"/>
                <w:szCs w:val="22"/>
                <w:lang w:eastAsia="zh-CN"/>
              </w:rPr>
              <w:t>ОКПД 2</w:t>
            </w:r>
          </w:p>
        </w:tc>
        <w:tc>
          <w:tcPr>
            <w:tcW w:w="40" w:type="dxa"/>
            <w:shd w:val="clear" w:color="auto" w:fill="auto"/>
          </w:tcPr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40" w:type="dxa"/>
            <w:shd w:val="clear" w:color="auto" w:fill="auto"/>
          </w:tcPr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2"/>
                <w:szCs w:val="22"/>
                <w:lang w:eastAsia="zh-CN"/>
              </w:rPr>
            </w:pPr>
          </w:p>
        </w:tc>
      </w:tr>
      <w:tr w:rsidR="004F0236" w:rsidRPr="004F0236" w:rsidTr="006A1A4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AutoHyphens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color w:val="000000"/>
                <w:kern w:val="2"/>
                <w:sz w:val="22"/>
                <w:szCs w:val="22"/>
                <w:lang w:eastAsia="zh-CN"/>
              </w:rPr>
              <w:t>Светильник светодиодный «Кедр»</w:t>
            </w:r>
          </w:p>
          <w:p w:rsidR="004F0236" w:rsidRPr="004F0236" w:rsidRDefault="004F0236" w:rsidP="004F0236">
            <w:pPr>
              <w:widowControl w:val="0"/>
              <w:suppressAutoHyphens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 </w:t>
            </w:r>
            <w:r w:rsidRPr="004F0236">
              <w:rPr>
                <w:rFonts w:eastAsia="Lucida Sans Unicode"/>
                <w:color w:val="000000"/>
                <w:kern w:val="2"/>
                <w:sz w:val="22"/>
                <w:szCs w:val="22"/>
                <w:lang w:eastAsia="zh-CN"/>
              </w:rPr>
              <w:t>LE-СКУ-22-080-0528 *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ГОСТ Р 55705-2013 Приборы осветительные со светодиодными источниками света. Общие технические условия.</w:t>
            </w:r>
          </w:p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Мощность: 75Вт.</w:t>
            </w:r>
          </w:p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Световой поток: 7900лм.</w:t>
            </w:r>
          </w:p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Цветовая температура: 5000К.</w:t>
            </w:r>
          </w:p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Температурный диапазон: -60-+50</w:t>
            </w:r>
            <w:r w:rsidRPr="004F0236">
              <w:rPr>
                <w:rFonts w:eastAsia="Lucida Sans Unicode"/>
                <w:kern w:val="2"/>
                <w:sz w:val="22"/>
                <w:szCs w:val="22"/>
                <w:vertAlign w:val="superscript"/>
                <w:lang w:eastAsia="zh-CN"/>
              </w:rPr>
              <w:t>о</w:t>
            </w: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С.</w:t>
            </w:r>
          </w:p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 xml:space="preserve">Класс защиты: </w:t>
            </w:r>
            <w:r w:rsidRPr="004F0236">
              <w:rPr>
                <w:rFonts w:eastAsia="Lucida Sans Unicode"/>
                <w:kern w:val="2"/>
                <w:sz w:val="22"/>
                <w:szCs w:val="22"/>
                <w:lang w:val="en-US" w:eastAsia="zh-CN"/>
              </w:rPr>
              <w:t>IP</w:t>
            </w: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67.</w:t>
            </w:r>
          </w:p>
          <w:p w:rsidR="004F0236" w:rsidRPr="004F0236" w:rsidRDefault="004F0236" w:rsidP="004F0236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Гарантийный срок: 3 года.</w:t>
            </w:r>
          </w:p>
          <w:p w:rsidR="004F0236" w:rsidRPr="004F0236" w:rsidRDefault="004F0236" w:rsidP="004F0236">
            <w:pPr>
              <w:widowControl w:val="0"/>
              <w:suppressLineNumbers/>
              <w:suppressAutoHyphens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Количество светодиодов: 36.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шт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lang w:eastAsia="zh-CN"/>
              </w:rPr>
              <w:t>20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widowControl w:val="0"/>
              <w:suppressAutoHyphens/>
              <w:spacing w:before="140" w:after="12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27.40.39.113</w:t>
            </w:r>
          </w:p>
          <w:p w:rsidR="004F0236" w:rsidRPr="004F0236" w:rsidRDefault="004F0236" w:rsidP="004F023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4F0236">
              <w:rPr>
                <w:rFonts w:eastAsia="Lucida Sans Unicode"/>
                <w:kern w:val="2"/>
                <w:sz w:val="22"/>
                <w:szCs w:val="22"/>
                <w:lang w:eastAsia="zh-CN"/>
              </w:rPr>
              <w:t>Светильники и устройства осветительные прочие, предназначенные для использования со светодиодными лампами и прочими источниками света</w:t>
            </w:r>
          </w:p>
        </w:tc>
      </w:tr>
    </w:tbl>
    <w:p w:rsidR="004F0236" w:rsidRPr="004F0236" w:rsidRDefault="004F0236" w:rsidP="004F0236">
      <w:pPr>
        <w:suppressAutoHyphens/>
        <w:spacing w:line="329" w:lineRule="atLeast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bCs/>
          <w:color w:val="000000"/>
          <w:kern w:val="2"/>
          <w:sz w:val="22"/>
          <w:szCs w:val="22"/>
          <w:lang w:eastAsia="zh-CN"/>
        </w:rPr>
        <w:t>*- аналог не предусматривается в соответствии с подп.в) п.3 Раздела 2 Главы 7 Положения о закупке товаров, работ, услуг МУП «Водоканал» - закупка товаров, необходимых для исполнения государственного или муниципального контракта.</w:t>
      </w:r>
    </w:p>
    <w:p w:rsidR="004F0236" w:rsidRPr="004F0236" w:rsidRDefault="004F0236" w:rsidP="004F0236">
      <w:pPr>
        <w:suppressAutoHyphens/>
        <w:spacing w:line="329" w:lineRule="atLeast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b/>
          <w:bCs/>
          <w:color w:val="000000"/>
          <w:kern w:val="2"/>
          <w:sz w:val="22"/>
          <w:szCs w:val="22"/>
          <w:lang w:eastAsia="zh-CN"/>
        </w:rPr>
        <w:t>3.</w:t>
      </w:r>
      <w:r w:rsidRPr="004F0236">
        <w:rPr>
          <w:bCs/>
          <w:color w:val="000000"/>
          <w:kern w:val="2"/>
          <w:sz w:val="22"/>
          <w:szCs w:val="22"/>
          <w:lang w:eastAsia="zh-CN"/>
        </w:rPr>
        <w:t xml:space="preserve">  </w:t>
      </w:r>
      <w:r w:rsidRPr="004F0236">
        <w:rPr>
          <w:b/>
          <w:bCs/>
          <w:color w:val="000000"/>
          <w:kern w:val="2"/>
          <w:sz w:val="22"/>
          <w:szCs w:val="22"/>
          <w:lang w:eastAsia="zh-CN"/>
        </w:rPr>
        <w:t>Требования к качеству поставки:</w:t>
      </w:r>
    </w:p>
    <w:p w:rsidR="004F0236" w:rsidRPr="004F0236" w:rsidRDefault="004F0236" w:rsidP="004F0236">
      <w:pPr>
        <w:widowControl w:val="0"/>
        <w:suppressAutoHyphens/>
        <w:ind w:firstLine="567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>3.1 Весь товар должен быть новым, не бывшим в употреблении, не с хранения. Выпущен не ранее 2023г. Качество, характеристики, показатели, комплектность и потребительские свойства поставляемого товара должны соответствовать действующим государственным стандартам, обязательным требованиям технических регламентов, техническим условиям, требования ТР ТС и ГОСТ для поставляемого товара, иной нормативно-технической документации, требованиям других документов, регламентирующих вопросы оборота поставляемого товара.</w:t>
      </w:r>
    </w:p>
    <w:p w:rsidR="004F0236" w:rsidRPr="004F0236" w:rsidRDefault="004F0236" w:rsidP="004F0236">
      <w:pPr>
        <w:widowControl w:val="0"/>
        <w:suppressAutoHyphens/>
        <w:ind w:firstLine="567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color w:val="000000"/>
          <w:kern w:val="2"/>
          <w:sz w:val="22"/>
          <w:szCs w:val="22"/>
          <w:lang w:eastAsia="zh-CN"/>
        </w:rPr>
        <w:t xml:space="preserve"> </w:t>
      </w: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>3.2. Товар поставляется в заводской упаковке. Упаковка товара должна обеспечить сохранность товара при его транспортировке и хранении.</w:t>
      </w:r>
    </w:p>
    <w:p w:rsidR="004F0236" w:rsidRPr="004F0236" w:rsidRDefault="004F0236" w:rsidP="004F0236">
      <w:pPr>
        <w:widowControl w:val="0"/>
        <w:suppressAutoHyphens/>
        <w:ind w:firstLine="567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color w:val="000000"/>
          <w:kern w:val="2"/>
          <w:sz w:val="22"/>
          <w:szCs w:val="22"/>
          <w:lang w:eastAsia="zh-CN"/>
        </w:rPr>
        <w:t xml:space="preserve"> </w:t>
      </w: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>3.3. Качество товара при поставке должно подтверждаться необходимыми документами, удостоверяющими качество передаваемого товара, или их копии, заверенные надлежащим образом (сертификаты (декларации) соответствия, в случае если поставляемый товар подлежит обязательной сертификации (обязательному декларированию соответствия), и/или другие документы качества в соответствии с требованиям законодательства).</w:t>
      </w:r>
    </w:p>
    <w:p w:rsidR="004F0236" w:rsidRPr="004F0236" w:rsidRDefault="004F0236" w:rsidP="004F0236">
      <w:pPr>
        <w:widowControl w:val="0"/>
        <w:suppressAutoHyphens/>
        <w:ind w:firstLine="567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color w:val="000000"/>
          <w:kern w:val="2"/>
          <w:sz w:val="22"/>
          <w:szCs w:val="22"/>
          <w:lang w:eastAsia="zh-CN"/>
        </w:rPr>
        <w:t xml:space="preserve"> </w:t>
      </w: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>3.4 Товар должен быть новым, не бывшим в употреблении, не восстановленным, не иметь дефектов.</w:t>
      </w:r>
    </w:p>
    <w:p w:rsidR="004F0236" w:rsidRPr="004F0236" w:rsidRDefault="004F0236" w:rsidP="004F0236">
      <w:pPr>
        <w:widowControl w:val="0"/>
        <w:suppressAutoHyphens/>
        <w:ind w:firstLine="567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>3.5 Срок, в течение которого поставщик принимает претензии на обнаруженные дефекты после подписания Заказчиком товарной накладной, должен быть не менее срока годности, установленного производителем</w:t>
      </w: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ab/>
        <w:t>данного товара.</w:t>
      </w:r>
    </w:p>
    <w:p w:rsidR="004F0236" w:rsidRPr="004F0236" w:rsidRDefault="004F0236" w:rsidP="004F0236">
      <w:pPr>
        <w:widowControl w:val="0"/>
        <w:suppressAutoHyphens/>
        <w:ind w:firstLine="567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>3.6 При исполнении договора по согласованию Заказчика с Поставщиком 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контракте.</w:t>
      </w:r>
    </w:p>
    <w:p w:rsidR="004F0236" w:rsidRPr="004F0236" w:rsidRDefault="004F0236" w:rsidP="004F0236">
      <w:pPr>
        <w:widowControl w:val="0"/>
        <w:suppressAutoHyphens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rFonts w:eastAsia="Lucida Sans Unicode"/>
          <w:b/>
          <w:color w:val="000000"/>
          <w:kern w:val="2"/>
          <w:sz w:val="22"/>
          <w:szCs w:val="22"/>
          <w:lang w:eastAsia="zh-CN"/>
        </w:rPr>
        <w:t>4.Место поставки:</w:t>
      </w: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 xml:space="preserve"> 424039, Республика Марий Эл, г. Йошкар-Ола, ул. Дружбы, 2.</w:t>
      </w:r>
    </w:p>
    <w:p w:rsidR="004F0236" w:rsidRPr="004F0236" w:rsidRDefault="004F0236" w:rsidP="004F0236">
      <w:pPr>
        <w:widowControl w:val="0"/>
        <w:suppressAutoHyphens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4F0236">
        <w:rPr>
          <w:rFonts w:eastAsia="Lucida Sans Unicode"/>
          <w:b/>
          <w:color w:val="000000"/>
          <w:kern w:val="2"/>
          <w:sz w:val="22"/>
          <w:szCs w:val="22"/>
          <w:lang w:eastAsia="zh-CN"/>
        </w:rPr>
        <w:t>5.Срок поставки:</w:t>
      </w: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 xml:space="preserve"> Поставка Товара осуществляется в течении 15 -ти  рабочих дней со дня заключения договора. В рабочие дни с 08-00 до 16-00.</w:t>
      </w:r>
    </w:p>
    <w:p w:rsidR="004F0236" w:rsidRPr="004F0236" w:rsidRDefault="004F0236" w:rsidP="004F0236">
      <w:pPr>
        <w:widowControl w:val="0"/>
        <w:suppressAutoHyphens/>
        <w:jc w:val="both"/>
        <w:rPr>
          <w:rFonts w:eastAsia="Lucida Sans Unicode"/>
          <w:color w:val="000000"/>
          <w:kern w:val="2"/>
          <w:sz w:val="22"/>
          <w:szCs w:val="22"/>
          <w:lang w:eastAsia="zh-CN"/>
        </w:rPr>
      </w:pPr>
      <w:r w:rsidRPr="004F0236">
        <w:rPr>
          <w:rFonts w:eastAsia="Lucida Sans Unicode"/>
          <w:b/>
          <w:color w:val="000000"/>
          <w:kern w:val="2"/>
          <w:sz w:val="22"/>
          <w:szCs w:val="22"/>
          <w:lang w:eastAsia="zh-CN"/>
        </w:rPr>
        <w:t>6.Условия поставки:</w:t>
      </w: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 xml:space="preserve"> Поставка товара осуществляется силами и за счет Поставщика. Поставщик либо уполномоченное им лицо  при передаче товара обязан предоставить заказчику следующие документы:</w:t>
      </w:r>
    </w:p>
    <w:p w:rsidR="004F0236" w:rsidRDefault="004F0236" w:rsidP="004F0236">
      <w:pPr>
        <w:tabs>
          <w:tab w:val="left" w:pos="426"/>
        </w:tabs>
        <w:rPr>
          <w:b/>
          <w:sz w:val="22"/>
          <w:szCs w:val="22"/>
        </w:rPr>
      </w:pPr>
      <w:r w:rsidRPr="004F0236">
        <w:rPr>
          <w:rFonts w:eastAsia="Lucida Sans Unicode"/>
          <w:color w:val="000000"/>
          <w:kern w:val="2"/>
          <w:sz w:val="22"/>
          <w:szCs w:val="22"/>
          <w:lang w:eastAsia="zh-CN"/>
        </w:rPr>
        <w:t>- Счет на оплату.</w:t>
      </w:r>
    </w:p>
    <w:p w:rsidR="004F0236" w:rsidRDefault="004F0236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№3 </w:t>
      </w: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30EC5" w:rsidRPr="00330EC5" w:rsidRDefault="00E67C26" w:rsidP="00E67C2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0"/>
          <w:szCs w:val="20"/>
        </w:rPr>
      </w:pPr>
      <w:r w:rsidRPr="00E67C26">
        <w:rPr>
          <w:b/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</w:t>
      </w:r>
    </w:p>
    <w:p w:rsidR="00330EC5" w:rsidRPr="00330EC5" w:rsidRDefault="00330EC5" w:rsidP="00330EC5">
      <w:pPr>
        <w:widowControl w:val="0"/>
        <w:autoSpaceDE w:val="0"/>
        <w:autoSpaceDN w:val="0"/>
        <w:adjustRightInd w:val="0"/>
        <w:rPr>
          <w:b/>
          <w:bCs/>
          <w:noProof/>
          <w:sz w:val="2"/>
          <w:szCs w:val="2"/>
        </w:rPr>
      </w:pPr>
    </w:p>
    <w:p w:rsidR="00330EC5" w:rsidRDefault="00330EC5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  <w:r w:rsidRPr="009A52C8">
        <w:rPr>
          <w:rFonts w:eastAsiaTheme="minorEastAsia"/>
          <w:bCs/>
          <w:color w:val="00000A"/>
          <w:sz w:val="22"/>
          <w:szCs w:val="22"/>
          <w:lang w:eastAsia="en-US"/>
        </w:rPr>
        <w:t>Начальная (максимальная) цена договора рассчитывается методом сопоставления рыночных цен (анализа рынка) и заключается в установлении НМЦД на основании информации о рыночных ценах (далее — ценовая информация) идентичных товаров, планируемых к закупкам, а при их отсутствии — однородных товаров. В этом случае определение стоимости товаров, работ, услуг производится посредством изучения ценовых предложений, включая структуру цены, от не менее, чем трёх поставщиков (подрядчиков, исполнителей), осуществляющих такие услуги.</w:t>
      </w:r>
    </w:p>
    <w:p w:rsidR="004F0236" w:rsidRDefault="004F0236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4F0236" w:rsidRDefault="004F0236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4F0236" w:rsidRPr="004F0236" w:rsidRDefault="004F0236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tbl>
      <w:tblPr>
        <w:tblW w:w="11091" w:type="dxa"/>
        <w:tblInd w:w="-176" w:type="dxa"/>
        <w:tblLayout w:type="fixed"/>
        <w:tblLook w:val="04A0"/>
      </w:tblPr>
      <w:tblGrid>
        <w:gridCol w:w="441"/>
        <w:gridCol w:w="2111"/>
        <w:gridCol w:w="643"/>
        <w:gridCol w:w="618"/>
        <w:gridCol w:w="1290"/>
        <w:gridCol w:w="1276"/>
        <w:gridCol w:w="1276"/>
        <w:gridCol w:w="993"/>
        <w:gridCol w:w="2443"/>
      </w:tblGrid>
      <w:tr w:rsidR="004F0236" w:rsidRPr="004F0236" w:rsidTr="004F0236">
        <w:trPr>
          <w:trHeight w:val="324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3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Средняя арифметическая цена за единицу     &lt;ц&gt;</w:t>
            </w:r>
          </w:p>
        </w:tc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НМЦД рынка = SЦi / N</w:t>
            </w:r>
            <w:r w:rsidRPr="004F0236">
              <w:rPr>
                <w:color w:val="000000"/>
                <w:sz w:val="16"/>
                <w:szCs w:val="16"/>
              </w:rPr>
              <w:br/>
            </w:r>
            <w:r w:rsidRPr="004F0236">
              <w:rPr>
                <w:color w:val="000000"/>
                <w:sz w:val="16"/>
                <w:szCs w:val="16"/>
              </w:rPr>
              <w:br/>
              <w:t>НМЦД рынка — НМЦД, определяемая методом сопоставимых рыночных цен (анализа рынка);</w:t>
            </w:r>
            <w:r w:rsidRPr="004F0236">
              <w:rPr>
                <w:color w:val="000000"/>
                <w:sz w:val="16"/>
                <w:szCs w:val="16"/>
              </w:rPr>
              <w:br/>
              <w:t>N — количество значений, используемых в расчёте;</w:t>
            </w:r>
            <w:r w:rsidRPr="004F0236">
              <w:rPr>
                <w:color w:val="000000"/>
                <w:sz w:val="16"/>
                <w:szCs w:val="16"/>
              </w:rPr>
              <w:br/>
              <w:t>i — номер источника ценовой информации;</w:t>
            </w:r>
            <w:r w:rsidRPr="004F0236">
              <w:rPr>
                <w:color w:val="000000"/>
                <w:sz w:val="16"/>
                <w:szCs w:val="16"/>
              </w:rPr>
              <w:br/>
              <w:t>SЦi — сумма товаров, работ, услуг Цi</w:t>
            </w:r>
            <w:r w:rsidRPr="004F0236">
              <w:rPr>
                <w:color w:val="000000"/>
                <w:sz w:val="16"/>
                <w:szCs w:val="16"/>
              </w:rPr>
              <w:br/>
              <w:t>Цi — цена единицы товара, работы, услуги, представленная в источнике с номером (i)</w:t>
            </w:r>
          </w:p>
        </w:tc>
      </w:tr>
      <w:tr w:rsidR="004F0236" w:rsidRPr="004F0236" w:rsidTr="004F0236">
        <w:trPr>
          <w:trHeight w:val="324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F0236" w:rsidRPr="004F0236" w:rsidRDefault="004F0236" w:rsidP="004F0236">
            <w:pPr>
              <w:jc w:val="center"/>
              <w:rPr>
                <w:sz w:val="16"/>
                <w:szCs w:val="16"/>
              </w:rPr>
            </w:pPr>
            <w:r w:rsidRPr="004F0236">
              <w:rPr>
                <w:sz w:val="16"/>
                <w:szCs w:val="16"/>
              </w:rPr>
              <w:t>Коммерческое предложение 1  от 05.05.2023г.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F0236" w:rsidRPr="004F0236" w:rsidRDefault="004F0236" w:rsidP="004F0236">
            <w:pPr>
              <w:jc w:val="center"/>
              <w:rPr>
                <w:sz w:val="16"/>
                <w:szCs w:val="16"/>
              </w:rPr>
            </w:pPr>
            <w:r w:rsidRPr="004F0236">
              <w:rPr>
                <w:sz w:val="16"/>
                <w:szCs w:val="16"/>
              </w:rPr>
              <w:t>Коммерческое предложение 2  от 05.05.2023г.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F0236" w:rsidRPr="004F0236" w:rsidRDefault="004F0236" w:rsidP="004F0236">
            <w:pPr>
              <w:jc w:val="center"/>
              <w:rPr>
                <w:sz w:val="16"/>
                <w:szCs w:val="16"/>
              </w:rPr>
            </w:pPr>
            <w:r w:rsidRPr="004F0236">
              <w:rPr>
                <w:sz w:val="16"/>
                <w:szCs w:val="16"/>
              </w:rPr>
              <w:t>Коммерческое предложение 3  от 20.04.2023г.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F0236" w:rsidRPr="004F0236" w:rsidTr="004F0236">
        <w:trPr>
          <w:trHeight w:val="604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Светильник светодиодный «Кедр» LE-СКУ-22-080-0528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sz w:val="16"/>
                <w:szCs w:val="16"/>
              </w:rPr>
            </w:pPr>
            <w:r w:rsidRPr="004F023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sz w:val="16"/>
                <w:szCs w:val="16"/>
              </w:rPr>
            </w:pPr>
            <w:r w:rsidRPr="004F0236">
              <w:rPr>
                <w:sz w:val="16"/>
                <w:szCs w:val="16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22 350,00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21 000,00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21 942,12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21 764,04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435 280,80</w:t>
            </w:r>
          </w:p>
        </w:tc>
      </w:tr>
      <w:tr w:rsidR="004F0236" w:rsidRPr="004F0236" w:rsidTr="004F0236">
        <w:trPr>
          <w:trHeight w:val="317"/>
        </w:trPr>
        <w:tc>
          <w:tcPr>
            <w:tcW w:w="8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right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36" w:rsidRPr="004F0236" w:rsidRDefault="004F0236" w:rsidP="004F0236">
            <w:pPr>
              <w:jc w:val="center"/>
              <w:rPr>
                <w:color w:val="000000"/>
                <w:sz w:val="16"/>
                <w:szCs w:val="16"/>
              </w:rPr>
            </w:pPr>
            <w:r w:rsidRPr="004F0236">
              <w:rPr>
                <w:color w:val="000000"/>
                <w:sz w:val="16"/>
                <w:szCs w:val="16"/>
              </w:rPr>
              <w:t>435 280,80</w:t>
            </w:r>
          </w:p>
        </w:tc>
      </w:tr>
    </w:tbl>
    <w:p w:rsidR="004F0236" w:rsidRPr="004F0236" w:rsidRDefault="004F0236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4F0236" w:rsidRPr="004F0236" w:rsidRDefault="004F0236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9A52C8" w:rsidRPr="004F0236" w:rsidRDefault="004F0236" w:rsidP="009A52C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  <w:lang w:eastAsia="en-US"/>
        </w:rPr>
      </w:pPr>
      <w:r w:rsidRPr="004F0236">
        <w:rPr>
          <w:rStyle w:val="af9"/>
          <w:b w:val="0"/>
          <w:sz w:val="22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 Проведенные исследования позволяют определить начальную максимальную цену договора в сумме 435 280(Четыреста тридцать пять тысяч двести восемьдесят) рублей 80 копеек, в том числе НДС.</w:t>
      </w: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667420">
        <w:rPr>
          <w:b/>
          <w:sz w:val="22"/>
          <w:szCs w:val="22"/>
        </w:rPr>
        <w:t>ПРОЕКТ ДОГОВОРА</w:t>
      </w:r>
    </w:p>
    <w:p w:rsidR="004F0236" w:rsidRPr="004F0236" w:rsidRDefault="004F0236" w:rsidP="004F0236">
      <w:pPr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Договор № _______</w:t>
      </w:r>
    </w:p>
    <w:p w:rsidR="004F0236" w:rsidRPr="004F0236" w:rsidRDefault="004F0236" w:rsidP="004F0236">
      <w:pPr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на поставку светодиодных светильников</w:t>
      </w:r>
    </w:p>
    <w:p w:rsidR="004F0236" w:rsidRPr="004F0236" w:rsidRDefault="004F0236" w:rsidP="004F0236">
      <w:pPr>
        <w:suppressAutoHyphens/>
        <w:ind w:firstLine="709"/>
        <w:jc w:val="center"/>
        <w:rPr>
          <w:b/>
          <w:sz w:val="22"/>
          <w:szCs w:val="22"/>
          <w:lang w:eastAsia="zh-CN"/>
        </w:rPr>
      </w:pPr>
    </w:p>
    <w:p w:rsidR="004F0236" w:rsidRPr="004F0236" w:rsidRDefault="004F0236" w:rsidP="004F0236">
      <w:pPr>
        <w:suppressAutoHyphens/>
        <w:ind w:firstLine="709"/>
        <w:rPr>
          <w:lang w:eastAsia="zh-CN"/>
        </w:rPr>
      </w:pPr>
      <w:r w:rsidRPr="004F0236">
        <w:rPr>
          <w:sz w:val="22"/>
          <w:szCs w:val="22"/>
          <w:lang w:eastAsia="zh-CN"/>
        </w:rPr>
        <w:t>г. Йошкар-Ола                                                                                                   «____»  ________ 2023 г.</w:t>
      </w:r>
    </w:p>
    <w:p w:rsidR="004F0236" w:rsidRPr="004F0236" w:rsidRDefault="004F0236" w:rsidP="004F0236">
      <w:pPr>
        <w:suppressAutoHyphens/>
        <w:rPr>
          <w:color w:val="4F81BD"/>
          <w:sz w:val="22"/>
          <w:szCs w:val="22"/>
          <w:lang w:eastAsia="zh-CN"/>
        </w:rPr>
      </w:pP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Муниципальное унитарное предприятие «Водоканал» г. Йошкар-Олы» муниципального образования «Город Йошкар-Ола», именуемое в дальнейшем «Заказчик», в лице  </w:t>
      </w:r>
      <w:r>
        <w:rPr>
          <w:sz w:val="22"/>
          <w:szCs w:val="22"/>
          <w:lang w:eastAsia="zh-CN"/>
        </w:rPr>
        <w:t>________________________________________________________________________________</w:t>
      </w:r>
      <w:r w:rsidRPr="004F0236">
        <w:rPr>
          <w:sz w:val="22"/>
          <w:szCs w:val="22"/>
          <w:lang w:eastAsia="zh-CN"/>
        </w:rPr>
        <w:t xml:space="preserve">,  действующего на основании </w:t>
      </w:r>
      <w:r>
        <w:rPr>
          <w:sz w:val="22"/>
          <w:szCs w:val="22"/>
          <w:lang w:eastAsia="zh-CN"/>
        </w:rPr>
        <w:t>____________________</w:t>
      </w:r>
      <w:r w:rsidRPr="004F0236">
        <w:rPr>
          <w:sz w:val="22"/>
          <w:szCs w:val="22"/>
          <w:lang w:eastAsia="zh-CN"/>
        </w:rPr>
        <w:t xml:space="preserve">,    с одной стороны и  </w:t>
      </w:r>
      <w:r w:rsidRPr="004F0236">
        <w:rPr>
          <w:color w:val="000000"/>
          <w:sz w:val="22"/>
          <w:lang w:eastAsia="zh-CN"/>
        </w:rPr>
        <w:t> </w:t>
      </w:r>
      <w:r>
        <w:rPr>
          <w:color w:val="000000"/>
          <w:sz w:val="22"/>
          <w:szCs w:val="22"/>
          <w:shd w:val="clear" w:color="auto" w:fill="FFFFFF"/>
          <w:lang w:eastAsia="zh-CN"/>
        </w:rPr>
        <w:t>__________________________________________________________</w:t>
      </w:r>
      <w:r w:rsidRPr="004F0236">
        <w:rPr>
          <w:sz w:val="22"/>
          <w:szCs w:val="22"/>
          <w:lang w:eastAsia="zh-CN"/>
        </w:rPr>
        <w:t xml:space="preserve">, именуемый в дальнейшем  «Поставщик», в лице </w:t>
      </w:r>
      <w:r>
        <w:rPr>
          <w:color w:val="000000"/>
          <w:sz w:val="22"/>
          <w:szCs w:val="22"/>
          <w:shd w:val="clear" w:color="auto" w:fill="FFFFFF"/>
          <w:lang w:eastAsia="zh-CN"/>
        </w:rPr>
        <w:t>_________________________________________________________</w:t>
      </w:r>
      <w:r w:rsidRPr="004F0236">
        <w:rPr>
          <w:sz w:val="22"/>
          <w:szCs w:val="22"/>
          <w:lang w:eastAsia="zh-CN"/>
        </w:rPr>
        <w:t xml:space="preserve">, действующего  на основании  </w:t>
      </w:r>
      <w:r>
        <w:rPr>
          <w:sz w:val="22"/>
          <w:szCs w:val="22"/>
          <w:lang w:eastAsia="zh-CN"/>
        </w:rPr>
        <w:t>______________________</w:t>
      </w:r>
      <w:r w:rsidRPr="004F0236">
        <w:rPr>
          <w:sz w:val="22"/>
          <w:szCs w:val="22"/>
          <w:lang w:eastAsia="zh-CN"/>
        </w:rPr>
        <w:t xml:space="preserve">, с другой стороны, в дальнейшем вместе именуемые «Стороны», и каждый в отдельности «Сторона», </w:t>
      </w:r>
      <w:r w:rsidRPr="004F0236">
        <w:rPr>
          <w:rFonts w:eastAsia="Andale Sans UI" w:cs="Tahoma"/>
          <w:kern w:val="2"/>
          <w:sz w:val="22"/>
          <w:szCs w:val="22"/>
          <w:lang w:val="de-DE" w:eastAsia="ja-JP" w:bidi="fa-IR"/>
        </w:rPr>
        <w:t xml:space="preserve"> в соответствии с подп. </w:t>
      </w:r>
      <w:r w:rsidRPr="004F0236">
        <w:rPr>
          <w:rFonts w:eastAsia="Andale Sans UI" w:cs="Tahoma"/>
          <w:kern w:val="2"/>
          <w:sz w:val="22"/>
          <w:szCs w:val="22"/>
          <w:lang w:eastAsia="ja-JP" w:bidi="fa-IR"/>
        </w:rPr>
        <w:t>7</w:t>
      </w:r>
      <w:r w:rsidRPr="004F0236">
        <w:rPr>
          <w:rFonts w:eastAsia="Andale Sans UI" w:cs="Tahoma"/>
          <w:kern w:val="2"/>
          <w:sz w:val="22"/>
          <w:szCs w:val="22"/>
          <w:lang w:val="de-DE" w:eastAsia="ja-JP" w:bidi="fa-IR"/>
        </w:rPr>
        <w:t xml:space="preserve"> п. 2.1 разд. 2 гл. 13  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на поставку</w:t>
      </w:r>
      <w:r w:rsidRPr="004F0236">
        <w:rPr>
          <w:rFonts w:eastAsia="Andale Sans UI" w:cs="Tahoma"/>
          <w:kern w:val="2"/>
          <w:sz w:val="22"/>
          <w:szCs w:val="22"/>
          <w:lang w:eastAsia="ja-JP" w:bidi="fa-IR"/>
        </w:rPr>
        <w:t xml:space="preserve"> светодиодных светильников</w:t>
      </w:r>
      <w:r w:rsidRPr="004F0236">
        <w:rPr>
          <w:rFonts w:eastAsia="Andale Sans UI" w:cs="Tahoma"/>
          <w:kern w:val="2"/>
          <w:sz w:val="22"/>
          <w:szCs w:val="22"/>
          <w:lang w:val="de-DE" w:eastAsia="ja-JP" w:bidi="fa-IR"/>
        </w:rPr>
        <w:t>,</w:t>
      </w:r>
      <w:r w:rsidRPr="004F0236">
        <w:rPr>
          <w:rFonts w:eastAsia="Andale Sans UI" w:cs="Tahoma"/>
          <w:kern w:val="2"/>
          <w:sz w:val="22"/>
          <w:szCs w:val="22"/>
          <w:lang w:eastAsia="ja-JP" w:bidi="fa-IR"/>
        </w:rPr>
        <w:t xml:space="preserve"> </w:t>
      </w:r>
      <w:r w:rsidRPr="004F0236">
        <w:rPr>
          <w:rFonts w:eastAsia="Andale Sans UI" w:cs="Tahoma"/>
          <w:kern w:val="2"/>
          <w:sz w:val="22"/>
          <w:szCs w:val="22"/>
          <w:lang w:val="de-DE" w:eastAsia="ja-JP" w:bidi="fa-IR"/>
        </w:rPr>
        <w:t>далее по тексту «Договор» о нижеследующем</w:t>
      </w:r>
      <w:r w:rsidRPr="004F0236">
        <w:rPr>
          <w:rFonts w:cs="Tahoma"/>
          <w:kern w:val="2"/>
          <w:sz w:val="22"/>
          <w:szCs w:val="22"/>
          <w:lang w:val="de-DE" w:eastAsia="ja-JP" w:bidi="fa-IR"/>
        </w:rPr>
        <w:t xml:space="preserve"> :</w:t>
      </w:r>
    </w:p>
    <w:p w:rsidR="004F0236" w:rsidRPr="004F0236" w:rsidRDefault="004F0236" w:rsidP="004F0236">
      <w:pPr>
        <w:suppressAutoHyphens/>
        <w:ind w:firstLine="709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widowControl w:val="0"/>
        <w:suppressAutoHyphens/>
        <w:ind w:left="709"/>
        <w:jc w:val="center"/>
        <w:rPr>
          <w:lang w:eastAsia="zh-CN"/>
        </w:rPr>
      </w:pPr>
      <w:r w:rsidRPr="004F0236">
        <w:rPr>
          <w:b/>
          <w:bCs/>
          <w:sz w:val="22"/>
          <w:szCs w:val="22"/>
          <w:lang w:eastAsia="zh-CN"/>
        </w:rPr>
        <w:t>1. ПРЕДМЕТ ДОГОВОРА</w:t>
      </w:r>
    </w:p>
    <w:p w:rsidR="004F0236" w:rsidRPr="004F0236" w:rsidRDefault="004F0236" w:rsidP="004F0236">
      <w:pPr>
        <w:widowControl w:val="0"/>
        <w:numPr>
          <w:ilvl w:val="1"/>
          <w:numId w:val="17"/>
        </w:numPr>
        <w:tabs>
          <w:tab w:val="left" w:pos="1134"/>
        </w:tabs>
        <w:suppressAutoHyphens/>
        <w:ind w:left="0"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Поставщик обязуется осуществить поставку светодиодных светильников (далее по тексту -товар), в соответствии со Спецификацией (Приложение № 1 к настоящему Договору), а Заказчик обязуется принять товар и оплатить его на условиях, предусмотренных настоящим Договором.</w:t>
      </w:r>
    </w:p>
    <w:p w:rsidR="004F0236" w:rsidRPr="004F0236" w:rsidRDefault="004F0236" w:rsidP="004F0236">
      <w:pPr>
        <w:widowControl w:val="0"/>
        <w:suppressAutoHyphens/>
        <w:spacing w:after="160"/>
        <w:ind w:firstLine="709"/>
        <w:contextualSpacing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1.2. Моментом поставки является получение товара Заказчиком в месте поставки товара, предусмотренным настоящим Договором по адресу: Республика Марий Эл, г.Йошкар-Ола, ул.Дружбы, д. 2.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1.3. Поставляемый Товар должен быть новым товаром (товаром, который не был в употреблении, не восстановленным после ремонта), не с хранения, не выставочным экземпляром, оригинальным (фирмы-производителя) и соответствовать требованиям, указанным в Спецификации.</w:t>
      </w:r>
    </w:p>
    <w:p w:rsidR="004F0236" w:rsidRPr="004F0236" w:rsidRDefault="004F0236" w:rsidP="004F0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1.4. При исполнении Договора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настоящем Договоре.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1.5. Поставка товара должна сопровождаться документами, подтверждающими факт поставки Товара (товарная накладная, счет-фактура либо универсальный передаточный документ, счет), надлежащее качество и безопасность (сертификат соответствия установленного образца) товара, оформленными в соответствии с действующим законодательством Российской Федерации на русском языке, а также технический паспорт товара, руководство пользователя.</w:t>
      </w:r>
      <w:r w:rsidRPr="004F0236">
        <w:rPr>
          <w:lang w:eastAsia="zh-CN"/>
        </w:rPr>
        <w:t xml:space="preserve"> </w:t>
      </w:r>
    </w:p>
    <w:p w:rsidR="004F0236" w:rsidRPr="004F0236" w:rsidRDefault="004F0236" w:rsidP="004F0236">
      <w:pPr>
        <w:suppressAutoHyphens/>
        <w:ind w:firstLine="709"/>
        <w:rPr>
          <w:lang w:eastAsia="zh-CN"/>
        </w:rPr>
      </w:pPr>
    </w:p>
    <w:p w:rsidR="004F0236" w:rsidRPr="004F0236" w:rsidRDefault="004F0236" w:rsidP="004F0236">
      <w:pPr>
        <w:suppressAutoHyphens/>
        <w:ind w:left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2. ЦЕНА ДОГОВОРА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2.1. </w:t>
      </w:r>
      <w:r w:rsidRPr="004F0236">
        <w:rPr>
          <w:sz w:val="22"/>
          <w:szCs w:val="22"/>
          <w:lang w:eastAsia="en-US" w:bidi="en-US"/>
        </w:rPr>
        <w:t xml:space="preserve">Цена Договора составляет </w:t>
      </w:r>
      <w:r>
        <w:rPr>
          <w:b/>
          <w:bCs/>
          <w:sz w:val="22"/>
          <w:szCs w:val="22"/>
          <w:lang w:eastAsia="en-US" w:bidi="en-US"/>
        </w:rPr>
        <w:t xml:space="preserve">_______________ </w:t>
      </w:r>
      <w:r w:rsidRPr="004F0236">
        <w:rPr>
          <w:b/>
          <w:bCs/>
          <w:sz w:val="22"/>
          <w:szCs w:val="22"/>
          <w:lang w:eastAsia="en-US" w:bidi="en-US"/>
        </w:rPr>
        <w:t>(</w:t>
      </w:r>
      <w:r>
        <w:rPr>
          <w:b/>
          <w:bCs/>
          <w:sz w:val="22"/>
          <w:szCs w:val="22"/>
          <w:lang w:eastAsia="en-US" w:bidi="en-US"/>
        </w:rPr>
        <w:t>______________________________________</w:t>
      </w:r>
      <w:r w:rsidRPr="004F0236">
        <w:rPr>
          <w:b/>
          <w:bCs/>
          <w:sz w:val="22"/>
          <w:szCs w:val="22"/>
          <w:lang w:eastAsia="en-US" w:bidi="en-US"/>
        </w:rPr>
        <w:t xml:space="preserve">) руб. </w:t>
      </w:r>
      <w:r>
        <w:rPr>
          <w:b/>
          <w:bCs/>
          <w:sz w:val="22"/>
          <w:szCs w:val="22"/>
          <w:lang w:eastAsia="en-US" w:bidi="en-US"/>
        </w:rPr>
        <w:t>__</w:t>
      </w:r>
      <w:r w:rsidRPr="004F0236">
        <w:rPr>
          <w:b/>
          <w:bCs/>
          <w:sz w:val="22"/>
          <w:szCs w:val="22"/>
          <w:lang w:eastAsia="en-US" w:bidi="en-US"/>
        </w:rPr>
        <w:t xml:space="preserve"> коп.</w:t>
      </w:r>
      <w:r w:rsidRPr="004F0236">
        <w:rPr>
          <w:color w:val="000000"/>
          <w:sz w:val="22"/>
          <w:szCs w:val="22"/>
          <w:lang w:eastAsia="zh-CN"/>
        </w:rPr>
        <w:t xml:space="preserve"> в том числе НДС 20 % </w:t>
      </w:r>
      <w:r>
        <w:rPr>
          <w:color w:val="000000"/>
          <w:sz w:val="22"/>
          <w:szCs w:val="22"/>
          <w:lang w:eastAsia="zh-CN"/>
        </w:rPr>
        <w:t>____________</w:t>
      </w:r>
      <w:r w:rsidRPr="004F0236">
        <w:rPr>
          <w:color w:val="000000"/>
          <w:sz w:val="22"/>
          <w:szCs w:val="22"/>
          <w:lang w:eastAsia="zh-CN"/>
        </w:rPr>
        <w:t>(</w:t>
      </w:r>
      <w:r>
        <w:rPr>
          <w:color w:val="000000"/>
          <w:sz w:val="22"/>
          <w:szCs w:val="22"/>
          <w:lang w:eastAsia="zh-CN"/>
        </w:rPr>
        <w:t>______________________</w:t>
      </w:r>
      <w:r w:rsidRPr="004F0236">
        <w:rPr>
          <w:color w:val="000000"/>
          <w:sz w:val="22"/>
          <w:szCs w:val="22"/>
          <w:lang w:eastAsia="zh-CN"/>
        </w:rPr>
        <w:t xml:space="preserve">) рублей </w:t>
      </w:r>
      <w:r>
        <w:rPr>
          <w:color w:val="000000"/>
          <w:sz w:val="22"/>
          <w:szCs w:val="22"/>
          <w:lang w:eastAsia="zh-CN"/>
        </w:rPr>
        <w:t>__</w:t>
      </w:r>
      <w:r w:rsidRPr="004F0236">
        <w:rPr>
          <w:color w:val="000000"/>
          <w:sz w:val="22"/>
          <w:szCs w:val="22"/>
          <w:lang w:eastAsia="zh-CN"/>
        </w:rPr>
        <w:t xml:space="preserve">копеек. </w:t>
      </w:r>
      <w:r w:rsidRPr="004F0236">
        <w:rPr>
          <w:i/>
          <w:iCs/>
          <w:color w:val="000000"/>
          <w:sz w:val="22"/>
          <w:szCs w:val="22"/>
          <w:lang w:eastAsia="zh-CN"/>
        </w:rPr>
        <w:t xml:space="preserve"> </w:t>
      </w: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2.2. Валютой для установления цены Договора и расчетов с Поставщиком является рубль Российской Федерации.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2.3. Источник финансирования Договора – собственные средства МУП «Водоканал».</w:t>
      </w:r>
    </w:p>
    <w:p w:rsidR="004F0236" w:rsidRPr="004F0236" w:rsidRDefault="004F0236" w:rsidP="004F0236">
      <w:pPr>
        <w:tabs>
          <w:tab w:val="left" w:pos="720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2.4. </w:t>
      </w:r>
      <w:r w:rsidRPr="004F0236">
        <w:rPr>
          <w:color w:val="000000"/>
          <w:sz w:val="22"/>
          <w:szCs w:val="22"/>
          <w:lang w:eastAsia="zh-CN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</w:t>
      </w:r>
      <w:r w:rsidRPr="004F0236">
        <w:rPr>
          <w:sz w:val="22"/>
          <w:szCs w:val="22"/>
          <w:lang w:eastAsia="zh-CN"/>
        </w:rPr>
        <w:t>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2.5. </w:t>
      </w:r>
      <w:r w:rsidRPr="004F0236">
        <w:rPr>
          <w:bCs/>
          <w:sz w:val="22"/>
          <w:szCs w:val="22"/>
          <w:lang w:eastAsia="zh-CN"/>
        </w:rPr>
        <w:t xml:space="preserve">Цена настоящего Договора является твердой, определяется на весь срок исполнения Договора и не может изменяться в ходе его исполнения за исключением случаев, предусмотренных пунктами 2.6 и 2.7 настоящего Договора. 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bCs/>
          <w:sz w:val="22"/>
          <w:szCs w:val="22"/>
          <w:lang w:eastAsia="zh-CN"/>
        </w:rPr>
        <w:t>2.6. Цена настоящего Договора может быть снижена по соглашению Сторон без изменения предусмотренных Договором количества Товара</w:t>
      </w:r>
      <w:r w:rsidRPr="004F0236">
        <w:rPr>
          <w:rFonts w:eastAsia="Calibri"/>
          <w:sz w:val="22"/>
          <w:szCs w:val="22"/>
          <w:lang w:eastAsia="en-US"/>
        </w:rPr>
        <w:t>, качества поставляемого Товара и иных условий Договора.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2.7.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2.8.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Товара, исходя </w:t>
      </w:r>
      <w:r w:rsidRPr="004F0236">
        <w:rPr>
          <w:rFonts w:eastAsia="Calibri"/>
          <w:sz w:val="22"/>
          <w:szCs w:val="22"/>
          <w:lang w:eastAsia="en-US"/>
        </w:rPr>
        <w:t xml:space="preserve">из установленной в Договоре цены единицы товара, </w:t>
      </w:r>
      <w:r w:rsidRPr="004F0236">
        <w:rPr>
          <w:sz w:val="22"/>
          <w:szCs w:val="22"/>
          <w:lang w:eastAsia="zh-CN"/>
        </w:rPr>
        <w:t xml:space="preserve">но не более чем на десять процентов такой цены Договора,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образом. </w:t>
      </w:r>
    </w:p>
    <w:p w:rsidR="004F0236" w:rsidRPr="004F0236" w:rsidRDefault="004F0236" w:rsidP="004F0236">
      <w:pPr>
        <w:tabs>
          <w:tab w:val="left" w:pos="720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2.9. В случае, если настоящий Договор заключается с физическим лицом, за исключением индивидуального предпринимателя или иного занимающегося частной практикой лица, цена Договора, подлежащая уплате физическому лицу, уменьшается на размер налоговых платежей, связанных с оплатой настоящего Договора.</w:t>
      </w:r>
    </w:p>
    <w:p w:rsidR="004F0236" w:rsidRPr="004F0236" w:rsidRDefault="004F0236" w:rsidP="004F0236">
      <w:pPr>
        <w:tabs>
          <w:tab w:val="left" w:pos="720"/>
        </w:tabs>
        <w:suppressAutoHyphens/>
        <w:ind w:firstLine="720"/>
        <w:jc w:val="both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rFonts w:eastAsia="Arial"/>
          <w:b/>
          <w:sz w:val="22"/>
          <w:szCs w:val="22"/>
          <w:lang w:eastAsia="ar-SA"/>
        </w:rPr>
        <w:t>3. ПОРЯДОК РАСЧЕТОВ</w:t>
      </w:r>
    </w:p>
    <w:p w:rsidR="004F0236" w:rsidRPr="004F0236" w:rsidRDefault="004F0236" w:rsidP="004F0236">
      <w:pPr>
        <w:tabs>
          <w:tab w:val="left" w:pos="709"/>
          <w:tab w:val="left" w:pos="810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3.1. </w:t>
      </w:r>
      <w:r w:rsidRPr="004F0236">
        <w:rPr>
          <w:bCs/>
          <w:sz w:val="22"/>
          <w:szCs w:val="22"/>
          <w:lang w:eastAsia="zh-CN"/>
        </w:rPr>
        <w:t>Оплата за поставку Товара осуществляется по цене, установленной в Приложении № 1 к</w:t>
      </w:r>
      <w:r w:rsidRPr="004F0236">
        <w:rPr>
          <w:sz w:val="22"/>
          <w:szCs w:val="22"/>
          <w:lang w:eastAsia="zh-CN"/>
        </w:rPr>
        <w:t xml:space="preserve"> настоящему Договора</w:t>
      </w:r>
      <w:r w:rsidRPr="004F0236">
        <w:rPr>
          <w:bCs/>
          <w:sz w:val="22"/>
          <w:szCs w:val="22"/>
          <w:lang w:eastAsia="zh-CN"/>
        </w:rPr>
        <w:t>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3.2. 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3.3. Обязательство Заказчика по оплате за поставку Товара считается исполненным с момента списания денежных средств со счета Заказчика.</w:t>
      </w:r>
    </w:p>
    <w:p w:rsidR="004F0236" w:rsidRPr="004F0236" w:rsidRDefault="004F0236" w:rsidP="004F0236">
      <w:pPr>
        <w:suppressAutoHyphens/>
        <w:ind w:firstLine="709"/>
        <w:jc w:val="both"/>
        <w:rPr>
          <w:b/>
          <w:sz w:val="22"/>
          <w:lang w:eastAsia="zh-CN"/>
        </w:rPr>
      </w:pPr>
    </w:p>
    <w:p w:rsidR="004F0236" w:rsidRPr="004F0236" w:rsidRDefault="004F0236" w:rsidP="004F0236">
      <w:pPr>
        <w:tabs>
          <w:tab w:val="left" w:pos="709"/>
          <w:tab w:val="left" w:pos="1134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4. ПРАВА И ОБЯЗАННОСТИ СТОРОН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4.1.</w:t>
      </w:r>
      <w:r w:rsidRPr="004F0236">
        <w:rPr>
          <w:sz w:val="22"/>
          <w:szCs w:val="22"/>
          <w:lang w:eastAsia="zh-CN"/>
        </w:rPr>
        <w:t xml:space="preserve"> З</w:t>
      </w:r>
      <w:r w:rsidRPr="004F0236">
        <w:rPr>
          <w:b/>
          <w:sz w:val="22"/>
          <w:szCs w:val="22"/>
          <w:lang w:eastAsia="zh-CN"/>
        </w:rPr>
        <w:t>аказчик вправе</w:t>
      </w:r>
      <w:r w:rsidRPr="004F0236">
        <w:rPr>
          <w:sz w:val="22"/>
          <w:szCs w:val="22"/>
          <w:lang w:eastAsia="zh-CN"/>
        </w:rPr>
        <w:t>: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4.1.1. Требовать от Поставщика надлежащей поставки Товара, соответствующего качества, объемам, срокам его поставки и иным требованиям, предусмотренным настоящим Договором.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4.1.2. Отказаться от приемки товара в случае несоответствия поставленного товара требованиям, установленным настоящим Договором, отсутствия либо ненадлежащего оформления документов, сертификатов или накладных, повреждения упаковки, а также в случае, если в товарных накладных и (или) документах на оплату указаны цены, не соответствующие настоящему Договору, а также в случае отсутствия законного представителя при передаче товара Заказчику.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4.1.3. Запрашивать у Поставщика информацию о ходе и состоянии исполнения обязательств Поставщика по настоящему Договору.</w:t>
      </w: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4.1.4. Привлекать экспертов, специалистов и иных лиц, обладающих необходимыми знаниями в области сертификации, безопасности, оценки качества и т.п. для участия в проведении экспертизы исполнения Поставщиком обязательств и представленных Поставщиком документов.</w:t>
      </w: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4.1.5. При нарушении Поставщиком условий поставки, Заказчик имеет право требовать замены товара, поставленного с нарушениями условий поставки.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4.1.6. Требовать возмещения убытков, причиненных по вине Поставщика.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4.1.7. Для проверки предоставленных поставщиком результатов, предусмотренных Договором, в части их соответствия условиям Договора, провести экспертизу своими силами.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4.2. Заказчик обязан</w:t>
      </w:r>
      <w:r w:rsidRPr="004F0236">
        <w:rPr>
          <w:sz w:val="22"/>
          <w:szCs w:val="22"/>
          <w:lang w:eastAsia="zh-CN"/>
        </w:rPr>
        <w:t>: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4.2.1. Принять надлежащим образом поставленный товар и своевременно оплатить его в соответствии с условиями настоящего Договора.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4.2.2. Своевременно сообщить Поставщику о недостатках Товара, обнаруженных в ходе приемки.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4.2.3. В случае обнаружения недостатков и(или) дефектов в поставленном Товаре направить Поставщику уведомление с указанием недостатков и(или) дефектов.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4.2.4. Принять решение об одностороннем отказе от исполнения Договора в случае,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Поставщика;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4.2.5.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Поставщика, указанному в настоящем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Поставщику;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4.2.6. Требовать уплаты неустоек (штрафов, пеней) в соответствии с разделом 9 настоящего Договора.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4.2.7. Осуществлять контроль за исполнением Поставщиком условий Договора в соответствии с законодательством Российской Федерации. 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4.3. Поставщик вправе</w:t>
      </w:r>
      <w:r w:rsidRPr="004F0236">
        <w:rPr>
          <w:sz w:val="22"/>
          <w:szCs w:val="22"/>
          <w:lang w:eastAsia="zh-CN"/>
        </w:rPr>
        <w:t>:</w:t>
      </w: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4.3.1. Требовать своевременной оплаты поставленного Товара.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4.3.2. Получать от Заказчика разъяснения и уточнения по вопросам поставки товара в рамках настоящего Договора.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4.4. Поставщик обязан</w:t>
      </w:r>
      <w:r w:rsidRPr="004F0236">
        <w:rPr>
          <w:sz w:val="22"/>
          <w:szCs w:val="22"/>
          <w:lang w:eastAsia="zh-CN"/>
        </w:rPr>
        <w:t>:</w:t>
      </w:r>
    </w:p>
    <w:p w:rsidR="004F0236" w:rsidRPr="004F0236" w:rsidRDefault="004F0236" w:rsidP="004F0236">
      <w:pPr>
        <w:tabs>
          <w:tab w:val="left" w:pos="630"/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4.4.1. Своевременно и надлежащим образом осуществить поставку Товара в соответствии с условиями настоящего Договора, произвести все виды погрузочно-разгрузочных работ и </w:t>
      </w:r>
      <w:r w:rsidRPr="004F0236">
        <w:rPr>
          <w:color w:val="0D0D0D"/>
          <w:sz w:val="22"/>
          <w:szCs w:val="22"/>
          <w:lang w:eastAsia="zh-CN"/>
        </w:rPr>
        <w:t>представить все необходимые документы, предусмотренные пунктом 1.5 настоящего Договора.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4.4.2. Своевременно предоставлять Заказчику достоверную информацию о ходе исполнения своих обязательств по настоящему Договору, в том числе о сложностях, возникающих при исполнении настоящего Договора.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4.4.3. 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Договоре.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4.4.4. Гарантировать качество Товара.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4.4.5. Произвести замену Товара, поставленного с нарушением условий настоящего Договора.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4.4.6.</w:t>
      </w:r>
      <w:r w:rsidRPr="004F0236">
        <w:rPr>
          <w:sz w:val="22"/>
          <w:szCs w:val="22"/>
          <w:lang w:eastAsia="zh-CN"/>
        </w:rPr>
        <w:tab/>
        <w:t>Нести ответственность перед Заказчиком за свои действия по настоящему Договору и возместить в полном объеме причиненный ущерб (убытки).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4.4.7. Нести ответственность перед Заказчиком за повреждения товара, возникшие из-за неправильной упаковки.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4.4.8. Обеспечить присутствие своего уполномоченного представителя при передаче товара Заказчику.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4.4.9. В случае отказа Заказчика от приемки товара (полностью или в части) на основании п. 4.1.2 настоящего Договора, Поставщик обязан незамедлительно устранить недостатки, и исполнить свои обязательства по Договору в соответствии с его условиями.</w:t>
      </w:r>
    </w:p>
    <w:p w:rsidR="004F0236" w:rsidRPr="004F0236" w:rsidRDefault="004F0236" w:rsidP="004F0236">
      <w:pPr>
        <w:suppressAutoHyphens/>
        <w:ind w:firstLine="709"/>
        <w:rPr>
          <w:b/>
          <w:sz w:val="22"/>
          <w:szCs w:val="22"/>
          <w:lang w:eastAsia="zh-CN"/>
        </w:rPr>
      </w:pPr>
    </w:p>
    <w:p w:rsidR="004F0236" w:rsidRPr="004F0236" w:rsidRDefault="004F0236" w:rsidP="004F0236">
      <w:pPr>
        <w:shd w:val="clear" w:color="auto" w:fill="FFFFFF"/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5. СРОК, МЕСТО И УСЛОВИЯ ПОСТАВКИ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5.1. Срок поставки Товара: поставка Товара осуществляется в течение 15 (Пятнадцати) рабочих дней с момента заключения Договора.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5.2. По соглашению сторон срок действия договора может быть продлен.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5.3. Погрузочно-разгрузочные работы и доставка товара осуществляется силами и средствами Поставщика до склада Заказчика и входит в стоимость товара. 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Адрес склада: РМЭ, г. Йошкар-Ола, ул. Дружбы, д. 2 (далее – место поставки).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ar-SA"/>
        </w:rPr>
        <w:t xml:space="preserve">5.4. Поставка товара должна быть осуществлена Поставщиком в полном объеме в соответствии с заявкой, в установленные настоящим Договором сроки по адресу, указанному в п.5.2 настоящего Договора </w:t>
      </w:r>
      <w:r w:rsidRPr="004F0236">
        <w:rPr>
          <w:color w:val="000000"/>
          <w:sz w:val="22"/>
          <w:szCs w:val="22"/>
          <w:lang w:eastAsia="ar-SA"/>
        </w:rPr>
        <w:t xml:space="preserve">(в рабочие дни с 8.00 до 16.00 часов по московскому времени). </w:t>
      </w:r>
    </w:p>
    <w:p w:rsidR="004F0236" w:rsidRPr="004F0236" w:rsidRDefault="004F0236" w:rsidP="004F0236">
      <w:pPr>
        <w:suppressAutoHyphens/>
        <w:ind w:firstLine="709"/>
        <w:jc w:val="both"/>
        <w:rPr>
          <w:color w:val="000000"/>
          <w:sz w:val="22"/>
          <w:szCs w:val="22"/>
          <w:lang w:eastAsia="ar-SA"/>
        </w:rPr>
      </w:pP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 xml:space="preserve">6. ПОРЯДОК СДАЧИ-ПРИЕМКИ ТОВАРА </w:t>
      </w:r>
      <w:r w:rsidRPr="004F0236">
        <w:rPr>
          <w:b/>
          <w:sz w:val="22"/>
          <w:szCs w:val="22"/>
          <w:lang w:eastAsia="zh-CN"/>
        </w:rPr>
        <w:tab/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6.1. П</w:t>
      </w:r>
      <w:r w:rsidRPr="004F0236">
        <w:rPr>
          <w:rFonts w:eastAsia="Arial"/>
          <w:sz w:val="22"/>
          <w:szCs w:val="22"/>
          <w:lang w:eastAsia="zh-CN"/>
        </w:rPr>
        <w:t>риемка выполненных обязательств</w:t>
      </w:r>
      <w:r w:rsidRPr="004F0236">
        <w:rPr>
          <w:sz w:val="22"/>
          <w:szCs w:val="22"/>
          <w:lang w:eastAsia="zh-CN"/>
        </w:rPr>
        <w:t xml:space="preserve"> включает в себя проверку обязательств по поставке Товара на соответствие требованиям настоящего Договора. </w:t>
      </w:r>
    </w:p>
    <w:p w:rsidR="004F0236" w:rsidRPr="004F0236" w:rsidRDefault="004F0236" w:rsidP="004F0236">
      <w:pPr>
        <w:tabs>
          <w:tab w:val="left" w:pos="630"/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6.2. При поставке Товара Поставщик передает Заказчику все документы, предусмотренные пунктом 1.5 настоящего Договора. 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rFonts w:eastAsia="Calibri"/>
          <w:sz w:val="22"/>
          <w:szCs w:val="22"/>
          <w:lang w:eastAsia="en-US"/>
        </w:rPr>
        <w:t>6.3. Для проверки поставленного Поставщиком Товара, предусмотренного настоящим Договором, в части его соответствия условиям Договора Заказчик вправе провести экспертизу. Экспертиза Товара, предусмотренного настоящим Договором, может проводиться Заказчиком своими силами или к ее проведению могут привлекаться эксперты, экспертные организации на основании Договоров.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rFonts w:eastAsia="Calibri"/>
          <w:sz w:val="22"/>
          <w:szCs w:val="22"/>
          <w:lang w:eastAsia="en-US"/>
        </w:rPr>
        <w:t>В случае, если по результатам такой экспертизы установлены нарушения требований настоящего Договора, не препятствующие приемке поставленного Товара в заключении могут содержаться предложения об устранении данных нарушений, в том числе с указанием срока их устранения.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rFonts w:eastAsia="Calibri"/>
          <w:sz w:val="22"/>
          <w:szCs w:val="22"/>
          <w:lang w:eastAsia="en-US"/>
        </w:rPr>
        <w:t>Заказчик вправе не отказывать в приемке поставленного Товара в случае выявления несоответствия этого Товара условиям настоящего Договора, если выявленное несоответствие не препятствует приемке Товара и устранено Поставщиком.</w:t>
      </w:r>
    </w:p>
    <w:p w:rsidR="004F0236" w:rsidRPr="004F0236" w:rsidRDefault="004F0236" w:rsidP="004F0236">
      <w:pPr>
        <w:tabs>
          <w:tab w:val="left" w:pos="630"/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6.4. По решению Заказчика для приемки предоставленных Поставщиком результатов может создаваться приемочная комиссия, которая состоит не менее чем из пяти человек.</w:t>
      </w:r>
    </w:p>
    <w:p w:rsidR="004F0236" w:rsidRPr="004F0236" w:rsidRDefault="004F0236" w:rsidP="004F0236">
      <w:pPr>
        <w:tabs>
          <w:tab w:val="left" w:pos="630"/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В случае привлечения заказчиком для проведения экспертизы экспертов,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6.5. Приемка Товара по количеству и ассортименту осуществляется Заказчиком в момент разгрузки Товара в месте поставки в соответствии со Спецификацией, </w:t>
      </w:r>
      <w:r w:rsidRPr="004F0236">
        <w:rPr>
          <w:color w:val="000000"/>
          <w:sz w:val="22"/>
          <w:szCs w:val="22"/>
          <w:lang w:eastAsia="zh-CN"/>
        </w:rPr>
        <w:t>по комплектности – в соответствии с Техническим заданием.</w:t>
      </w:r>
      <w:r w:rsidRPr="004F0236">
        <w:rPr>
          <w:rFonts w:eastAsia="Arial"/>
          <w:color w:val="000000"/>
          <w:sz w:val="22"/>
          <w:szCs w:val="22"/>
          <w:lang w:eastAsia="zh-CN"/>
        </w:rPr>
        <w:t xml:space="preserve"> По окончании приемки подписывается товарная накладная.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color w:val="000000"/>
          <w:sz w:val="22"/>
          <w:szCs w:val="22"/>
          <w:lang w:eastAsia="zh-CN"/>
        </w:rPr>
        <w:t>6.5.1. При поступлении Товара в неисправной таре (упаковке) составляется</w:t>
      </w:r>
      <w:r w:rsidRPr="004F0236">
        <w:rPr>
          <w:sz w:val="22"/>
          <w:szCs w:val="22"/>
          <w:lang w:eastAsia="zh-CN"/>
        </w:rPr>
        <w:t xml:space="preserve"> Акт о состоянии и недостатках тары (упаковки).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6.5.2. Осмотр Товара, поступившего в исправной упаковке, производится при вскрытии упаковки. 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Представители Поставщика вправе присутствовать при проведении приемки. Заказчик вправе создать приемочную комиссию, для проверки соответствия товара требованиям, установленным Договором. Проверка соответствия качества поставляемого товара требованиям, установленным Договором, может также осуществляться с привлечением экспертов, экспертных организаций.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6.5.3. При обнаружении в ходе приемки недостачи и (или) некомплектности Товара Стороны составляют и подписывают двусторонний акт о недостаче. Поставщик обязуется поставить недостающее количество Товара и (или) комплектующих в течение 5 рабочих дней с момента подписания такого акта.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6.6. Приемка Товара по качеству производится Заказчиком.  При отсутствии замечаний к качеству Товара Заказчик принимает Товар по качеству и в течение 3 рабочих дней с момента приемки Товара.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6.6.1.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6.6.2. В случае неявки представителя Поставщика в течение 3 дней Заказчик составляет акт об обнаружении недостатков Товара самостоятельно. 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6.6.3.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– с момента получения уведомления об обнаружении недостатков Товара.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color w:val="000000"/>
          <w:sz w:val="22"/>
          <w:szCs w:val="22"/>
          <w:lang w:eastAsia="zh-CN"/>
        </w:rPr>
        <w:t>Расходы, связанные с возвратом Товара ненадлежащего качества, осуществляются за счет средств Поставщика.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color w:val="000000"/>
          <w:sz w:val="22"/>
          <w:szCs w:val="22"/>
          <w:lang w:eastAsia="zh-CN"/>
        </w:rPr>
        <w:t xml:space="preserve">6.6.4. Товар, не соответствующий по качеству условиям настоящего Договора, считается не поставленным. 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6.7. Обязанность Поставщика по поставке Товара считается исполненной в момент подписания Заказчиком передаточных документов.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6.8. Риск случайной гибели Товара или повреждения Товара, а также право собственности на Товар переходит на Заказчика после подписания Сторонами всех передаточных документов сторонами.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6.9. Все виды погрузочно-разгрузочных работ, включая работ с применением грузоподъемных механизмов, осуществляются Поставщиком.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7. ГАРАНТИЙНЫЕ ОБЯЗАТЕЛЬСТВА</w:t>
      </w: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7.1. Поставщик гарантирует качество и безопасность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данного вида товара, оформленных в соответствии с российскими стандартами. 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7.2. Товар должен удовлетворять требованиям </w:t>
      </w:r>
      <w:r w:rsidRPr="004F0236">
        <w:rPr>
          <w:iCs/>
          <w:sz w:val="22"/>
          <w:lang w:eastAsia="zh-CN"/>
        </w:rPr>
        <w:t>ГОСТ Р 55705-2013 «Приборы осветительные со светодиодными источниками света».</w:t>
      </w:r>
      <w:r w:rsidRPr="004F0236">
        <w:rPr>
          <w:sz w:val="22"/>
          <w:szCs w:val="22"/>
          <w:lang w:eastAsia="zh-CN"/>
        </w:rPr>
        <w:t xml:space="preserve"> Товар должен быть сертифицирован, в соответствии с требованиями Центра стандартизации, сертификации и метрологии РФ. 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7.3. Поставляемый Товар должен быть новым, не бывшим в употреблении, не с хранения, выпущен не ранее 2023 г., ранее не находившимся в эксплуатации у Поставщика и (или) третьих лиц, не подвергавшимся ранее ремонту, модернизации или восстановлению, технически исправными</w:t>
      </w:r>
      <w:r w:rsidRPr="004F0236">
        <w:rPr>
          <w:color w:val="000000"/>
          <w:sz w:val="22"/>
          <w:szCs w:val="22"/>
          <w:shd w:val="clear" w:color="auto" w:fill="FFFFFF"/>
          <w:lang w:eastAsia="zh-CN"/>
        </w:rPr>
        <w:t>, должны полностью соответствовать требования Технического задания.</w:t>
      </w:r>
      <w:r w:rsidRPr="004F0236">
        <w:rPr>
          <w:sz w:val="22"/>
          <w:szCs w:val="22"/>
          <w:lang w:eastAsia="zh-CN"/>
        </w:rPr>
        <w:t xml:space="preserve"> Продукция должна иметь все необходимые маркировки в соответствии с действующим законодательством РФ. Этикетки и наклейки на упаковках должны быть четкими, чистыми и хорошо читаемыми. Наличие сертификата на данный Товар обязательно. </w:t>
      </w: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7.4. На поставляемый Товар Поставщик предоставляет гарантию качества в соответствии с нормативными документами на данный вид Товара.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Товара, указанными в сопроводительной (технической, эксплуатационной) документации к Товару. 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7.5. Гарантийные обязательства распространяются на все элементы из которых состоит осветительный прибор и действует не менее 5 (Пяти) лет.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7.6. Поставщик гарантирует, что поставляемый Товар свободен от прав третьих лиц, не является предметом спора, не находится в залоге, под арестом или иным обременением, а также гарантирует, что к Заказчику не будут применены меры материальной ответственности по искам третьих лиц в отношении нарушения патентных прав, а также прав на использование торговой марки или промышленных образцов, связанных с использованием Товара или любой их части в Российской Федерации.</w:t>
      </w: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7.7. В случае обнаружения в течение гарантийного срока товар ненадлежащего качества и (или) с дефектами, Поставщик за свой счет в согласованные сроки осуществляет замену такого товара на товар надлежащего качества в течение 2 (двух) дней со дня уведомления Поставщика Заказчиком о необходимости такой замены, гарантийный срок начинает действует со дня замены товара.  </w:t>
      </w: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7.8.  В случае устранения недостатков в Товаре в период гарантийного срока эксплуатации, этот срок продлевается на время, в течение которого Товар не использовался из-за обнаружения недостатков. При замене Товара в целом гарантийный срок исчисляется заново со дня замены.</w:t>
      </w: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7.9. Товар ненадлежащего качества возвращается Поставщику за его счет после поставки нового Товара.</w:t>
      </w: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7.10. При спорных вопросах о причинах возникновения недостатков в Товаре Поставщик оставляет за собой право проведения экспертизы.</w:t>
      </w: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7.11. Датой исполнения обязательств Поставщика по контракту по гарантии на Товар считается дата окончания гарантийного срока</w:t>
      </w:r>
      <w:r w:rsidRPr="004F0236">
        <w:rPr>
          <w:rFonts w:eastAsia="Arial"/>
          <w:color w:val="0000FF"/>
          <w:sz w:val="22"/>
          <w:lang w:eastAsia="zh-CN"/>
        </w:rPr>
        <w:t>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center"/>
        <w:rPr>
          <w:lang w:eastAsia="zh-CN"/>
        </w:rPr>
      </w:pP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bCs/>
          <w:sz w:val="22"/>
          <w:szCs w:val="22"/>
          <w:lang w:eastAsia="zh-CN"/>
        </w:rPr>
        <w:t xml:space="preserve">8. </w:t>
      </w:r>
      <w:r w:rsidRPr="004F0236">
        <w:rPr>
          <w:b/>
          <w:sz w:val="22"/>
          <w:szCs w:val="22"/>
          <w:lang w:eastAsia="zh-CN"/>
        </w:rPr>
        <w:t>ОТВЕТСТВЕННОСТЬ СТОРОН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9.1. При нарушении условий Договора Стороны несут ответственность в соответствии с ГК РФ, Правилами, утвержденными постановлением Правительства Российской Федерации от 30.08.2017 г. № 1042 и настоящим Договором. 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9.2. За каждый факт неисполнения или ненадлежащего исполнения Поставщиком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следующем порядке: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а) 10 процентов цены Договора (этапа) в случае, если цена Договора (этапа) не превышает 3 млн. рублей;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б) 5 процентов цены Договора (этапа) в случае, если цена Договора (этапа) составляет от 3 млн. рублей до 50 млн. рублей (включительно).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9.3. За каждый факт неисполнения или ненадлежащего исполнения Поставщиком  обязательств,  предусмотренных Договором, заключенным по результатам определения Поставщика  с участием субъектов малого предпринимательства, социально ориентированных некоммерческих организаций в закупках, в соответствии с Положением,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 в размере  1 процента цены Договора, но не более 5 тыс. рублей и не менее 1 тыс. рублей.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9.4. 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следующем порядке: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а) 1000 рублей, если цена Договора не превышает 3 млн. рублей (включительно);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б) 5000 рублей, если цена Договора составляет от 3 млн. рублей до 50 млн. рублей (включительно).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9.5. За каждый день просрочки исполнения поставщиком обязательства, предусмотренного Договором,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9.6. Общая сумма начисленных штрафов за неисполнение или ненадлежащее исполнение Поставщиком обязательств, предусмотренных Договором, не может превышать цену Договора.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9.7. Общая сумма начисленных штрафов за ненадлежащее исполнение Заказчиком обязательств, предусмотренных Договором, не может превышать цену Договора.</w:t>
      </w:r>
    </w:p>
    <w:p w:rsidR="004F0236" w:rsidRPr="004F0236" w:rsidRDefault="004F0236" w:rsidP="004F0236">
      <w:pPr>
        <w:suppressAutoHyphens/>
        <w:ind w:firstLine="709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9. ОБСТОЯТЕЛЬСТВА НЕПРЕОДОЛИМОЙ СИЛЫ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10.1.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Договору, а также других чрезвычайных обстоятельств, подтвержденных в установленном законодательством порядке,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10.2.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Договора в срок.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10.3.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10.4. Если обстоятельства, указанные в </w:t>
      </w:r>
      <w:hyperlink r:id="rId12" w:history="1">
        <w:r w:rsidRPr="004F0236">
          <w:rPr>
            <w:sz w:val="22"/>
            <w:lang w:eastAsia="zh-CN"/>
          </w:rPr>
          <w:t>п. 10.1</w:t>
        </w:r>
      </w:hyperlink>
      <w:r w:rsidRPr="004F0236">
        <w:rPr>
          <w:sz w:val="22"/>
          <w:szCs w:val="22"/>
          <w:lang w:eastAsia="zh-CN"/>
        </w:rPr>
        <w:t xml:space="preserve"> настоящего Договора, будут длиться более 2 (двух) месяцев с даты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10.5.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основание, освобождающее ее от ответственности за невыполнение обязательств по отношению к другой Стороне.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rPr>
          <w:b/>
          <w:sz w:val="22"/>
          <w:lang w:eastAsia="zh-CN"/>
        </w:rPr>
      </w:pP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rFonts w:eastAsia="Arial"/>
          <w:b/>
          <w:sz w:val="22"/>
          <w:szCs w:val="22"/>
          <w:lang w:eastAsia="ar-SA"/>
        </w:rPr>
        <w:t>10. СРОК ДЕЙСТВИЯ И ПОРЯДОК ИЗМЕНЕНИЯ ДОГОВОРА</w:t>
      </w: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rFonts w:eastAsia="Arial"/>
          <w:sz w:val="22"/>
          <w:szCs w:val="22"/>
          <w:lang w:eastAsia="ar-SA"/>
        </w:rPr>
        <w:t>11.1. Настоящий Договор вступает в действие с момента его подписания Сторонами и действует до полного исполнения обязательств сторонами.</w:t>
      </w:r>
    </w:p>
    <w:p w:rsidR="004F0236" w:rsidRPr="004F0236" w:rsidRDefault="004F0236" w:rsidP="004F0236">
      <w:pPr>
        <w:numPr>
          <w:ilvl w:val="1"/>
          <w:numId w:val="16"/>
        </w:numPr>
        <w:tabs>
          <w:tab w:val="clear" w:pos="1260"/>
          <w:tab w:val="num" w:pos="0"/>
        </w:tabs>
        <w:suppressAutoHyphens/>
        <w:ind w:left="0"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Окончание срока действия Договора или его расторжение не освобождает стороны от ответственности за его нарушение.</w:t>
      </w:r>
    </w:p>
    <w:p w:rsidR="004F0236" w:rsidRPr="004F0236" w:rsidRDefault="004F0236" w:rsidP="004F0236">
      <w:pPr>
        <w:suppressAutoHyphens/>
        <w:ind w:left="709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widowControl w:val="0"/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rFonts w:eastAsia="Arial"/>
          <w:b/>
          <w:sz w:val="22"/>
          <w:szCs w:val="22"/>
          <w:lang w:eastAsia="ar-SA"/>
        </w:rPr>
        <w:t>11. ПОРЯДОК УРЕГУЛИРОВАНИЯ СПОРОВ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12.1.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12.2.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12. ПОРЯДОК РАСТОРЖЕНИЯ ДОГОВОРА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13.1. Настоящий Договор может быть расторгнут: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- по соглашению Сторон;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- в судебном порядке;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-в связи с односторонним отказом Заказчика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 Заказчик вправе принять решение об одностороннем отказе от исполнения Договора в следующих случаях: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13.2.1. При существенном нарушении условий Договора Поставщиком: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13.2.1.1. В случае просрочки поставки Товара более чем на 10 дней.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13.2.1.2. В случае установления недостоверности сведений о соответствии предмета Договора требованиям документации о закупке, представленных Поставщиком на этапе определения поставщика.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13.2.1.3.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13.2.1.4.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13.2.1.5.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13.2.2. В иных случаях, предусмотренных действующим законодательством.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13.3. Заказчик обязан принять решение об одностороннем отказе от исполнения Договора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требованиям, что позволило ему стать победителем определения Поставщика.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13.4. Расторжение Договора в связи с односторонним отказом Заказчика от исполнения Договора осуществляется в порядке, предусмотренном Положением и ГК РФ.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13.5. Расторжение Договора по соглашению Сторон производится Сторонами путем подписания соответствующего соглашения о расторжении.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В случае расторжения настоящего Договора по соглашению Сторон Стороны подписывают акт сверки расчётов, отображающий расчеты Сторон за период исполнения Договора до момента его расторжения, а также объём поставки товара, фактически переданного Поставщиком Заказчику.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13.6. Поставщик не вправе принять решение об одностороннем расторжении настоящего Договора, если Заказчиком не нарушаются условия настоящего Договора.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shd w:val="clear" w:color="auto" w:fill="FFFFFF"/>
          <w:lang w:eastAsia="zh-CN"/>
        </w:rPr>
        <w:t>13.7. Заказчик вправе провести экспертизу поставленного товара с привлечением экспертов, экспертных организаций до принятия решения об одностороннем отказе от исполнения Договора.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13.8. Заказчик в случае принятия решения об одностороннем отказе от исполнения настоящего Договора в течение одного рабочего дня, следующего за датой принятия такого решения, направляет данное решение Поставщику по почте заказным письмом с уведомлением о вручении по адресу Поставщика, указанному в разделе 15 настоящего Договора,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поставщику. Выполнение Заказчиком настоящих условий считается надлежащим уведомлением Поставщика об одностороннем отказе от исполнения настоящего Договора.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адресу, указанному в разделе 15 настоящего Договора.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13.9. 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Договора.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13.10. Поставщик вправе принять решение об одностороннем отказе от исполнения настоящего Договора в соответствии с гражданским законодательством.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13.11. При исполнении настоящего Договора изменение его существенных условий допускается по соглашению сторон в следующих случаях: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13.11.1. При снижении цены настоящего Договора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Договора;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13.11.2. 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процентов.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13.12. При исполнении Договора не допускается перемена поставщика, за исключением случая, если новый поставщик является правопреемником поставщика по такому Договору вследствие реорганизации юридического лица в форме преобразования, слияния или присоединения.</w:t>
      </w:r>
    </w:p>
    <w:p w:rsidR="004F0236" w:rsidRPr="004F0236" w:rsidRDefault="004F0236" w:rsidP="004F0236">
      <w:pPr>
        <w:shd w:val="clear" w:color="auto" w:fill="FFFFFF"/>
        <w:suppressAutoHyphens/>
        <w:ind w:firstLine="709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13. ПРОЧИЕ УСЛОВИЯ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 xml:space="preserve">14.1. </w:t>
      </w:r>
      <w:r w:rsidRPr="004F0236">
        <w:rPr>
          <w:color w:val="000000"/>
          <w:sz w:val="22"/>
          <w:szCs w:val="22"/>
          <w:lang w:eastAsia="zh-CN"/>
        </w:rPr>
        <w:t>Настоящий Договор подписан в форме электронного документа, также Сторонами подписывается Договор на бумажном носителе в двух экземплярах, имеющих одинаковую юридическую силу, по одному экземпляру для каждой из Сторон.</w:t>
      </w:r>
    </w:p>
    <w:p w:rsidR="004F0236" w:rsidRPr="004F0236" w:rsidRDefault="004F0236" w:rsidP="004F0236">
      <w:pPr>
        <w:tabs>
          <w:tab w:val="left" w:pos="709"/>
        </w:tabs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14.2.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а также могут быть направлены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14.3.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14.4. Неотъемлемой частью настоящего Договора является: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- Приложение № 1. Спецификация.</w:t>
      </w:r>
    </w:p>
    <w:p w:rsidR="004F0236" w:rsidRPr="004F0236" w:rsidRDefault="004F0236" w:rsidP="004F0236">
      <w:pPr>
        <w:suppressAutoHyphens/>
        <w:ind w:firstLine="709"/>
        <w:jc w:val="both"/>
        <w:rPr>
          <w:lang w:eastAsia="zh-CN"/>
        </w:rPr>
      </w:pPr>
      <w:r w:rsidRPr="004F0236">
        <w:rPr>
          <w:sz w:val="22"/>
          <w:szCs w:val="22"/>
          <w:lang w:eastAsia="zh-CN"/>
        </w:rPr>
        <w:t>14.5. Выполнение в полном объёме обязательств, предусмотренных настоящим Договором, Заказчиком и Поставщиком является основанием для регистрации сведений об исполнении Договора в Реестре Договоров в порядке, предусмотренном федеральным законодательством РФ.</w:t>
      </w:r>
    </w:p>
    <w:p w:rsidR="004F0236" w:rsidRPr="004F0236" w:rsidRDefault="004F0236" w:rsidP="004F0236">
      <w:pPr>
        <w:suppressAutoHyphens/>
        <w:ind w:firstLine="709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keepNext/>
        <w:keepLines/>
        <w:shd w:val="clear" w:color="auto" w:fill="FFFFFF"/>
        <w:tabs>
          <w:tab w:val="left" w:pos="1468"/>
        </w:tabs>
        <w:suppressAutoHyphens/>
        <w:ind w:firstLine="709"/>
        <w:jc w:val="center"/>
        <w:rPr>
          <w:lang w:eastAsia="zh-CN"/>
        </w:rPr>
      </w:pPr>
      <w:r w:rsidRPr="004F0236">
        <w:rPr>
          <w:rFonts w:eastAsia="Calibri"/>
          <w:b/>
          <w:bCs/>
          <w:sz w:val="22"/>
          <w:szCs w:val="22"/>
          <w:lang w:eastAsia="zh-CN"/>
        </w:rPr>
        <w:t>15. ЮРИДИЧЕСКИЕ АДРЕСА, БАНКОВСКИЕ РЕКВИЗИТЫ И ПОДПИСИ СТОРОН:</w:t>
      </w:r>
    </w:p>
    <w:tbl>
      <w:tblPr>
        <w:tblW w:w="0" w:type="auto"/>
        <w:tblInd w:w="642" w:type="dxa"/>
        <w:tblLayout w:type="fixed"/>
        <w:tblLook w:val="0000"/>
      </w:tblPr>
      <w:tblGrid>
        <w:gridCol w:w="4961"/>
        <w:gridCol w:w="4785"/>
      </w:tblGrid>
      <w:tr w:rsidR="004F0236" w:rsidRPr="004F0236" w:rsidTr="006A1A44">
        <w:trPr>
          <w:trHeight w:val="5132"/>
        </w:trPr>
        <w:tc>
          <w:tcPr>
            <w:tcW w:w="4961" w:type="dxa"/>
            <w:shd w:val="clear" w:color="auto" w:fill="auto"/>
          </w:tcPr>
          <w:p w:rsidR="004F0236" w:rsidRPr="004F0236" w:rsidRDefault="004F0236" w:rsidP="004F0236">
            <w:pPr>
              <w:suppressAutoHyphens/>
              <w:spacing w:line="216" w:lineRule="auto"/>
              <w:ind w:left="459"/>
              <w:rPr>
                <w:lang w:eastAsia="zh-CN"/>
              </w:rPr>
            </w:pPr>
            <w:r w:rsidRPr="004F0236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Заказчик: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МУП «Водоканал» 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ИНН/КПП: 1215020390/121501001 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pacing w:val="-3"/>
                <w:sz w:val="22"/>
                <w:szCs w:val="22"/>
                <w:lang w:eastAsia="zh-CN"/>
              </w:rPr>
              <w:t>Адрес: 424039, Республика Марий Эл,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г. Йошкар-Ола, ул. Дружбы, д.2 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z w:val="22"/>
                <w:szCs w:val="22"/>
                <w:lang w:eastAsia="zh-CN"/>
              </w:rPr>
              <w:t>р/с 40702810300000050227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z w:val="22"/>
                <w:szCs w:val="22"/>
                <w:lang w:eastAsia="zh-CN"/>
              </w:rPr>
              <w:t>Банк ГПБ (АО)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z w:val="22"/>
                <w:szCs w:val="22"/>
                <w:lang w:eastAsia="zh-CN"/>
              </w:rPr>
              <w:t>БИК 044525823,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sz w:val="22"/>
                <w:szCs w:val="22"/>
                <w:lang w:eastAsia="zh-CN"/>
              </w:rPr>
              <w:t>к/с 30101810200000000823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color w:val="000000"/>
                <w:sz w:val="22"/>
                <w:szCs w:val="22"/>
                <w:lang w:eastAsia="zh-CN"/>
              </w:rPr>
              <w:t>ОКПО 03220481,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Calibri"/>
                <w:color w:val="000000"/>
                <w:sz w:val="22"/>
                <w:szCs w:val="22"/>
                <w:lang w:eastAsia="zh-CN"/>
              </w:rPr>
              <w:t>Тел. (8362) 42-77-04</w:t>
            </w:r>
          </w:p>
          <w:p w:rsidR="004F0236" w:rsidRPr="000D3F98" w:rsidRDefault="004F0236" w:rsidP="004F0236">
            <w:pPr>
              <w:suppressAutoHyphens/>
              <w:spacing w:line="216" w:lineRule="auto"/>
              <w:ind w:firstLine="425"/>
              <w:rPr>
                <w:lang w:val="en-US" w:eastAsia="zh-CN"/>
              </w:rPr>
            </w:pPr>
            <w:r w:rsidRPr="004F0236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E</w:t>
            </w:r>
            <w:r w:rsidRPr="000D3F98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-</w:t>
            </w:r>
            <w:r w:rsidRPr="004F0236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mail</w:t>
            </w:r>
            <w:r w:rsidRPr="000D3F98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 xml:space="preserve">: </w:t>
            </w:r>
            <w:r w:rsidRPr="004F0236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snab</w:t>
            </w:r>
            <w:r w:rsidRPr="000D3F98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424039@</w:t>
            </w:r>
            <w:r w:rsidRPr="004F0236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yandex</w:t>
            </w:r>
            <w:r w:rsidRPr="000D3F98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.</w:t>
            </w:r>
            <w:r w:rsidRPr="004F0236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ru</w:t>
            </w:r>
          </w:p>
          <w:p w:rsidR="004F0236" w:rsidRPr="000D3F98" w:rsidRDefault="004F0236" w:rsidP="004F0236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:rsidR="004F0236" w:rsidRPr="000D3F98" w:rsidRDefault="004F0236" w:rsidP="004F0236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:rsidR="004F0236" w:rsidRPr="000D3F98" w:rsidRDefault="004F0236" w:rsidP="004F0236">
            <w:pPr>
              <w:suppressAutoHyphens/>
              <w:spacing w:line="216" w:lineRule="auto"/>
              <w:ind w:left="459"/>
              <w:rPr>
                <w:lang w:val="en-US" w:eastAsia="zh-CN"/>
              </w:rPr>
            </w:pPr>
            <w:r w:rsidRPr="000D3F98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____________________ /</w:t>
            </w:r>
            <w:r w:rsidRPr="004F0236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 </w:t>
            </w:r>
          </w:p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0D3F98">
              <w:rPr>
                <w:b/>
                <w:bCs/>
                <w:sz w:val="22"/>
                <w:szCs w:val="22"/>
                <w:lang w:val="en-US" w:eastAsia="zh-CN"/>
              </w:rPr>
              <w:t xml:space="preserve">       </w:t>
            </w:r>
            <w:r w:rsidRPr="004F0236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  <w:p w:rsidR="004F0236" w:rsidRPr="004F0236" w:rsidRDefault="004F0236" w:rsidP="004F0236">
            <w:pPr>
              <w:suppressAutoHyphens/>
              <w:spacing w:line="216" w:lineRule="auto"/>
              <w:ind w:firstLine="425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785" w:type="dxa"/>
            <w:shd w:val="clear" w:color="auto" w:fill="auto"/>
          </w:tcPr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napToGrid w:val="0"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rFonts w:eastAsia="Arial"/>
                <w:b/>
                <w:bCs/>
                <w:sz w:val="22"/>
                <w:szCs w:val="22"/>
                <w:lang w:eastAsia="zh-CN"/>
              </w:rPr>
              <w:t>Поставщик:</w:t>
            </w:r>
          </w:p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Pr="004F0236" w:rsidRDefault="004F0236" w:rsidP="004F0236">
            <w:pPr>
              <w:shd w:val="clear" w:color="auto" w:fill="FFFFFF"/>
              <w:suppressAutoHyphens/>
              <w:spacing w:line="216" w:lineRule="auto"/>
              <w:ind w:firstLine="425"/>
              <w:rPr>
                <w:lang w:eastAsia="zh-CN"/>
              </w:rPr>
            </w:pPr>
          </w:p>
          <w:p w:rsidR="004F0236" w:rsidRDefault="004F0236" w:rsidP="004F0236">
            <w:pPr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Pr="004F0236" w:rsidRDefault="004F0236" w:rsidP="004F0236">
            <w:pPr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left="34"/>
              <w:rPr>
                <w:lang w:eastAsia="zh-CN"/>
              </w:rPr>
            </w:pPr>
            <w:r w:rsidRPr="004F0236">
              <w:rPr>
                <w:rFonts w:eastAsia="Arial"/>
                <w:bCs/>
                <w:sz w:val="22"/>
                <w:szCs w:val="22"/>
                <w:lang w:eastAsia="zh-CN"/>
              </w:rPr>
              <w:t>_________________</w:t>
            </w:r>
            <w:r w:rsidRPr="004F0236">
              <w:rPr>
                <w:rFonts w:eastAsia="Arial"/>
                <w:sz w:val="22"/>
                <w:szCs w:val="22"/>
                <w:lang w:eastAsia="zh-CN"/>
              </w:rPr>
              <w:t xml:space="preserve">   </w:t>
            </w:r>
          </w:p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lang w:eastAsia="zh-CN"/>
              </w:rPr>
            </w:pPr>
            <w:r w:rsidRPr="004F0236">
              <w:rPr>
                <w:b/>
                <w:bCs/>
                <w:sz w:val="22"/>
                <w:szCs w:val="22"/>
                <w:lang w:eastAsia="zh-CN"/>
              </w:rPr>
              <w:t xml:space="preserve">       </w:t>
            </w:r>
            <w:r w:rsidRPr="004F0236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sz w:val="22"/>
                <w:szCs w:val="22"/>
                <w:lang w:eastAsia="zh-CN"/>
              </w:rPr>
            </w:pPr>
          </w:p>
          <w:p w:rsidR="004F0236" w:rsidRPr="004F0236" w:rsidRDefault="004F0236" w:rsidP="004F0236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sz w:val="22"/>
                <w:szCs w:val="22"/>
                <w:lang w:eastAsia="zh-CN"/>
              </w:rPr>
            </w:pPr>
          </w:p>
        </w:tc>
      </w:tr>
    </w:tbl>
    <w:p w:rsidR="004F0236" w:rsidRPr="004F0236" w:rsidRDefault="004F0236" w:rsidP="004F0236">
      <w:pPr>
        <w:suppressAutoHyphens/>
        <w:ind w:left="1247" w:right="227" w:firstLine="5953"/>
        <w:rPr>
          <w:lang w:eastAsia="zh-CN"/>
        </w:rPr>
      </w:pPr>
      <w:r w:rsidRPr="004F0236">
        <w:rPr>
          <w:sz w:val="20"/>
          <w:szCs w:val="20"/>
          <w:lang w:eastAsia="zh-CN"/>
        </w:rPr>
        <w:t xml:space="preserve"> Приложение № 1 </w:t>
      </w:r>
    </w:p>
    <w:p w:rsidR="004F0236" w:rsidRPr="004F0236" w:rsidRDefault="004F0236" w:rsidP="004F0236">
      <w:pPr>
        <w:suppressAutoHyphens/>
        <w:ind w:left="1276" w:firstLine="5954"/>
        <w:rPr>
          <w:lang w:eastAsia="zh-CN"/>
        </w:rPr>
      </w:pPr>
      <w:r w:rsidRPr="004F0236">
        <w:rPr>
          <w:sz w:val="20"/>
          <w:szCs w:val="20"/>
          <w:lang w:eastAsia="zh-CN"/>
        </w:rPr>
        <w:t xml:space="preserve"> к Договору на поставку</w:t>
      </w:r>
    </w:p>
    <w:p w:rsidR="004F0236" w:rsidRPr="004F0236" w:rsidRDefault="004F0236" w:rsidP="004F0236">
      <w:pPr>
        <w:suppressAutoHyphens/>
        <w:ind w:left="1276" w:firstLine="5954"/>
        <w:rPr>
          <w:lang w:eastAsia="zh-CN"/>
        </w:rPr>
      </w:pPr>
      <w:r w:rsidRPr="004F0236">
        <w:rPr>
          <w:sz w:val="20"/>
          <w:szCs w:val="20"/>
          <w:lang w:eastAsia="zh-CN"/>
        </w:rPr>
        <w:t xml:space="preserve"> светодиодных светильников</w:t>
      </w:r>
    </w:p>
    <w:p w:rsidR="004F0236" w:rsidRPr="004F0236" w:rsidRDefault="004F0236" w:rsidP="004F0236">
      <w:pPr>
        <w:suppressAutoHyphens/>
        <w:ind w:left="1276" w:firstLine="5954"/>
        <w:rPr>
          <w:lang w:eastAsia="zh-CN"/>
        </w:rPr>
      </w:pPr>
      <w:r w:rsidRPr="004F0236">
        <w:rPr>
          <w:sz w:val="20"/>
          <w:szCs w:val="20"/>
          <w:lang w:eastAsia="zh-CN"/>
        </w:rPr>
        <w:t xml:space="preserve"> №______от__________2023 г.</w:t>
      </w:r>
    </w:p>
    <w:p w:rsidR="004F0236" w:rsidRPr="004F0236" w:rsidRDefault="004F0236" w:rsidP="004F0236">
      <w:pPr>
        <w:suppressAutoHyphens/>
        <w:ind w:left="1276" w:firstLine="8363"/>
        <w:rPr>
          <w:sz w:val="20"/>
          <w:szCs w:val="20"/>
          <w:lang w:eastAsia="zh-CN"/>
        </w:rPr>
      </w:pPr>
    </w:p>
    <w:p w:rsidR="004F0236" w:rsidRPr="004F0236" w:rsidRDefault="004F0236" w:rsidP="004F0236">
      <w:pPr>
        <w:suppressAutoHyphens/>
        <w:ind w:left="7082"/>
        <w:rPr>
          <w:sz w:val="20"/>
          <w:szCs w:val="20"/>
          <w:lang w:eastAsia="zh-CN"/>
        </w:rPr>
      </w:pPr>
    </w:p>
    <w:p w:rsidR="004F0236" w:rsidRPr="004F0236" w:rsidRDefault="004F0236" w:rsidP="004F0236">
      <w:pPr>
        <w:suppressAutoHyphens/>
        <w:spacing w:line="216" w:lineRule="auto"/>
        <w:jc w:val="center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 xml:space="preserve">Спецификация </w:t>
      </w:r>
    </w:p>
    <w:p w:rsidR="004F0236" w:rsidRPr="004F0236" w:rsidRDefault="004F0236" w:rsidP="004F0236">
      <w:pPr>
        <w:shd w:val="clear" w:color="auto" w:fill="FFFFFF"/>
        <w:suppressAutoHyphens/>
        <w:spacing w:line="216" w:lineRule="auto"/>
        <w:ind w:left="851" w:firstLine="425"/>
        <w:jc w:val="right"/>
        <w:rPr>
          <w:sz w:val="22"/>
          <w:szCs w:val="22"/>
          <w:lang w:eastAsia="zh-CN"/>
        </w:rPr>
      </w:pPr>
    </w:p>
    <w:p w:rsidR="004F0236" w:rsidRPr="004F0236" w:rsidRDefault="004F0236" w:rsidP="004F0236">
      <w:pPr>
        <w:widowControl w:val="0"/>
        <w:suppressAutoHyphens/>
        <w:spacing w:line="216" w:lineRule="auto"/>
        <w:ind w:left="851" w:firstLine="425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1. Наименование объекта закупки: Поставка светодиодных светильников</w:t>
      </w:r>
    </w:p>
    <w:p w:rsidR="004F0236" w:rsidRPr="004F0236" w:rsidRDefault="004F0236" w:rsidP="004F0236">
      <w:pPr>
        <w:widowControl w:val="0"/>
        <w:suppressAutoHyphens/>
        <w:spacing w:line="216" w:lineRule="auto"/>
        <w:ind w:left="851" w:firstLine="425"/>
        <w:rPr>
          <w:lang w:eastAsia="zh-CN"/>
        </w:rPr>
      </w:pPr>
      <w:r w:rsidRPr="004F0236">
        <w:rPr>
          <w:b/>
          <w:sz w:val="22"/>
          <w:szCs w:val="22"/>
          <w:lang w:eastAsia="zh-CN"/>
        </w:rPr>
        <w:t>2. Описание объекта закупки:</w:t>
      </w:r>
    </w:p>
    <w:p w:rsidR="004F0236" w:rsidRPr="004F0236" w:rsidRDefault="004F0236" w:rsidP="004F0236">
      <w:pPr>
        <w:suppressAutoHyphens/>
        <w:spacing w:line="216" w:lineRule="auto"/>
        <w:ind w:left="851" w:firstLine="425"/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0"/>
        <w:gridCol w:w="5723"/>
        <w:gridCol w:w="1187"/>
        <w:gridCol w:w="1250"/>
        <w:gridCol w:w="1545"/>
      </w:tblGrid>
      <w:tr w:rsidR="004F0236" w:rsidRPr="004F0236" w:rsidTr="006A1A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>Наименование товара.</w:t>
            </w:r>
          </w:p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>Состав и характеристики товара (потребительские, качественные, технические).</w:t>
            </w:r>
          </w:p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>Страна происхождения.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>Объем поставки (шт.)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>Цена за 1 шт., руб. (с НДС 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 xml:space="preserve">Общая сумма </w:t>
            </w:r>
          </w:p>
          <w:p w:rsidR="004F0236" w:rsidRPr="004F0236" w:rsidRDefault="004F0236" w:rsidP="004F0236">
            <w:pPr>
              <w:suppressAutoHyphens/>
              <w:spacing w:line="216" w:lineRule="auto"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 xml:space="preserve"> руб. </w:t>
            </w:r>
          </w:p>
          <w:p w:rsidR="004F0236" w:rsidRPr="004F0236" w:rsidRDefault="004F0236" w:rsidP="004F0236">
            <w:pPr>
              <w:suppressAutoHyphens/>
              <w:spacing w:line="216" w:lineRule="auto"/>
              <w:jc w:val="center"/>
              <w:rPr>
                <w:lang w:eastAsia="zh-CN"/>
              </w:rPr>
            </w:pPr>
            <w:r w:rsidRPr="004F0236">
              <w:rPr>
                <w:sz w:val="22"/>
                <w:szCs w:val="22"/>
                <w:lang w:eastAsia="zh-CN"/>
              </w:rPr>
              <w:t>(с НДС )</w:t>
            </w:r>
          </w:p>
        </w:tc>
      </w:tr>
      <w:tr w:rsidR="004F0236" w:rsidRPr="004F0236" w:rsidTr="006A1A44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color w:val="000000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236" w:rsidRPr="004F0236" w:rsidRDefault="004F0236" w:rsidP="004F0236">
            <w:pPr>
              <w:suppressLineNumbers/>
              <w:suppressAutoHyphens/>
              <w:rPr>
                <w:lang w:eastAsia="zh-CN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  <w:r w:rsidRPr="004F0236">
              <w:rPr>
                <w:color w:val="000000"/>
                <w:lang w:eastAsia="zh-CN"/>
              </w:rPr>
              <w:t>20 шт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236" w:rsidRPr="004F0236" w:rsidRDefault="004F0236" w:rsidP="004F0236">
            <w:pPr>
              <w:suppressAutoHyphens/>
              <w:jc w:val="center"/>
              <w:rPr>
                <w:lang w:eastAsia="zh-CN"/>
              </w:rPr>
            </w:pPr>
          </w:p>
        </w:tc>
      </w:tr>
      <w:tr w:rsidR="004F0236" w:rsidRPr="004F0236" w:rsidTr="006A1A44">
        <w:tc>
          <w:tcPr>
            <w:tcW w:w="8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236" w:rsidRPr="004F0236" w:rsidRDefault="004F0236" w:rsidP="004F0236">
            <w:pPr>
              <w:suppressAutoHyphens/>
              <w:jc w:val="right"/>
              <w:rPr>
                <w:lang w:eastAsia="zh-CN"/>
              </w:rPr>
            </w:pPr>
            <w:r w:rsidRPr="004F0236">
              <w:rPr>
                <w:color w:val="000000"/>
                <w:lang w:eastAsia="zh-CN"/>
              </w:rPr>
              <w:t>Итого: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236" w:rsidRPr="004F0236" w:rsidRDefault="004F0236" w:rsidP="004F0236">
            <w:pPr>
              <w:suppressAutoHyphens/>
              <w:rPr>
                <w:lang w:eastAsia="zh-CN"/>
              </w:rPr>
            </w:pPr>
          </w:p>
        </w:tc>
      </w:tr>
    </w:tbl>
    <w:p w:rsidR="004F0236" w:rsidRPr="004F0236" w:rsidRDefault="004F0236" w:rsidP="004F0236">
      <w:pPr>
        <w:suppressAutoHyphens/>
        <w:spacing w:line="216" w:lineRule="auto"/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065"/>
        <w:gridCol w:w="5532"/>
        <w:gridCol w:w="236"/>
      </w:tblGrid>
      <w:tr w:rsidR="004F0236" w:rsidRPr="004F0236" w:rsidTr="006A1A44">
        <w:trPr>
          <w:trHeight w:val="522"/>
        </w:trPr>
        <w:tc>
          <w:tcPr>
            <w:tcW w:w="5065" w:type="dxa"/>
            <w:shd w:val="clear" w:color="auto" w:fill="auto"/>
          </w:tcPr>
          <w:p w:rsidR="004F0236" w:rsidRPr="004F0236" w:rsidRDefault="004F0236" w:rsidP="004F0236">
            <w:pPr>
              <w:widowControl w:val="0"/>
              <w:suppressAutoHyphens/>
              <w:snapToGrid w:val="0"/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</w:p>
          <w:p w:rsidR="004F0236" w:rsidRPr="004F0236" w:rsidRDefault="004F0236" w:rsidP="004F0236">
            <w:pPr>
              <w:widowControl w:val="0"/>
              <w:suppressAutoHyphens/>
              <w:ind w:firstLine="70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4F0236" w:rsidRPr="004F0236" w:rsidRDefault="004F0236" w:rsidP="004F0236">
            <w:pPr>
              <w:widowControl w:val="0"/>
              <w:suppressAutoHyphens/>
              <w:ind w:firstLine="709"/>
              <w:rPr>
                <w:lang w:eastAsia="zh-CN"/>
              </w:rPr>
            </w:pPr>
            <w:r w:rsidRPr="004F0236">
              <w:rPr>
                <w:b/>
                <w:bCs/>
                <w:sz w:val="22"/>
                <w:szCs w:val="22"/>
                <w:lang w:eastAsia="en-US"/>
              </w:rPr>
              <w:t>Заказчик:</w:t>
            </w:r>
          </w:p>
        </w:tc>
        <w:tc>
          <w:tcPr>
            <w:tcW w:w="5532" w:type="dxa"/>
            <w:shd w:val="clear" w:color="auto" w:fill="auto"/>
          </w:tcPr>
          <w:p w:rsidR="004F0236" w:rsidRPr="004F0236" w:rsidRDefault="004F0236" w:rsidP="004F0236">
            <w:pPr>
              <w:suppressAutoHyphens/>
              <w:snapToGrid w:val="0"/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</w:p>
          <w:p w:rsidR="004F0236" w:rsidRPr="004F0236" w:rsidRDefault="004F0236" w:rsidP="004F0236">
            <w:pPr>
              <w:suppressAutoHyphens/>
              <w:ind w:firstLine="70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4F0236" w:rsidRPr="004F0236" w:rsidRDefault="004F0236" w:rsidP="004F0236">
            <w:pPr>
              <w:suppressAutoHyphens/>
              <w:ind w:firstLine="709"/>
              <w:rPr>
                <w:lang w:eastAsia="zh-CN"/>
              </w:rPr>
            </w:pPr>
            <w:r w:rsidRPr="004F0236">
              <w:rPr>
                <w:b/>
                <w:bCs/>
                <w:sz w:val="22"/>
                <w:szCs w:val="22"/>
                <w:lang w:eastAsia="en-US"/>
              </w:rPr>
              <w:t xml:space="preserve">                  Поставщик:</w:t>
            </w:r>
          </w:p>
        </w:tc>
        <w:tc>
          <w:tcPr>
            <w:tcW w:w="179" w:type="dxa"/>
            <w:shd w:val="clear" w:color="auto" w:fill="auto"/>
          </w:tcPr>
          <w:p w:rsidR="004F0236" w:rsidRPr="004F0236" w:rsidRDefault="004F0236" w:rsidP="004F0236">
            <w:pPr>
              <w:suppressAutoHyphens/>
              <w:snapToGrid w:val="0"/>
              <w:rPr>
                <w:lang w:eastAsia="zh-CN"/>
              </w:rPr>
            </w:pPr>
          </w:p>
        </w:tc>
      </w:tr>
    </w:tbl>
    <w:p w:rsidR="004F0236" w:rsidRPr="004F0236" w:rsidRDefault="004F0236" w:rsidP="004F0236">
      <w:pPr>
        <w:widowControl w:val="0"/>
        <w:suppressAutoHyphens/>
        <w:spacing w:line="216" w:lineRule="auto"/>
        <w:ind w:left="851" w:firstLine="425"/>
        <w:jc w:val="center"/>
        <w:rPr>
          <w:b/>
          <w:sz w:val="22"/>
          <w:szCs w:val="22"/>
          <w:lang w:eastAsia="ar-SA"/>
        </w:rPr>
      </w:pPr>
    </w:p>
    <w:p w:rsidR="004F0236" w:rsidRPr="004F0236" w:rsidRDefault="004F0236" w:rsidP="004F0236">
      <w:pPr>
        <w:widowControl w:val="0"/>
        <w:suppressAutoHyphens/>
        <w:spacing w:line="216" w:lineRule="auto"/>
        <w:ind w:left="851" w:firstLine="425"/>
        <w:jc w:val="center"/>
        <w:rPr>
          <w:b/>
          <w:sz w:val="22"/>
          <w:szCs w:val="22"/>
          <w:lang w:eastAsia="ar-SA"/>
        </w:rPr>
      </w:pPr>
    </w:p>
    <w:p w:rsidR="004F0236" w:rsidRPr="004F0236" w:rsidRDefault="004F0236" w:rsidP="004F0236">
      <w:pPr>
        <w:suppressAutoHyphens/>
        <w:spacing w:line="216" w:lineRule="auto"/>
        <w:ind w:left="459"/>
        <w:rPr>
          <w:lang w:eastAsia="zh-CN"/>
        </w:rPr>
      </w:pPr>
      <w:r w:rsidRPr="004F0236">
        <w:rPr>
          <w:color w:val="000000"/>
          <w:sz w:val="22"/>
          <w:szCs w:val="22"/>
          <w:lang w:eastAsia="zh-CN"/>
        </w:rPr>
        <w:t xml:space="preserve">    ____________________ /                            </w:t>
      </w:r>
      <w:r>
        <w:rPr>
          <w:color w:val="000000"/>
          <w:sz w:val="22"/>
          <w:szCs w:val="22"/>
          <w:lang w:eastAsia="zh-CN"/>
        </w:rPr>
        <w:tab/>
      </w:r>
      <w:r>
        <w:rPr>
          <w:color w:val="000000"/>
          <w:sz w:val="22"/>
          <w:szCs w:val="22"/>
          <w:lang w:eastAsia="zh-CN"/>
        </w:rPr>
        <w:tab/>
      </w:r>
      <w:r>
        <w:rPr>
          <w:color w:val="000000"/>
          <w:sz w:val="22"/>
          <w:szCs w:val="22"/>
          <w:lang w:eastAsia="zh-CN"/>
        </w:rPr>
        <w:tab/>
      </w:r>
      <w:r w:rsidRPr="004F0236">
        <w:rPr>
          <w:color w:val="000000"/>
          <w:sz w:val="22"/>
          <w:szCs w:val="22"/>
          <w:lang w:eastAsia="zh-CN"/>
        </w:rPr>
        <w:t xml:space="preserve"> _________________/</w:t>
      </w:r>
    </w:p>
    <w:p w:rsidR="004F0236" w:rsidRPr="004F0236" w:rsidRDefault="004F0236" w:rsidP="004F0236">
      <w:pPr>
        <w:keepNext/>
        <w:keepLines/>
        <w:shd w:val="clear" w:color="auto" w:fill="FFFFFF"/>
        <w:suppressAutoHyphens/>
        <w:spacing w:line="216" w:lineRule="auto"/>
        <w:ind w:firstLine="425"/>
        <w:rPr>
          <w:lang w:eastAsia="zh-CN"/>
        </w:rPr>
      </w:pPr>
      <w:r w:rsidRPr="004F0236">
        <w:rPr>
          <w:b/>
          <w:bCs/>
          <w:sz w:val="22"/>
          <w:szCs w:val="22"/>
          <w:lang w:eastAsia="zh-CN"/>
        </w:rPr>
        <w:t xml:space="preserve">       </w:t>
      </w:r>
      <w:r w:rsidRPr="004F0236">
        <w:rPr>
          <w:rFonts w:eastAsia="Arial"/>
          <w:bCs/>
          <w:sz w:val="22"/>
          <w:szCs w:val="22"/>
          <w:lang w:eastAsia="zh-CN"/>
        </w:rPr>
        <w:t>М.П.</w:t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</w:r>
      <w:r w:rsidRPr="004F0236">
        <w:rPr>
          <w:rFonts w:eastAsia="Arial"/>
          <w:bCs/>
          <w:sz w:val="22"/>
          <w:szCs w:val="22"/>
          <w:lang w:eastAsia="zh-CN"/>
        </w:rPr>
        <w:tab/>
        <w:t>М.П.</w:t>
      </w:r>
    </w:p>
    <w:p w:rsidR="004F0236" w:rsidRPr="004F0236" w:rsidRDefault="004F0236" w:rsidP="004F0236">
      <w:pPr>
        <w:widowControl w:val="0"/>
        <w:suppressAutoHyphens/>
        <w:spacing w:line="216" w:lineRule="auto"/>
        <w:ind w:firstLine="425"/>
        <w:rPr>
          <w:lang w:eastAsia="zh-CN"/>
        </w:rPr>
      </w:pPr>
      <w:r w:rsidRPr="004F0236">
        <w:rPr>
          <w:b/>
          <w:bCs/>
          <w:lang w:eastAsia="zh-CN"/>
        </w:rPr>
        <w:t xml:space="preserve"> </w:t>
      </w:r>
    </w:p>
    <w:p w:rsidR="004F0236" w:rsidRPr="004F0236" w:rsidRDefault="004F0236" w:rsidP="004F0236">
      <w:pPr>
        <w:suppressAutoHyphens/>
        <w:jc w:val="center"/>
        <w:rPr>
          <w:b/>
          <w:sz w:val="20"/>
          <w:szCs w:val="20"/>
          <w:lang w:eastAsia="zh-CN"/>
        </w:rPr>
      </w:pPr>
    </w:p>
    <w:p w:rsidR="004F0236" w:rsidRPr="004F0236" w:rsidRDefault="004F0236" w:rsidP="004F0236">
      <w:pPr>
        <w:suppressAutoHyphens/>
        <w:jc w:val="center"/>
        <w:rPr>
          <w:b/>
          <w:sz w:val="20"/>
          <w:szCs w:val="20"/>
          <w:lang w:eastAsia="zh-CN"/>
        </w:rPr>
      </w:pPr>
    </w:p>
    <w:p w:rsidR="004F0236" w:rsidRPr="004F0236" w:rsidRDefault="004F0236" w:rsidP="004F0236">
      <w:pPr>
        <w:suppressAutoHyphens/>
        <w:rPr>
          <w:b/>
          <w:sz w:val="20"/>
          <w:szCs w:val="20"/>
          <w:lang w:eastAsia="zh-CN"/>
        </w:rPr>
      </w:pPr>
    </w:p>
    <w:p w:rsidR="004F0236" w:rsidRPr="004F0236" w:rsidRDefault="004F0236" w:rsidP="004F0236">
      <w:pPr>
        <w:suppressAutoHyphens/>
        <w:rPr>
          <w:b/>
          <w:sz w:val="20"/>
          <w:szCs w:val="20"/>
          <w:lang w:eastAsia="zh-CN"/>
        </w:rPr>
      </w:pPr>
    </w:p>
    <w:p w:rsidR="004F0236" w:rsidRPr="004F0236" w:rsidRDefault="004F0236" w:rsidP="004F0236">
      <w:pPr>
        <w:suppressAutoHyphens/>
        <w:rPr>
          <w:b/>
          <w:color w:val="FF0000"/>
          <w:sz w:val="20"/>
          <w:szCs w:val="20"/>
          <w:lang w:eastAsia="zh-CN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sz w:val="20"/>
          <w:szCs w:val="20"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sz w:val="20"/>
          <w:szCs w:val="20"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rFonts w:eastAsia="Calibri"/>
          <w:b/>
          <w:lang w:eastAsia="en-US"/>
        </w:rPr>
      </w:pPr>
    </w:p>
    <w:p w:rsidR="004F0236" w:rsidRPr="004F0236" w:rsidRDefault="004F0236" w:rsidP="004F0236">
      <w:pPr>
        <w:suppressAutoHyphens/>
        <w:jc w:val="center"/>
        <w:rPr>
          <w:lang w:eastAsia="zh-CN"/>
        </w:rPr>
      </w:pPr>
      <w:r w:rsidRPr="004F0236">
        <w:rPr>
          <w:b/>
          <w:bCs/>
          <w:sz w:val="22"/>
          <w:szCs w:val="22"/>
          <w:lang w:eastAsia="zh-CN"/>
        </w:rPr>
        <w:t xml:space="preserve"> </w:t>
      </w: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p w:rsidR="004F0236" w:rsidRDefault="004F0236" w:rsidP="00B20492">
      <w:pPr>
        <w:suppressAutoHyphens/>
        <w:jc w:val="center"/>
        <w:rPr>
          <w:b/>
          <w:sz w:val="22"/>
          <w:szCs w:val="22"/>
        </w:rPr>
      </w:pPr>
    </w:p>
    <w:sectPr w:rsidR="004F0236" w:rsidSect="009A52C8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D7A" w:rsidRDefault="00C16D7A">
      <w:r>
        <w:separator/>
      </w:r>
    </w:p>
  </w:endnote>
  <w:endnote w:type="continuationSeparator" w:id="1">
    <w:p w:rsidR="00C16D7A" w:rsidRDefault="00C16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54" w:rsidRDefault="00635941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B735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B7354" w:rsidRDefault="004B7354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54" w:rsidRDefault="004B7354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D7A" w:rsidRDefault="00C16D7A">
      <w:r>
        <w:separator/>
      </w:r>
    </w:p>
  </w:footnote>
  <w:footnote w:type="continuationSeparator" w:id="1">
    <w:p w:rsidR="00C16D7A" w:rsidRDefault="00C16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54" w:rsidRPr="00C900B3" w:rsidRDefault="00635941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4B7354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E34D93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:rsidR="004B7354" w:rsidRDefault="004B735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>
    <w:nsid w:val="00740441"/>
    <w:multiLevelType w:val="multilevel"/>
    <w:tmpl w:val="BEB60282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44D0E97"/>
    <w:multiLevelType w:val="hybridMultilevel"/>
    <w:tmpl w:val="5AA021AA"/>
    <w:lvl w:ilvl="0" w:tplc="310AA82A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C0F05FE6" w:tentative="1">
      <w:start w:val="1"/>
      <w:numFmt w:val="lowerLetter"/>
      <w:lvlText w:val="%2."/>
      <w:lvlJc w:val="left"/>
      <w:pPr>
        <w:ind w:left="1880" w:hanging="360"/>
      </w:pPr>
    </w:lvl>
    <w:lvl w:ilvl="2" w:tplc="6E540F46" w:tentative="1">
      <w:start w:val="1"/>
      <w:numFmt w:val="lowerRoman"/>
      <w:lvlText w:val="%3."/>
      <w:lvlJc w:val="right"/>
      <w:pPr>
        <w:ind w:left="2600" w:hanging="180"/>
      </w:pPr>
    </w:lvl>
    <w:lvl w:ilvl="3" w:tplc="309C43C4" w:tentative="1">
      <w:start w:val="1"/>
      <w:numFmt w:val="decimal"/>
      <w:lvlText w:val="%4."/>
      <w:lvlJc w:val="left"/>
      <w:pPr>
        <w:ind w:left="3320" w:hanging="360"/>
      </w:pPr>
    </w:lvl>
    <w:lvl w:ilvl="4" w:tplc="2288FEBC" w:tentative="1">
      <w:start w:val="1"/>
      <w:numFmt w:val="lowerLetter"/>
      <w:lvlText w:val="%5."/>
      <w:lvlJc w:val="left"/>
      <w:pPr>
        <w:ind w:left="4040" w:hanging="360"/>
      </w:pPr>
    </w:lvl>
    <w:lvl w:ilvl="5" w:tplc="3C98F30C" w:tentative="1">
      <w:start w:val="1"/>
      <w:numFmt w:val="lowerRoman"/>
      <w:lvlText w:val="%6."/>
      <w:lvlJc w:val="right"/>
      <w:pPr>
        <w:ind w:left="4760" w:hanging="180"/>
      </w:pPr>
    </w:lvl>
    <w:lvl w:ilvl="6" w:tplc="D130A2AE" w:tentative="1">
      <w:start w:val="1"/>
      <w:numFmt w:val="decimal"/>
      <w:lvlText w:val="%7."/>
      <w:lvlJc w:val="left"/>
      <w:pPr>
        <w:ind w:left="5480" w:hanging="360"/>
      </w:pPr>
    </w:lvl>
    <w:lvl w:ilvl="7" w:tplc="5DEC7AB2" w:tentative="1">
      <w:start w:val="1"/>
      <w:numFmt w:val="lowerLetter"/>
      <w:lvlText w:val="%8."/>
      <w:lvlJc w:val="left"/>
      <w:pPr>
        <w:ind w:left="6200" w:hanging="360"/>
      </w:pPr>
    </w:lvl>
    <w:lvl w:ilvl="8" w:tplc="669270F6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22ED16D5"/>
    <w:multiLevelType w:val="hybridMultilevel"/>
    <w:tmpl w:val="FA809016"/>
    <w:lvl w:ilvl="0" w:tplc="129EB7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96C02E" w:tentative="1">
      <w:start w:val="1"/>
      <w:numFmt w:val="lowerLetter"/>
      <w:lvlText w:val="%2."/>
      <w:lvlJc w:val="left"/>
      <w:pPr>
        <w:ind w:left="1440" w:hanging="360"/>
      </w:pPr>
    </w:lvl>
    <w:lvl w:ilvl="2" w:tplc="59686F50" w:tentative="1">
      <w:start w:val="1"/>
      <w:numFmt w:val="lowerRoman"/>
      <w:lvlText w:val="%3."/>
      <w:lvlJc w:val="right"/>
      <w:pPr>
        <w:ind w:left="2160" w:hanging="180"/>
      </w:pPr>
    </w:lvl>
    <w:lvl w:ilvl="3" w:tplc="B1EC1956" w:tentative="1">
      <w:start w:val="1"/>
      <w:numFmt w:val="decimal"/>
      <w:lvlText w:val="%4."/>
      <w:lvlJc w:val="left"/>
      <w:pPr>
        <w:ind w:left="2880" w:hanging="360"/>
      </w:pPr>
    </w:lvl>
    <w:lvl w:ilvl="4" w:tplc="57EE9A92" w:tentative="1">
      <w:start w:val="1"/>
      <w:numFmt w:val="lowerLetter"/>
      <w:lvlText w:val="%5."/>
      <w:lvlJc w:val="left"/>
      <w:pPr>
        <w:ind w:left="3600" w:hanging="360"/>
      </w:pPr>
    </w:lvl>
    <w:lvl w:ilvl="5" w:tplc="3E3E455E" w:tentative="1">
      <w:start w:val="1"/>
      <w:numFmt w:val="lowerRoman"/>
      <w:lvlText w:val="%6."/>
      <w:lvlJc w:val="right"/>
      <w:pPr>
        <w:ind w:left="4320" w:hanging="180"/>
      </w:pPr>
    </w:lvl>
    <w:lvl w:ilvl="6" w:tplc="8C24AE00" w:tentative="1">
      <w:start w:val="1"/>
      <w:numFmt w:val="decimal"/>
      <w:lvlText w:val="%7."/>
      <w:lvlJc w:val="left"/>
      <w:pPr>
        <w:ind w:left="5040" w:hanging="360"/>
      </w:pPr>
    </w:lvl>
    <w:lvl w:ilvl="7" w:tplc="A23C7DF8" w:tentative="1">
      <w:start w:val="1"/>
      <w:numFmt w:val="lowerLetter"/>
      <w:lvlText w:val="%8."/>
      <w:lvlJc w:val="left"/>
      <w:pPr>
        <w:ind w:left="5760" w:hanging="360"/>
      </w:pPr>
    </w:lvl>
    <w:lvl w:ilvl="8" w:tplc="22F8D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10EC7"/>
    <w:multiLevelType w:val="hybridMultilevel"/>
    <w:tmpl w:val="9968B7B4"/>
    <w:lvl w:ilvl="0" w:tplc="0419000F">
      <w:start w:val="1"/>
      <w:numFmt w:val="decimal"/>
      <w:lvlText w:val="%1."/>
      <w:lvlJc w:val="left"/>
      <w:pPr>
        <w:ind w:left="4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9BC67B2"/>
    <w:multiLevelType w:val="hybridMultilevel"/>
    <w:tmpl w:val="2E248790"/>
    <w:lvl w:ilvl="0" w:tplc="632ABDD0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4CC02CB7"/>
    <w:multiLevelType w:val="hybridMultilevel"/>
    <w:tmpl w:val="CA00EC18"/>
    <w:lvl w:ilvl="0" w:tplc="A11898C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0">
    <w:nsid w:val="4FEF5AD6"/>
    <w:multiLevelType w:val="hybridMultilevel"/>
    <w:tmpl w:val="6562EF04"/>
    <w:lvl w:ilvl="0" w:tplc="AF4C78C8">
      <w:start w:val="45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1054A1B6" w:tentative="1">
      <w:start w:val="1"/>
      <w:numFmt w:val="lowerLetter"/>
      <w:lvlText w:val="%2."/>
      <w:lvlJc w:val="left"/>
      <w:pPr>
        <w:ind w:left="1520" w:hanging="360"/>
      </w:pPr>
    </w:lvl>
    <w:lvl w:ilvl="2" w:tplc="49CC663C" w:tentative="1">
      <w:start w:val="1"/>
      <w:numFmt w:val="lowerRoman"/>
      <w:lvlText w:val="%3."/>
      <w:lvlJc w:val="right"/>
      <w:pPr>
        <w:ind w:left="2240" w:hanging="180"/>
      </w:pPr>
    </w:lvl>
    <w:lvl w:ilvl="3" w:tplc="98E878C4" w:tentative="1">
      <w:start w:val="1"/>
      <w:numFmt w:val="decimal"/>
      <w:lvlText w:val="%4."/>
      <w:lvlJc w:val="left"/>
      <w:pPr>
        <w:ind w:left="2960" w:hanging="360"/>
      </w:pPr>
    </w:lvl>
    <w:lvl w:ilvl="4" w:tplc="96606DD8" w:tentative="1">
      <w:start w:val="1"/>
      <w:numFmt w:val="lowerLetter"/>
      <w:lvlText w:val="%5."/>
      <w:lvlJc w:val="left"/>
      <w:pPr>
        <w:ind w:left="3680" w:hanging="360"/>
      </w:pPr>
    </w:lvl>
    <w:lvl w:ilvl="5" w:tplc="8D489898" w:tentative="1">
      <w:start w:val="1"/>
      <w:numFmt w:val="lowerRoman"/>
      <w:lvlText w:val="%6."/>
      <w:lvlJc w:val="right"/>
      <w:pPr>
        <w:ind w:left="4400" w:hanging="180"/>
      </w:pPr>
    </w:lvl>
    <w:lvl w:ilvl="6" w:tplc="AC305612" w:tentative="1">
      <w:start w:val="1"/>
      <w:numFmt w:val="decimal"/>
      <w:lvlText w:val="%7."/>
      <w:lvlJc w:val="left"/>
      <w:pPr>
        <w:ind w:left="5120" w:hanging="360"/>
      </w:pPr>
    </w:lvl>
    <w:lvl w:ilvl="7" w:tplc="74B4BE28" w:tentative="1">
      <w:start w:val="1"/>
      <w:numFmt w:val="lowerLetter"/>
      <w:lvlText w:val="%8."/>
      <w:lvlJc w:val="left"/>
      <w:pPr>
        <w:ind w:left="5840" w:hanging="360"/>
      </w:pPr>
    </w:lvl>
    <w:lvl w:ilvl="8" w:tplc="79669F40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1">
    <w:nsid w:val="54A80A5A"/>
    <w:multiLevelType w:val="hybridMultilevel"/>
    <w:tmpl w:val="A434F8C4"/>
    <w:styleLink w:val="WWNum11"/>
    <w:lvl w:ilvl="0" w:tplc="C91CC6B2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25A22AC" w:tentative="1">
      <w:start w:val="1"/>
      <w:numFmt w:val="lowerLetter"/>
      <w:lvlText w:val="%2."/>
      <w:lvlJc w:val="left"/>
      <w:pPr>
        <w:ind w:left="1440" w:hanging="360"/>
      </w:pPr>
    </w:lvl>
    <w:lvl w:ilvl="2" w:tplc="7750C1C2" w:tentative="1">
      <w:start w:val="1"/>
      <w:numFmt w:val="lowerRoman"/>
      <w:lvlText w:val="%3."/>
      <w:lvlJc w:val="right"/>
      <w:pPr>
        <w:ind w:left="2160" w:hanging="180"/>
      </w:pPr>
    </w:lvl>
    <w:lvl w:ilvl="3" w:tplc="BECADE00" w:tentative="1">
      <w:start w:val="1"/>
      <w:numFmt w:val="decimal"/>
      <w:lvlText w:val="%4."/>
      <w:lvlJc w:val="left"/>
      <w:pPr>
        <w:ind w:left="2880" w:hanging="360"/>
      </w:pPr>
    </w:lvl>
    <w:lvl w:ilvl="4" w:tplc="6396E726" w:tentative="1">
      <w:start w:val="1"/>
      <w:numFmt w:val="lowerLetter"/>
      <w:lvlText w:val="%5."/>
      <w:lvlJc w:val="left"/>
      <w:pPr>
        <w:ind w:left="3600" w:hanging="360"/>
      </w:pPr>
    </w:lvl>
    <w:lvl w:ilvl="5" w:tplc="2722B2B2" w:tentative="1">
      <w:start w:val="1"/>
      <w:numFmt w:val="lowerRoman"/>
      <w:lvlText w:val="%6."/>
      <w:lvlJc w:val="right"/>
      <w:pPr>
        <w:ind w:left="4320" w:hanging="180"/>
      </w:pPr>
    </w:lvl>
    <w:lvl w:ilvl="6" w:tplc="D91C8C1C" w:tentative="1">
      <w:start w:val="1"/>
      <w:numFmt w:val="decimal"/>
      <w:lvlText w:val="%7."/>
      <w:lvlJc w:val="left"/>
      <w:pPr>
        <w:ind w:left="5040" w:hanging="360"/>
      </w:pPr>
    </w:lvl>
    <w:lvl w:ilvl="7" w:tplc="BA44541A" w:tentative="1">
      <w:start w:val="1"/>
      <w:numFmt w:val="lowerLetter"/>
      <w:lvlText w:val="%8."/>
      <w:lvlJc w:val="left"/>
      <w:pPr>
        <w:ind w:left="5760" w:hanging="360"/>
      </w:pPr>
    </w:lvl>
    <w:lvl w:ilvl="8" w:tplc="CDB63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6FBF4217"/>
    <w:multiLevelType w:val="hybridMultilevel"/>
    <w:tmpl w:val="15966E7A"/>
    <w:lvl w:ilvl="0" w:tplc="A9B4E918">
      <w:start w:val="1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D8A8216A" w:tentative="1">
      <w:start w:val="1"/>
      <w:numFmt w:val="lowerLetter"/>
      <w:lvlText w:val="%2."/>
      <w:lvlJc w:val="left"/>
      <w:pPr>
        <w:ind w:left="1880" w:hanging="360"/>
      </w:pPr>
    </w:lvl>
    <w:lvl w:ilvl="2" w:tplc="6ACEC83E" w:tentative="1">
      <w:start w:val="1"/>
      <w:numFmt w:val="lowerRoman"/>
      <w:lvlText w:val="%3."/>
      <w:lvlJc w:val="right"/>
      <w:pPr>
        <w:ind w:left="2600" w:hanging="180"/>
      </w:pPr>
    </w:lvl>
    <w:lvl w:ilvl="3" w:tplc="773CCBF4" w:tentative="1">
      <w:start w:val="1"/>
      <w:numFmt w:val="decimal"/>
      <w:lvlText w:val="%4."/>
      <w:lvlJc w:val="left"/>
      <w:pPr>
        <w:ind w:left="3320" w:hanging="360"/>
      </w:pPr>
    </w:lvl>
    <w:lvl w:ilvl="4" w:tplc="C37843B0" w:tentative="1">
      <w:start w:val="1"/>
      <w:numFmt w:val="lowerLetter"/>
      <w:lvlText w:val="%5."/>
      <w:lvlJc w:val="left"/>
      <w:pPr>
        <w:ind w:left="4040" w:hanging="360"/>
      </w:pPr>
    </w:lvl>
    <w:lvl w:ilvl="5" w:tplc="48D81740" w:tentative="1">
      <w:start w:val="1"/>
      <w:numFmt w:val="lowerRoman"/>
      <w:lvlText w:val="%6."/>
      <w:lvlJc w:val="right"/>
      <w:pPr>
        <w:ind w:left="4760" w:hanging="180"/>
      </w:pPr>
    </w:lvl>
    <w:lvl w:ilvl="6" w:tplc="3402BB0E" w:tentative="1">
      <w:start w:val="1"/>
      <w:numFmt w:val="decimal"/>
      <w:lvlText w:val="%7."/>
      <w:lvlJc w:val="left"/>
      <w:pPr>
        <w:ind w:left="5480" w:hanging="360"/>
      </w:pPr>
    </w:lvl>
    <w:lvl w:ilvl="7" w:tplc="8D708478" w:tentative="1">
      <w:start w:val="1"/>
      <w:numFmt w:val="lowerLetter"/>
      <w:lvlText w:val="%8."/>
      <w:lvlJc w:val="left"/>
      <w:pPr>
        <w:ind w:left="6200" w:hanging="360"/>
      </w:pPr>
    </w:lvl>
    <w:lvl w:ilvl="8" w:tplc="56E62430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765B52AF"/>
    <w:multiLevelType w:val="hybridMultilevel"/>
    <w:tmpl w:val="E5160FF6"/>
    <w:lvl w:ilvl="0" w:tplc="AD2CDD66">
      <w:start w:val="8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>
    <w:nsid w:val="7A316ABF"/>
    <w:multiLevelType w:val="hybridMultilevel"/>
    <w:tmpl w:val="ABE28008"/>
    <w:lvl w:ilvl="0" w:tplc="0419000F">
      <w:start w:val="16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17">
    <w:nsid w:val="7FC4534C"/>
    <w:multiLevelType w:val="hybridMultilevel"/>
    <w:tmpl w:val="76145876"/>
    <w:lvl w:ilvl="0" w:tplc="A89CDE5A">
      <w:start w:val="17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AD2E6242" w:tentative="1">
      <w:start w:val="1"/>
      <w:numFmt w:val="lowerLetter"/>
      <w:lvlText w:val="%2."/>
      <w:lvlJc w:val="left"/>
      <w:pPr>
        <w:ind w:left="1880" w:hanging="360"/>
      </w:pPr>
    </w:lvl>
    <w:lvl w:ilvl="2" w:tplc="E62E22CA" w:tentative="1">
      <w:start w:val="1"/>
      <w:numFmt w:val="lowerRoman"/>
      <w:lvlText w:val="%3."/>
      <w:lvlJc w:val="right"/>
      <w:pPr>
        <w:ind w:left="2600" w:hanging="180"/>
      </w:pPr>
    </w:lvl>
    <w:lvl w:ilvl="3" w:tplc="E3BE9F24" w:tentative="1">
      <w:start w:val="1"/>
      <w:numFmt w:val="decimal"/>
      <w:lvlText w:val="%4."/>
      <w:lvlJc w:val="left"/>
      <w:pPr>
        <w:ind w:left="3320" w:hanging="360"/>
      </w:pPr>
    </w:lvl>
    <w:lvl w:ilvl="4" w:tplc="93CED166" w:tentative="1">
      <w:start w:val="1"/>
      <w:numFmt w:val="lowerLetter"/>
      <w:lvlText w:val="%5."/>
      <w:lvlJc w:val="left"/>
      <w:pPr>
        <w:ind w:left="4040" w:hanging="360"/>
      </w:pPr>
    </w:lvl>
    <w:lvl w:ilvl="5" w:tplc="B5AE7754" w:tentative="1">
      <w:start w:val="1"/>
      <w:numFmt w:val="lowerRoman"/>
      <w:lvlText w:val="%6."/>
      <w:lvlJc w:val="right"/>
      <w:pPr>
        <w:ind w:left="4760" w:hanging="180"/>
      </w:pPr>
    </w:lvl>
    <w:lvl w:ilvl="6" w:tplc="59965A62" w:tentative="1">
      <w:start w:val="1"/>
      <w:numFmt w:val="decimal"/>
      <w:lvlText w:val="%7."/>
      <w:lvlJc w:val="left"/>
      <w:pPr>
        <w:ind w:left="5480" w:hanging="360"/>
      </w:pPr>
    </w:lvl>
    <w:lvl w:ilvl="7" w:tplc="C2DCF7CA" w:tentative="1">
      <w:start w:val="1"/>
      <w:numFmt w:val="lowerLetter"/>
      <w:lvlText w:val="%8."/>
      <w:lvlJc w:val="left"/>
      <w:pPr>
        <w:ind w:left="6200" w:hanging="360"/>
      </w:pPr>
    </w:lvl>
    <w:lvl w:ilvl="8" w:tplc="9042E174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8"/>
  </w:num>
  <w:num w:numId="10">
    <w:abstractNumId w:val="17"/>
  </w:num>
  <w:num w:numId="11">
    <w:abstractNumId w:val="13"/>
  </w:num>
  <w:num w:numId="12">
    <w:abstractNumId w:val="15"/>
  </w:num>
  <w:num w:numId="13">
    <w:abstractNumId w:val="4"/>
  </w:num>
  <w:num w:numId="14">
    <w:abstractNumId w:val="12"/>
  </w:num>
  <w:num w:numId="15">
    <w:abstractNumId w:val="16"/>
  </w:num>
  <w:num w:numId="16">
    <w:abstractNumId w:val="1"/>
  </w:num>
  <w:num w:numId="17">
    <w:abstractNumId w:val="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15099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B07E2"/>
    <w:rsid w:val="000B0ACF"/>
    <w:rsid w:val="000D3F98"/>
    <w:rsid w:val="000F6F58"/>
    <w:rsid w:val="00111548"/>
    <w:rsid w:val="00123989"/>
    <w:rsid w:val="00124D51"/>
    <w:rsid w:val="0013687C"/>
    <w:rsid w:val="00136F98"/>
    <w:rsid w:val="001372F0"/>
    <w:rsid w:val="00144A10"/>
    <w:rsid w:val="001509FA"/>
    <w:rsid w:val="001653DF"/>
    <w:rsid w:val="001679D6"/>
    <w:rsid w:val="001706AC"/>
    <w:rsid w:val="001709BA"/>
    <w:rsid w:val="0017480C"/>
    <w:rsid w:val="00175E9C"/>
    <w:rsid w:val="00183A28"/>
    <w:rsid w:val="0018446D"/>
    <w:rsid w:val="00190985"/>
    <w:rsid w:val="00193A08"/>
    <w:rsid w:val="001C01D6"/>
    <w:rsid w:val="001C1713"/>
    <w:rsid w:val="001C620B"/>
    <w:rsid w:val="001E4928"/>
    <w:rsid w:val="001E62FA"/>
    <w:rsid w:val="001F519C"/>
    <w:rsid w:val="00211E93"/>
    <w:rsid w:val="00220A0C"/>
    <w:rsid w:val="0022110C"/>
    <w:rsid w:val="00225A8F"/>
    <w:rsid w:val="00231142"/>
    <w:rsid w:val="00233DD9"/>
    <w:rsid w:val="00245A21"/>
    <w:rsid w:val="0025167E"/>
    <w:rsid w:val="00252A66"/>
    <w:rsid w:val="00255562"/>
    <w:rsid w:val="00263D73"/>
    <w:rsid w:val="00264D9E"/>
    <w:rsid w:val="00265BE4"/>
    <w:rsid w:val="00265C6D"/>
    <w:rsid w:val="00295B1B"/>
    <w:rsid w:val="002965E7"/>
    <w:rsid w:val="002A2BC4"/>
    <w:rsid w:val="002A679E"/>
    <w:rsid w:val="002B2CE9"/>
    <w:rsid w:val="002B3361"/>
    <w:rsid w:val="002B469B"/>
    <w:rsid w:val="002C6112"/>
    <w:rsid w:val="002E25ED"/>
    <w:rsid w:val="002E3FBD"/>
    <w:rsid w:val="00315367"/>
    <w:rsid w:val="00330EC5"/>
    <w:rsid w:val="00333489"/>
    <w:rsid w:val="0034564B"/>
    <w:rsid w:val="00357BC0"/>
    <w:rsid w:val="00361E2C"/>
    <w:rsid w:val="0037376D"/>
    <w:rsid w:val="00375B2D"/>
    <w:rsid w:val="00376789"/>
    <w:rsid w:val="003821F9"/>
    <w:rsid w:val="003A1E3D"/>
    <w:rsid w:val="003A4B7A"/>
    <w:rsid w:val="003B2EA5"/>
    <w:rsid w:val="003D4965"/>
    <w:rsid w:val="003E252D"/>
    <w:rsid w:val="003E39E1"/>
    <w:rsid w:val="003F43AE"/>
    <w:rsid w:val="0040443F"/>
    <w:rsid w:val="004050D0"/>
    <w:rsid w:val="00412744"/>
    <w:rsid w:val="004131EC"/>
    <w:rsid w:val="00422EEA"/>
    <w:rsid w:val="0042562B"/>
    <w:rsid w:val="00432BC6"/>
    <w:rsid w:val="00443F10"/>
    <w:rsid w:val="00453F7A"/>
    <w:rsid w:val="00461313"/>
    <w:rsid w:val="00462860"/>
    <w:rsid w:val="0046758B"/>
    <w:rsid w:val="00471C07"/>
    <w:rsid w:val="00476CB3"/>
    <w:rsid w:val="004771E4"/>
    <w:rsid w:val="00494B7E"/>
    <w:rsid w:val="004B7354"/>
    <w:rsid w:val="004B7804"/>
    <w:rsid w:val="004C24EF"/>
    <w:rsid w:val="004C2ACA"/>
    <w:rsid w:val="004C492D"/>
    <w:rsid w:val="004C63E2"/>
    <w:rsid w:val="004E0B22"/>
    <w:rsid w:val="004E4243"/>
    <w:rsid w:val="004F0236"/>
    <w:rsid w:val="004F04F5"/>
    <w:rsid w:val="004F17AD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1ACE"/>
    <w:rsid w:val="00574799"/>
    <w:rsid w:val="005927AD"/>
    <w:rsid w:val="005964A5"/>
    <w:rsid w:val="00596576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269EC"/>
    <w:rsid w:val="00635941"/>
    <w:rsid w:val="00641F00"/>
    <w:rsid w:val="006428CA"/>
    <w:rsid w:val="0064424F"/>
    <w:rsid w:val="00655E07"/>
    <w:rsid w:val="00667420"/>
    <w:rsid w:val="00683D54"/>
    <w:rsid w:val="00692531"/>
    <w:rsid w:val="0069628D"/>
    <w:rsid w:val="006967EA"/>
    <w:rsid w:val="006A026A"/>
    <w:rsid w:val="006A0FF6"/>
    <w:rsid w:val="006B4503"/>
    <w:rsid w:val="006C62CB"/>
    <w:rsid w:val="006D5A11"/>
    <w:rsid w:val="006D7098"/>
    <w:rsid w:val="006E7A65"/>
    <w:rsid w:val="006F5D79"/>
    <w:rsid w:val="00700D75"/>
    <w:rsid w:val="00700F99"/>
    <w:rsid w:val="0070133F"/>
    <w:rsid w:val="007015B3"/>
    <w:rsid w:val="007071F1"/>
    <w:rsid w:val="007112BB"/>
    <w:rsid w:val="00715860"/>
    <w:rsid w:val="00725B98"/>
    <w:rsid w:val="00726CFB"/>
    <w:rsid w:val="0073299E"/>
    <w:rsid w:val="007413FB"/>
    <w:rsid w:val="00741F54"/>
    <w:rsid w:val="0074357F"/>
    <w:rsid w:val="0074442F"/>
    <w:rsid w:val="007536DD"/>
    <w:rsid w:val="007569F2"/>
    <w:rsid w:val="0077171C"/>
    <w:rsid w:val="0077462B"/>
    <w:rsid w:val="007833FF"/>
    <w:rsid w:val="007B1E83"/>
    <w:rsid w:val="007C42FE"/>
    <w:rsid w:val="007F00D2"/>
    <w:rsid w:val="007F7776"/>
    <w:rsid w:val="0080618B"/>
    <w:rsid w:val="00811446"/>
    <w:rsid w:val="00812087"/>
    <w:rsid w:val="00816D17"/>
    <w:rsid w:val="008207F0"/>
    <w:rsid w:val="00824C1A"/>
    <w:rsid w:val="008323FA"/>
    <w:rsid w:val="00845CCB"/>
    <w:rsid w:val="00857F77"/>
    <w:rsid w:val="00866D59"/>
    <w:rsid w:val="008712DB"/>
    <w:rsid w:val="00872711"/>
    <w:rsid w:val="00883513"/>
    <w:rsid w:val="00897FC1"/>
    <w:rsid w:val="008A5CBE"/>
    <w:rsid w:val="008A7AC9"/>
    <w:rsid w:val="008B3692"/>
    <w:rsid w:val="008B64C8"/>
    <w:rsid w:val="008B7190"/>
    <w:rsid w:val="008D28F5"/>
    <w:rsid w:val="008D6AC8"/>
    <w:rsid w:val="008E190C"/>
    <w:rsid w:val="008E33F1"/>
    <w:rsid w:val="00907548"/>
    <w:rsid w:val="0092160E"/>
    <w:rsid w:val="00930FA0"/>
    <w:rsid w:val="00932875"/>
    <w:rsid w:val="009449E2"/>
    <w:rsid w:val="00961983"/>
    <w:rsid w:val="009653F6"/>
    <w:rsid w:val="00972A04"/>
    <w:rsid w:val="009827D8"/>
    <w:rsid w:val="00986613"/>
    <w:rsid w:val="00992878"/>
    <w:rsid w:val="00992F81"/>
    <w:rsid w:val="00996D06"/>
    <w:rsid w:val="009A2E49"/>
    <w:rsid w:val="009A52C8"/>
    <w:rsid w:val="009A72F2"/>
    <w:rsid w:val="009B46CB"/>
    <w:rsid w:val="009C076A"/>
    <w:rsid w:val="009C0A62"/>
    <w:rsid w:val="009C2B32"/>
    <w:rsid w:val="009D7B7A"/>
    <w:rsid w:val="009E53A7"/>
    <w:rsid w:val="009F49A1"/>
    <w:rsid w:val="009F57FE"/>
    <w:rsid w:val="009F632D"/>
    <w:rsid w:val="00A015BA"/>
    <w:rsid w:val="00A047BC"/>
    <w:rsid w:val="00A058C8"/>
    <w:rsid w:val="00A05BBE"/>
    <w:rsid w:val="00A434E4"/>
    <w:rsid w:val="00A436C7"/>
    <w:rsid w:val="00A51D37"/>
    <w:rsid w:val="00A5393F"/>
    <w:rsid w:val="00A81315"/>
    <w:rsid w:val="00A87716"/>
    <w:rsid w:val="00A93E8D"/>
    <w:rsid w:val="00AA346E"/>
    <w:rsid w:val="00AA4F93"/>
    <w:rsid w:val="00AB0EED"/>
    <w:rsid w:val="00AC041A"/>
    <w:rsid w:val="00AC06E8"/>
    <w:rsid w:val="00AC65D1"/>
    <w:rsid w:val="00AD2B89"/>
    <w:rsid w:val="00AD3A0F"/>
    <w:rsid w:val="00AE0AD9"/>
    <w:rsid w:val="00AE18D3"/>
    <w:rsid w:val="00AF2AC4"/>
    <w:rsid w:val="00AF3FF3"/>
    <w:rsid w:val="00B04010"/>
    <w:rsid w:val="00B20492"/>
    <w:rsid w:val="00B22DBE"/>
    <w:rsid w:val="00B25436"/>
    <w:rsid w:val="00B2579E"/>
    <w:rsid w:val="00B318B6"/>
    <w:rsid w:val="00B31F5D"/>
    <w:rsid w:val="00B40EB9"/>
    <w:rsid w:val="00B57B92"/>
    <w:rsid w:val="00B61C2F"/>
    <w:rsid w:val="00B72DD6"/>
    <w:rsid w:val="00B73607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16D7A"/>
    <w:rsid w:val="00C22BAB"/>
    <w:rsid w:val="00C26262"/>
    <w:rsid w:val="00C319FB"/>
    <w:rsid w:val="00C339FC"/>
    <w:rsid w:val="00C5335F"/>
    <w:rsid w:val="00C626DD"/>
    <w:rsid w:val="00C736EF"/>
    <w:rsid w:val="00C94AB3"/>
    <w:rsid w:val="00C96ADA"/>
    <w:rsid w:val="00CA1B0A"/>
    <w:rsid w:val="00CA6616"/>
    <w:rsid w:val="00CA6DD5"/>
    <w:rsid w:val="00CA75E6"/>
    <w:rsid w:val="00CA7BBC"/>
    <w:rsid w:val="00CB69D7"/>
    <w:rsid w:val="00CC5155"/>
    <w:rsid w:val="00CF75B4"/>
    <w:rsid w:val="00D023DB"/>
    <w:rsid w:val="00D06058"/>
    <w:rsid w:val="00D41F31"/>
    <w:rsid w:val="00D52EEF"/>
    <w:rsid w:val="00D53A93"/>
    <w:rsid w:val="00D63C50"/>
    <w:rsid w:val="00D82D81"/>
    <w:rsid w:val="00D832CF"/>
    <w:rsid w:val="00DA354F"/>
    <w:rsid w:val="00DB2751"/>
    <w:rsid w:val="00DC74B3"/>
    <w:rsid w:val="00DE103D"/>
    <w:rsid w:val="00E0077F"/>
    <w:rsid w:val="00E01CD7"/>
    <w:rsid w:val="00E05B3B"/>
    <w:rsid w:val="00E10725"/>
    <w:rsid w:val="00E135B2"/>
    <w:rsid w:val="00E13F61"/>
    <w:rsid w:val="00E303D7"/>
    <w:rsid w:val="00E34D93"/>
    <w:rsid w:val="00E46C9C"/>
    <w:rsid w:val="00E47678"/>
    <w:rsid w:val="00E52597"/>
    <w:rsid w:val="00E61367"/>
    <w:rsid w:val="00E62023"/>
    <w:rsid w:val="00E67C26"/>
    <w:rsid w:val="00E819BE"/>
    <w:rsid w:val="00E90163"/>
    <w:rsid w:val="00EE61AF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542BA"/>
    <w:rsid w:val="00F6319D"/>
    <w:rsid w:val="00F70F5C"/>
    <w:rsid w:val="00F7604C"/>
    <w:rsid w:val="00F85D94"/>
    <w:rsid w:val="00F86AFB"/>
    <w:rsid w:val="00F9166E"/>
    <w:rsid w:val="00FA0A3A"/>
    <w:rsid w:val="00FA1FBA"/>
    <w:rsid w:val="00FB12EA"/>
    <w:rsid w:val="00FC2A39"/>
    <w:rsid w:val="00FC64C0"/>
    <w:rsid w:val="00FC6B57"/>
    <w:rsid w:val="00FD2A41"/>
    <w:rsid w:val="00FE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52C8"/>
    <w:pPr>
      <w:keepNext/>
      <w:numPr>
        <w:numId w:val="13"/>
      </w:numPr>
      <w:spacing w:before="240" w:after="60"/>
      <w:jc w:val="both"/>
      <w:outlineLvl w:val="0"/>
    </w:pPr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  <w:shd w:val="clear" w:color="auto" w:fill="FFFF00"/>
    </w:rPr>
  </w:style>
  <w:style w:type="paragraph" w:styleId="2">
    <w:name w:val="heading 2"/>
    <w:basedOn w:val="a0"/>
    <w:next w:val="a0"/>
    <w:link w:val="21"/>
    <w:uiPriority w:val="9"/>
    <w:qFormat/>
    <w:rsid w:val="009A52C8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eastAsia="Arial Unicode MS" w:hAnsi="Cambria"/>
      <w:b/>
      <w:bCs/>
      <w:i/>
      <w:iCs/>
      <w:sz w:val="28"/>
      <w:szCs w:val="28"/>
      <w:shd w:val="clear" w:color="auto" w:fill="FFFF00"/>
      <w:lang w:eastAsia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9A52C8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  <w:shd w:val="clear" w:color="auto" w:fill="FFFF00"/>
    </w:rPr>
  </w:style>
  <w:style w:type="paragraph" w:styleId="4">
    <w:name w:val="heading 4"/>
    <w:basedOn w:val="a0"/>
    <w:next w:val="a0"/>
    <w:link w:val="40"/>
    <w:uiPriority w:val="9"/>
    <w:unhideWhenUsed/>
    <w:qFormat/>
    <w:rsid w:val="009A52C8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styleId="5">
    <w:name w:val="heading 5"/>
    <w:basedOn w:val="a0"/>
    <w:next w:val="a0"/>
    <w:link w:val="50"/>
    <w:uiPriority w:val="9"/>
    <w:unhideWhenUsed/>
    <w:qFormat/>
    <w:rsid w:val="009A52C8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styleId="6">
    <w:name w:val="heading 6"/>
    <w:basedOn w:val="a0"/>
    <w:next w:val="a0"/>
    <w:link w:val="60"/>
    <w:unhideWhenUsed/>
    <w:qFormat/>
    <w:rsid w:val="009A52C8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A52C8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52C8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aliases w:val=" Знак Знак7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uiPriority w:val="99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1">
    <w:name w:val="Стиль3 Знак Знак"/>
    <w:basedOn w:val="20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0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2">
    <w:name w:val="Основной текст с отступом 2 Знак"/>
    <w:link w:val="20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  <w:rPr>
      <w:lang/>
    </w:r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  <w:lang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uiPriority w:val="5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aliases w:val="Bullet List,FooterText,numbered,ТЗ список,Paragraphe de liste1,lp1,Bulletr List Paragraph,List Paragraph,List Paragraph1"/>
    <w:basedOn w:val="a0"/>
    <w:link w:val="af6"/>
    <w:uiPriority w:val="34"/>
    <w:qFormat/>
    <w:rsid w:val="00264D9E"/>
    <w:pPr>
      <w:ind w:left="708"/>
    </w:pPr>
  </w:style>
  <w:style w:type="numbering" w:customStyle="1" w:styleId="11">
    <w:name w:val="Нет списка1"/>
    <w:next w:val="a3"/>
    <w:uiPriority w:val="99"/>
    <w:semiHidden/>
    <w:unhideWhenUsed/>
    <w:rsid w:val="00330EC5"/>
  </w:style>
  <w:style w:type="paragraph" w:styleId="af7">
    <w:name w:val="No Spacing"/>
    <w:uiPriority w:val="1"/>
    <w:qFormat/>
    <w:rsid w:val="002E25ED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A52C8"/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</w:rPr>
  </w:style>
  <w:style w:type="character" w:customStyle="1" w:styleId="25">
    <w:name w:val="Заголовок 2 Знак"/>
    <w:basedOn w:val="a1"/>
    <w:link w:val="2"/>
    <w:uiPriority w:val="9"/>
    <w:rsid w:val="009A52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9A52C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9A52C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9A52C8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rsid w:val="009A52C8"/>
    <w:rPr>
      <w:rFonts w:ascii="Cambria" w:eastAsia="Times New Roman" w:hAnsi="Cambria" w:cs="Times New Roman"/>
      <w:i/>
      <w:iCs/>
      <w:color w:val="243F60"/>
      <w:spacing w:val="-49"/>
      <w:position w:val="-1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9A52C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52C8"/>
    <w:rPr>
      <w:rFonts w:ascii="Cambria" w:eastAsia="Times New Roman" w:hAnsi="Cambria" w:cs="Times New Roman"/>
      <w:color w:val="404040"/>
    </w:rPr>
  </w:style>
  <w:style w:type="paragraph" w:styleId="af8">
    <w:name w:val="caption"/>
    <w:basedOn w:val="a0"/>
    <w:next w:val="a0"/>
    <w:unhideWhenUsed/>
    <w:qFormat/>
    <w:rsid w:val="009A52C8"/>
    <w:pPr>
      <w:spacing w:after="200"/>
      <w:jc w:val="both"/>
    </w:pPr>
    <w:rPr>
      <w:rFonts w:eastAsia="Arial Unicode MS"/>
      <w:b/>
      <w:bCs/>
      <w:color w:val="4F81BD"/>
      <w:sz w:val="18"/>
      <w:szCs w:val="18"/>
      <w:shd w:val="clear" w:color="auto" w:fill="FFFF00"/>
    </w:rPr>
  </w:style>
  <w:style w:type="character" w:styleId="af9">
    <w:name w:val="Strong"/>
    <w:aliases w:val=" Знак Знак3"/>
    <w:basedOn w:val="a1"/>
    <w:qFormat/>
    <w:rsid w:val="009A52C8"/>
    <w:rPr>
      <w:b/>
      <w:bCs/>
    </w:rPr>
  </w:style>
  <w:style w:type="character" w:customStyle="1" w:styleId="21">
    <w:name w:val="Заголовок 2 Знак1"/>
    <w:link w:val="2"/>
    <w:uiPriority w:val="9"/>
    <w:rsid w:val="009A52C8"/>
    <w:rPr>
      <w:rFonts w:ascii="Cambria" w:eastAsia="Arial Unicode MS" w:hAnsi="Cambria" w:cs="Arial"/>
      <w:b/>
      <w:bCs/>
      <w:i/>
      <w:iCs/>
      <w:sz w:val="28"/>
      <w:szCs w:val="28"/>
      <w:lang w:eastAsia="ar-SA"/>
    </w:rPr>
  </w:style>
  <w:style w:type="paragraph" w:styleId="afa">
    <w:name w:val="Subtitle"/>
    <w:basedOn w:val="a0"/>
    <w:link w:val="afb"/>
    <w:qFormat/>
    <w:rsid w:val="009A52C8"/>
    <w:pPr>
      <w:spacing w:after="60"/>
      <w:jc w:val="center"/>
      <w:outlineLvl w:val="1"/>
    </w:pPr>
    <w:rPr>
      <w:rFonts w:ascii="Cambria" w:eastAsia="Arial Unicode MS" w:hAnsi="Cambria"/>
      <w:shd w:val="clear" w:color="auto" w:fill="FFFF00"/>
    </w:rPr>
  </w:style>
  <w:style w:type="character" w:customStyle="1" w:styleId="afb">
    <w:name w:val="Подзаголовок Знак"/>
    <w:basedOn w:val="a1"/>
    <w:link w:val="afa"/>
    <w:rsid w:val="009A52C8"/>
    <w:rPr>
      <w:rFonts w:ascii="Cambria" w:eastAsia="Arial Unicode MS" w:hAnsi="Cambria"/>
      <w:sz w:val="24"/>
      <w:szCs w:val="24"/>
    </w:rPr>
  </w:style>
  <w:style w:type="paragraph" w:customStyle="1" w:styleId="12">
    <w:name w:val="Заголовок1"/>
    <w:basedOn w:val="a0"/>
    <w:link w:val="13"/>
    <w:qFormat/>
    <w:rsid w:val="009A52C8"/>
    <w:pPr>
      <w:spacing w:before="120" w:after="360" w:line="276" w:lineRule="auto"/>
      <w:jc w:val="center"/>
      <w:outlineLvl w:val="0"/>
    </w:pPr>
    <w:rPr>
      <w:rFonts w:eastAsia="Arial Unicode MS"/>
      <w:b/>
      <w:shd w:val="clear" w:color="auto" w:fill="FFFF00"/>
      <w:lang w:val="en-US" w:eastAsia="en-US" w:bidi="en-US"/>
    </w:rPr>
  </w:style>
  <w:style w:type="character" w:customStyle="1" w:styleId="13">
    <w:name w:val="Заголовок1 Знак"/>
    <w:link w:val="12"/>
    <w:rsid w:val="009A52C8"/>
    <w:rPr>
      <w:rFonts w:eastAsia="Arial Unicode MS"/>
      <w:b/>
      <w:sz w:val="24"/>
      <w:szCs w:val="24"/>
      <w:lang w:val="en-US" w:eastAsia="en-US" w:bidi="en-US"/>
    </w:rPr>
  </w:style>
  <w:style w:type="paragraph" w:customStyle="1" w:styleId="14">
    <w:name w:val="Стиль1"/>
    <w:basedOn w:val="a0"/>
    <w:link w:val="15"/>
    <w:qFormat/>
    <w:rsid w:val="009A52C8"/>
    <w:pPr>
      <w:jc w:val="both"/>
    </w:pPr>
    <w:rPr>
      <w:rFonts w:eastAsia="Arial Unicode MS"/>
      <w:color w:val="00000A"/>
      <w:shd w:val="clear" w:color="auto" w:fill="FFFF00"/>
    </w:rPr>
  </w:style>
  <w:style w:type="character" w:customStyle="1" w:styleId="15">
    <w:name w:val="Стиль1 Знак"/>
    <w:basedOn w:val="a1"/>
    <w:link w:val="14"/>
    <w:rsid w:val="009A52C8"/>
    <w:rPr>
      <w:rFonts w:eastAsia="Arial Unicode MS"/>
      <w:color w:val="00000A"/>
      <w:sz w:val="24"/>
      <w:szCs w:val="24"/>
    </w:rPr>
  </w:style>
  <w:style w:type="paragraph" w:styleId="afc">
    <w:name w:val="Balloon Text"/>
    <w:basedOn w:val="a0"/>
    <w:link w:val="afd"/>
    <w:uiPriority w:val="99"/>
    <w:unhideWhenUsed/>
    <w:rsid w:val="009A52C8"/>
    <w:pPr>
      <w:jc w:val="both"/>
    </w:pPr>
    <w:rPr>
      <w:rFonts w:ascii="Tahoma" w:eastAsia="Arial Unicode MS" w:hAnsi="Tahoma" w:cs="Tahoma"/>
      <w:color w:val="00000A"/>
      <w:sz w:val="16"/>
      <w:szCs w:val="16"/>
      <w:shd w:val="clear" w:color="auto" w:fill="FFFF00"/>
    </w:rPr>
  </w:style>
  <w:style w:type="character" w:customStyle="1" w:styleId="afd">
    <w:name w:val="Текст выноски Знак"/>
    <w:basedOn w:val="a1"/>
    <w:link w:val="afc"/>
    <w:uiPriority w:val="99"/>
    <w:rsid w:val="009A52C8"/>
    <w:rPr>
      <w:rFonts w:ascii="Tahoma" w:eastAsia="Arial Unicode MS" w:hAnsi="Tahoma" w:cs="Tahoma"/>
      <w:color w:val="00000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9A52C8"/>
    <w:pPr>
      <w:widowControl w:val="0"/>
      <w:autoSpaceDE w:val="0"/>
      <w:autoSpaceDN w:val="0"/>
      <w:ind w:firstLine="540"/>
      <w:jc w:val="both"/>
    </w:pPr>
    <w:rPr>
      <w:rFonts w:ascii="Calibri" w:hAnsi="Calibri"/>
      <w:color w:val="00000A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52C8"/>
    <w:rPr>
      <w:rFonts w:ascii="Calibri" w:hAnsi="Calibri"/>
      <w:color w:val="00000A"/>
      <w:sz w:val="24"/>
      <w:szCs w:val="22"/>
      <w:lang w:eastAsia="en-US" w:bidi="ar-SA"/>
    </w:rPr>
  </w:style>
  <w:style w:type="paragraph" w:styleId="afe">
    <w:name w:val="TOC Heading"/>
    <w:basedOn w:val="1"/>
    <w:next w:val="a0"/>
    <w:uiPriority w:val="39"/>
    <w:semiHidden/>
    <w:unhideWhenUsed/>
    <w:qFormat/>
    <w:rsid w:val="009A52C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spacing w:val="0"/>
      <w:kern w:val="0"/>
      <w:position w:val="0"/>
      <w:sz w:val="28"/>
      <w:szCs w:val="28"/>
      <w:shd w:val="clear" w:color="auto" w:fill="auto"/>
      <w:lang w:eastAsia="en-US"/>
    </w:rPr>
  </w:style>
  <w:style w:type="paragraph" w:styleId="16">
    <w:name w:val="toc 1"/>
    <w:basedOn w:val="a0"/>
    <w:next w:val="a0"/>
    <w:link w:val="17"/>
    <w:autoRedefine/>
    <w:uiPriority w:val="39"/>
    <w:unhideWhenUsed/>
    <w:qFormat/>
    <w:rsid w:val="009A52C8"/>
    <w:pPr>
      <w:spacing w:after="10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9A52C8"/>
    <w:pPr>
      <w:spacing w:after="100"/>
      <w:ind w:left="48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26">
    <w:name w:val="toc 2"/>
    <w:basedOn w:val="a0"/>
    <w:next w:val="a0"/>
    <w:link w:val="27"/>
    <w:autoRedefine/>
    <w:uiPriority w:val="39"/>
    <w:unhideWhenUsed/>
    <w:qFormat/>
    <w:rsid w:val="009A52C8"/>
    <w:pPr>
      <w:spacing w:after="100"/>
      <w:ind w:left="240"/>
      <w:jc w:val="both"/>
    </w:pPr>
    <w:rPr>
      <w:rFonts w:eastAsia="Arial Unicode MS"/>
      <w:color w:val="00000A"/>
      <w:shd w:val="clear" w:color="auto" w:fill="FFFF00"/>
      <w:lang/>
    </w:rPr>
  </w:style>
  <w:style w:type="paragraph" w:customStyle="1" w:styleId="aff">
    <w:name w:val="Таблица текст"/>
    <w:basedOn w:val="a0"/>
    <w:rsid w:val="009A52C8"/>
    <w:pPr>
      <w:spacing w:before="40" w:after="40"/>
      <w:ind w:left="57" w:right="57"/>
    </w:pPr>
    <w:rPr>
      <w:sz w:val="22"/>
      <w:szCs w:val="22"/>
    </w:rPr>
  </w:style>
  <w:style w:type="table" w:customStyle="1" w:styleId="18">
    <w:name w:val="Сетка таблицы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A52C8"/>
    <w:rPr>
      <w:b w:val="0"/>
      <w:i w:val="0"/>
      <w:sz w:val="24"/>
      <w:szCs w:val="24"/>
    </w:rPr>
  </w:style>
  <w:style w:type="character" w:customStyle="1" w:styleId="WW8Num1z1">
    <w:name w:val="WW8Num1z1"/>
    <w:rsid w:val="009A52C8"/>
  </w:style>
  <w:style w:type="character" w:customStyle="1" w:styleId="WW8Num1z2">
    <w:name w:val="WW8Num1z2"/>
    <w:rsid w:val="009A52C8"/>
  </w:style>
  <w:style w:type="character" w:customStyle="1" w:styleId="WW8Num1z3">
    <w:name w:val="WW8Num1z3"/>
    <w:rsid w:val="009A52C8"/>
  </w:style>
  <w:style w:type="character" w:customStyle="1" w:styleId="WW8Num1z4">
    <w:name w:val="WW8Num1z4"/>
    <w:rsid w:val="009A52C8"/>
  </w:style>
  <w:style w:type="character" w:customStyle="1" w:styleId="WW8Num1z5">
    <w:name w:val="WW8Num1z5"/>
    <w:rsid w:val="009A52C8"/>
  </w:style>
  <w:style w:type="character" w:customStyle="1" w:styleId="WW8Num1z6">
    <w:name w:val="WW8Num1z6"/>
    <w:rsid w:val="009A52C8"/>
  </w:style>
  <w:style w:type="character" w:customStyle="1" w:styleId="WW8Num1z7">
    <w:name w:val="WW8Num1z7"/>
    <w:rsid w:val="009A52C8"/>
  </w:style>
  <w:style w:type="character" w:customStyle="1" w:styleId="WW8Num1z8">
    <w:name w:val="WW8Num1z8"/>
    <w:rsid w:val="009A52C8"/>
  </w:style>
  <w:style w:type="character" w:customStyle="1" w:styleId="WW8Num2z0">
    <w:name w:val="WW8Num2z0"/>
    <w:rsid w:val="009A52C8"/>
  </w:style>
  <w:style w:type="character" w:customStyle="1" w:styleId="WW8Num2z1">
    <w:name w:val="WW8Num2z1"/>
    <w:rsid w:val="009A52C8"/>
  </w:style>
  <w:style w:type="character" w:customStyle="1" w:styleId="WW8Num2z2">
    <w:name w:val="WW8Num2z2"/>
    <w:rsid w:val="009A52C8"/>
  </w:style>
  <w:style w:type="character" w:customStyle="1" w:styleId="WW8Num2z3">
    <w:name w:val="WW8Num2z3"/>
    <w:rsid w:val="009A52C8"/>
  </w:style>
  <w:style w:type="character" w:customStyle="1" w:styleId="WW8Num2z4">
    <w:name w:val="WW8Num2z4"/>
    <w:rsid w:val="009A52C8"/>
  </w:style>
  <w:style w:type="character" w:customStyle="1" w:styleId="WW8Num2z5">
    <w:name w:val="WW8Num2z5"/>
    <w:rsid w:val="009A52C8"/>
  </w:style>
  <w:style w:type="character" w:customStyle="1" w:styleId="WW8Num2z6">
    <w:name w:val="WW8Num2z6"/>
    <w:rsid w:val="009A52C8"/>
  </w:style>
  <w:style w:type="character" w:customStyle="1" w:styleId="WW8Num2z7">
    <w:name w:val="WW8Num2z7"/>
    <w:rsid w:val="009A52C8"/>
  </w:style>
  <w:style w:type="character" w:customStyle="1" w:styleId="WW8Num2z8">
    <w:name w:val="WW8Num2z8"/>
    <w:rsid w:val="009A52C8"/>
  </w:style>
  <w:style w:type="character" w:customStyle="1" w:styleId="19">
    <w:name w:val="Основной шрифт абзаца1"/>
    <w:rsid w:val="009A52C8"/>
  </w:style>
  <w:style w:type="character" w:customStyle="1" w:styleId="ListLabel1">
    <w:name w:val="ListLabel 1"/>
    <w:rsid w:val="009A52C8"/>
    <w:rPr>
      <w:b w:val="0"/>
      <w:i w:val="0"/>
      <w:sz w:val="24"/>
      <w:szCs w:val="24"/>
    </w:rPr>
  </w:style>
  <w:style w:type="character" w:customStyle="1" w:styleId="ListLabel2">
    <w:name w:val="ListLabel 2"/>
    <w:rsid w:val="009A52C8"/>
    <w:rPr>
      <w:b w:val="0"/>
      <w:i w:val="0"/>
      <w:sz w:val="28"/>
      <w:szCs w:val="26"/>
    </w:rPr>
  </w:style>
  <w:style w:type="character" w:customStyle="1" w:styleId="ListLabel3">
    <w:name w:val="ListLabel 3"/>
    <w:rsid w:val="009A52C8"/>
    <w:rPr>
      <w:b w:val="0"/>
      <w:i w:val="0"/>
      <w:sz w:val="24"/>
      <w:szCs w:val="24"/>
    </w:rPr>
  </w:style>
  <w:style w:type="character" w:customStyle="1" w:styleId="ListLabel4">
    <w:name w:val="ListLabel 4"/>
    <w:rsid w:val="009A52C8"/>
    <w:rPr>
      <w:b w:val="0"/>
      <w:i w:val="0"/>
      <w:sz w:val="28"/>
      <w:szCs w:val="26"/>
    </w:rPr>
  </w:style>
  <w:style w:type="character" w:customStyle="1" w:styleId="ListLabel5">
    <w:name w:val="ListLabel 5"/>
    <w:rsid w:val="009A52C8"/>
    <w:rPr>
      <w:b w:val="0"/>
      <w:i w:val="0"/>
      <w:sz w:val="24"/>
      <w:szCs w:val="24"/>
    </w:rPr>
  </w:style>
  <w:style w:type="character" w:customStyle="1" w:styleId="ListLabel6">
    <w:name w:val="ListLabel 6"/>
    <w:rsid w:val="009A52C8"/>
    <w:rPr>
      <w:b w:val="0"/>
      <w:i w:val="0"/>
      <w:sz w:val="24"/>
      <w:szCs w:val="24"/>
    </w:rPr>
  </w:style>
  <w:style w:type="character" w:customStyle="1" w:styleId="ListLabel7">
    <w:name w:val="ListLabel 7"/>
    <w:rsid w:val="009A52C8"/>
    <w:rPr>
      <w:b w:val="0"/>
      <w:i w:val="0"/>
      <w:sz w:val="24"/>
      <w:szCs w:val="24"/>
    </w:rPr>
  </w:style>
  <w:style w:type="character" w:customStyle="1" w:styleId="ListLabel8">
    <w:name w:val="ListLabel 8"/>
    <w:rsid w:val="009A52C8"/>
    <w:rPr>
      <w:b w:val="0"/>
      <w:i w:val="0"/>
      <w:sz w:val="24"/>
      <w:szCs w:val="24"/>
    </w:rPr>
  </w:style>
  <w:style w:type="character" w:customStyle="1" w:styleId="ListLabel9">
    <w:name w:val="ListLabel 9"/>
    <w:rsid w:val="009A52C8"/>
    <w:rPr>
      <w:b w:val="0"/>
      <w:i w:val="0"/>
      <w:sz w:val="24"/>
      <w:szCs w:val="24"/>
    </w:rPr>
  </w:style>
  <w:style w:type="character" w:customStyle="1" w:styleId="ListLabel10">
    <w:name w:val="ListLabel 10"/>
    <w:rsid w:val="009A52C8"/>
    <w:rPr>
      <w:b w:val="0"/>
      <w:i w:val="0"/>
      <w:sz w:val="24"/>
      <w:szCs w:val="24"/>
    </w:rPr>
  </w:style>
  <w:style w:type="character" w:customStyle="1" w:styleId="ListLabel11">
    <w:name w:val="ListLabel 11"/>
    <w:rsid w:val="009A52C8"/>
    <w:rPr>
      <w:b w:val="0"/>
      <w:i w:val="0"/>
      <w:sz w:val="24"/>
      <w:szCs w:val="24"/>
    </w:rPr>
  </w:style>
  <w:style w:type="character" w:customStyle="1" w:styleId="ListLabel12">
    <w:name w:val="ListLabel 12"/>
    <w:rsid w:val="009A52C8"/>
    <w:rPr>
      <w:b w:val="0"/>
      <w:i w:val="0"/>
      <w:sz w:val="24"/>
      <w:szCs w:val="24"/>
    </w:rPr>
  </w:style>
  <w:style w:type="character" w:customStyle="1" w:styleId="ListLabel13">
    <w:name w:val="ListLabel 13"/>
    <w:rsid w:val="009A52C8"/>
    <w:rPr>
      <w:b w:val="0"/>
      <w:i w:val="0"/>
      <w:sz w:val="24"/>
      <w:szCs w:val="24"/>
    </w:rPr>
  </w:style>
  <w:style w:type="character" w:customStyle="1" w:styleId="ListLabel14">
    <w:name w:val="ListLabel 14"/>
    <w:rsid w:val="009A52C8"/>
    <w:rPr>
      <w:b w:val="0"/>
      <w:i w:val="0"/>
      <w:sz w:val="24"/>
      <w:szCs w:val="24"/>
    </w:rPr>
  </w:style>
  <w:style w:type="character" w:customStyle="1" w:styleId="ListLabel15">
    <w:name w:val="ListLabel 15"/>
    <w:rsid w:val="009A52C8"/>
    <w:rPr>
      <w:b w:val="0"/>
      <w:i w:val="0"/>
      <w:sz w:val="24"/>
      <w:szCs w:val="24"/>
    </w:rPr>
  </w:style>
  <w:style w:type="character" w:customStyle="1" w:styleId="ListLabel16">
    <w:name w:val="ListLabel 16"/>
    <w:rsid w:val="009A52C8"/>
    <w:rPr>
      <w:b w:val="0"/>
      <w:i w:val="0"/>
      <w:sz w:val="24"/>
      <w:szCs w:val="24"/>
    </w:rPr>
  </w:style>
  <w:style w:type="character" w:customStyle="1" w:styleId="ListLabel17">
    <w:name w:val="ListLabel 17"/>
    <w:rsid w:val="009A52C8"/>
    <w:rPr>
      <w:b w:val="0"/>
      <w:i w:val="0"/>
      <w:sz w:val="24"/>
      <w:szCs w:val="24"/>
    </w:rPr>
  </w:style>
  <w:style w:type="character" w:customStyle="1" w:styleId="ListLabel18">
    <w:name w:val="ListLabel 18"/>
    <w:rsid w:val="009A52C8"/>
    <w:rPr>
      <w:b w:val="0"/>
      <w:i w:val="0"/>
      <w:sz w:val="24"/>
      <w:szCs w:val="24"/>
    </w:rPr>
  </w:style>
  <w:style w:type="character" w:customStyle="1" w:styleId="ListLabel19">
    <w:name w:val="ListLabel 19"/>
    <w:rsid w:val="009A52C8"/>
    <w:rPr>
      <w:b w:val="0"/>
      <w:i w:val="0"/>
      <w:sz w:val="24"/>
      <w:szCs w:val="24"/>
    </w:rPr>
  </w:style>
  <w:style w:type="paragraph" w:customStyle="1" w:styleId="28">
    <w:name w:val="Заголовок2"/>
    <w:basedOn w:val="a0"/>
    <w:next w:val="a7"/>
    <w:rsid w:val="009A52C8"/>
    <w:pPr>
      <w:keepNext/>
      <w:suppressAutoHyphens/>
      <w:spacing w:before="240" w:after="120" w:line="0" w:lineRule="atLeast"/>
    </w:pPr>
    <w:rPr>
      <w:rFonts w:ascii="Liberation Sans" w:eastAsia="Microsoft YaHei" w:hAnsi="Liberation Sans" w:cs="Mangal"/>
      <w:color w:val="00000A"/>
      <w:kern w:val="1"/>
      <w:sz w:val="28"/>
      <w:szCs w:val="28"/>
      <w:lang w:eastAsia="en-US"/>
    </w:rPr>
  </w:style>
  <w:style w:type="character" w:customStyle="1" w:styleId="a8">
    <w:name w:val="Основной текст Знак"/>
    <w:basedOn w:val="a1"/>
    <w:link w:val="a7"/>
    <w:rsid w:val="009A52C8"/>
    <w:rPr>
      <w:sz w:val="24"/>
      <w:szCs w:val="24"/>
    </w:rPr>
  </w:style>
  <w:style w:type="paragraph" w:styleId="aff0">
    <w:name w:val="List"/>
    <w:basedOn w:val="a7"/>
    <w:rsid w:val="009A52C8"/>
    <w:pPr>
      <w:suppressAutoHyphens/>
      <w:spacing w:after="140" w:line="276" w:lineRule="auto"/>
    </w:pPr>
    <w:rPr>
      <w:rFonts w:cs="Mangal"/>
      <w:color w:val="00000A"/>
      <w:kern w:val="1"/>
      <w:lang w:eastAsia="en-US"/>
    </w:rPr>
  </w:style>
  <w:style w:type="paragraph" w:customStyle="1" w:styleId="1a">
    <w:name w:val="Указатель1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en-US"/>
    </w:rPr>
  </w:style>
  <w:style w:type="paragraph" w:customStyle="1" w:styleId="1b">
    <w:name w:val="Без интервала1"/>
    <w:rsid w:val="009A52C8"/>
    <w:pPr>
      <w:suppressAutoHyphens/>
    </w:pPr>
    <w:rPr>
      <w:color w:val="00000A"/>
      <w:spacing w:val="-49"/>
      <w:kern w:val="1"/>
      <w:sz w:val="24"/>
      <w:szCs w:val="24"/>
      <w:lang w:eastAsia="en-US"/>
    </w:rPr>
  </w:style>
  <w:style w:type="paragraph" w:customStyle="1" w:styleId="1c">
    <w:name w:val="Абзац списка1"/>
    <w:basedOn w:val="a0"/>
    <w:rsid w:val="009A52C8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kern w:val="1"/>
      <w:sz w:val="22"/>
      <w:szCs w:val="22"/>
      <w:lang w:eastAsia="en-US"/>
    </w:rPr>
  </w:style>
  <w:style w:type="paragraph" w:customStyle="1" w:styleId="aff1">
    <w:name w:val="Содержимое таблицы"/>
    <w:basedOn w:val="a0"/>
    <w:rsid w:val="009A52C8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  <w:style w:type="paragraph" w:customStyle="1" w:styleId="aff2">
    <w:name w:val="Заголовок таблицы"/>
    <w:basedOn w:val="aff1"/>
    <w:rsid w:val="009A52C8"/>
    <w:pPr>
      <w:jc w:val="center"/>
    </w:pPr>
    <w:rPr>
      <w:b/>
      <w:bCs/>
    </w:rPr>
  </w:style>
  <w:style w:type="paragraph" w:styleId="aff3">
    <w:name w:val="footnote text"/>
    <w:basedOn w:val="a0"/>
    <w:link w:val="aff4"/>
    <w:uiPriority w:val="99"/>
    <w:unhideWhenUsed/>
    <w:rsid w:val="009A52C8"/>
    <w:pPr>
      <w:jc w:val="both"/>
    </w:pPr>
    <w:rPr>
      <w:rFonts w:eastAsia="Arial Unicode MS"/>
      <w:color w:val="00000A"/>
      <w:sz w:val="20"/>
      <w:szCs w:val="20"/>
      <w:shd w:val="clear" w:color="auto" w:fill="FFFF00"/>
    </w:rPr>
  </w:style>
  <w:style w:type="character" w:customStyle="1" w:styleId="aff4">
    <w:name w:val="Текст сноски Знак"/>
    <w:basedOn w:val="a1"/>
    <w:link w:val="aff3"/>
    <w:uiPriority w:val="99"/>
    <w:rsid w:val="009A52C8"/>
    <w:rPr>
      <w:rFonts w:eastAsia="Arial Unicode MS"/>
      <w:color w:val="00000A"/>
    </w:rPr>
  </w:style>
  <w:style w:type="character" w:styleId="aff5">
    <w:name w:val="footnote reference"/>
    <w:basedOn w:val="a1"/>
    <w:uiPriority w:val="99"/>
    <w:unhideWhenUsed/>
    <w:rsid w:val="009A52C8"/>
    <w:rPr>
      <w:vertAlign w:val="superscript"/>
    </w:rPr>
  </w:style>
  <w:style w:type="character" w:customStyle="1" w:styleId="af6">
    <w:name w:val="Абзац списка Знак"/>
    <w:aliases w:val="Bullet List Знак,FooterText Знак,numbered Знак,ТЗ список Знак,Paragraphe de liste1 Знак,lp1 Знак,Bulletr List Paragraph Знак,List Paragraph Знак,List Paragraph1 Знак"/>
    <w:basedOn w:val="a1"/>
    <w:link w:val="af5"/>
    <w:uiPriority w:val="34"/>
    <w:locked/>
    <w:rsid w:val="009A52C8"/>
    <w:rPr>
      <w:sz w:val="24"/>
      <w:szCs w:val="24"/>
    </w:rPr>
  </w:style>
  <w:style w:type="paragraph" w:customStyle="1" w:styleId="headertext">
    <w:name w:val="headertext"/>
    <w:basedOn w:val="a0"/>
    <w:rsid w:val="009A52C8"/>
    <w:pPr>
      <w:spacing w:before="100" w:beforeAutospacing="1" w:after="100" w:afterAutospacing="1"/>
    </w:pPr>
  </w:style>
  <w:style w:type="table" w:customStyle="1" w:styleId="29">
    <w:name w:val="Сетка таблицы2"/>
    <w:basedOn w:val="a2"/>
    <w:next w:val="af4"/>
    <w:uiPriority w:val="59"/>
    <w:rsid w:val="009A52C8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A52C8"/>
  </w:style>
  <w:style w:type="paragraph" w:customStyle="1" w:styleId="ConsNonformat">
    <w:name w:val="ConsNonformat"/>
    <w:link w:val="ConsNonformat0"/>
    <w:rsid w:val="009A52C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link w:val="ConsNormal0"/>
    <w:rsid w:val="009A52C8"/>
    <w:pPr>
      <w:widowControl w:val="0"/>
      <w:suppressAutoHyphens/>
      <w:ind w:firstLine="720"/>
    </w:pPr>
    <w:rPr>
      <w:rFonts w:ascii="Consultant" w:eastAsia="Arial" w:hAnsi="Consultant"/>
      <w:sz w:val="28"/>
      <w:szCs w:val="22"/>
      <w:lang w:eastAsia="ar-SA"/>
    </w:rPr>
  </w:style>
  <w:style w:type="character" w:customStyle="1" w:styleId="ConsNormal0">
    <w:name w:val="ConsNormal Знак"/>
    <w:link w:val="ConsNormal"/>
    <w:rsid w:val="009A52C8"/>
    <w:rPr>
      <w:rFonts w:ascii="Consultant" w:eastAsia="Arial" w:hAnsi="Consultant"/>
      <w:sz w:val="28"/>
      <w:szCs w:val="22"/>
      <w:lang w:eastAsia="ar-SA" w:bidi="ar-SA"/>
    </w:rPr>
  </w:style>
  <w:style w:type="character" w:customStyle="1" w:styleId="ConsNonformat0">
    <w:name w:val="ConsNonformat Знак"/>
    <w:link w:val="ConsNonformat"/>
    <w:locked/>
    <w:rsid w:val="009A52C8"/>
    <w:rPr>
      <w:rFonts w:ascii="Courier New" w:hAnsi="Courier New"/>
      <w:snapToGrid w:val="0"/>
      <w:lang w:val="ru-RU" w:eastAsia="ru-RU" w:bidi="ar-SA"/>
    </w:rPr>
  </w:style>
  <w:style w:type="paragraph" w:styleId="HTML">
    <w:name w:val="HTML Preformatted"/>
    <w:basedOn w:val="a0"/>
    <w:link w:val="HTML0"/>
    <w:rsid w:val="009A52C8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9A52C8"/>
    <w:rPr>
      <w:rFonts w:ascii="Courier New" w:hAnsi="Courier New" w:cs="Courier New"/>
      <w:lang w:eastAsia="ar-SA"/>
    </w:rPr>
  </w:style>
  <w:style w:type="paragraph" w:customStyle="1" w:styleId="Normal1">
    <w:name w:val="Normal1"/>
    <w:rsid w:val="009A52C8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0"/>
    <w:rsid w:val="009A52C8"/>
    <w:pPr>
      <w:spacing w:before="100" w:beforeAutospacing="1" w:after="119"/>
    </w:pPr>
  </w:style>
  <w:style w:type="table" w:customStyle="1" w:styleId="34">
    <w:name w:val="Сетка таблицы3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9A52C8"/>
  </w:style>
  <w:style w:type="character" w:customStyle="1" w:styleId="1d">
    <w:name w:val="Обычный1"/>
    <w:rsid w:val="009A52C8"/>
  </w:style>
  <w:style w:type="character" w:customStyle="1" w:styleId="27">
    <w:name w:val="Оглавление 2 Знак"/>
    <w:link w:val="26"/>
    <w:uiPriority w:val="39"/>
    <w:rsid w:val="009A52C8"/>
    <w:rPr>
      <w:rFonts w:eastAsia="Arial Unicode MS"/>
      <w:color w:val="00000A"/>
      <w:sz w:val="24"/>
      <w:szCs w:val="24"/>
    </w:rPr>
  </w:style>
  <w:style w:type="paragraph" w:styleId="42">
    <w:name w:val="toc 4"/>
    <w:link w:val="43"/>
    <w:uiPriority w:val="39"/>
    <w:rsid w:val="009A52C8"/>
    <w:pPr>
      <w:spacing w:after="160" w:line="264" w:lineRule="auto"/>
      <w:ind w:left="600"/>
    </w:pPr>
    <w:rPr>
      <w:rFonts w:ascii="Calibri" w:hAnsi="Calibri"/>
      <w:color w:val="000000"/>
      <w:sz w:val="22"/>
    </w:rPr>
  </w:style>
  <w:style w:type="character" w:customStyle="1" w:styleId="43">
    <w:name w:val="Оглавление 4 Знак"/>
    <w:link w:val="42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61">
    <w:name w:val="toc 6"/>
    <w:link w:val="62"/>
    <w:uiPriority w:val="39"/>
    <w:rsid w:val="009A52C8"/>
    <w:pPr>
      <w:spacing w:after="160" w:line="264" w:lineRule="auto"/>
      <w:ind w:left="1000"/>
    </w:pPr>
    <w:rPr>
      <w:rFonts w:ascii="Calibri" w:hAnsi="Calibri"/>
      <w:color w:val="000000"/>
      <w:sz w:val="22"/>
    </w:rPr>
  </w:style>
  <w:style w:type="character" w:customStyle="1" w:styleId="62">
    <w:name w:val="Оглавление 6 Знак"/>
    <w:link w:val="6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71">
    <w:name w:val="toc 7"/>
    <w:link w:val="72"/>
    <w:uiPriority w:val="39"/>
    <w:rsid w:val="009A52C8"/>
    <w:pPr>
      <w:spacing w:after="160" w:line="264" w:lineRule="auto"/>
      <w:ind w:left="1200"/>
    </w:pPr>
    <w:rPr>
      <w:rFonts w:ascii="Calibri" w:hAnsi="Calibri"/>
      <w:color w:val="000000"/>
      <w:sz w:val="22"/>
    </w:rPr>
  </w:style>
  <w:style w:type="character" w:customStyle="1" w:styleId="72">
    <w:name w:val="Оглавление 7 Знак"/>
    <w:link w:val="71"/>
    <w:uiPriority w:val="39"/>
    <w:rsid w:val="009A52C8"/>
    <w:rPr>
      <w:rFonts w:ascii="Calibri" w:hAnsi="Calibri"/>
      <w:color w:val="000000"/>
      <w:sz w:val="22"/>
      <w:lang w:bidi="ar-SA"/>
    </w:rPr>
  </w:style>
  <w:style w:type="character" w:customStyle="1" w:styleId="33">
    <w:name w:val="Оглавление 3 Знак"/>
    <w:link w:val="32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Footnote">
    <w:name w:val="Footnote"/>
    <w:rsid w:val="009A52C8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7">
    <w:name w:val="Оглавление 1 Знак"/>
    <w:link w:val="16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HeaderandFooter">
    <w:name w:val="Header and Footer"/>
    <w:rsid w:val="009A52C8"/>
    <w:pPr>
      <w:spacing w:after="160" w:line="360" w:lineRule="auto"/>
    </w:pPr>
    <w:rPr>
      <w:rFonts w:ascii="XO Thames" w:hAnsi="XO Thames"/>
      <w:color w:val="000000"/>
    </w:rPr>
  </w:style>
  <w:style w:type="paragraph" w:styleId="9">
    <w:name w:val="toc 9"/>
    <w:link w:val="90"/>
    <w:uiPriority w:val="39"/>
    <w:rsid w:val="009A52C8"/>
    <w:pPr>
      <w:spacing w:after="160" w:line="264" w:lineRule="auto"/>
      <w:ind w:left="1600"/>
    </w:pPr>
    <w:rPr>
      <w:rFonts w:ascii="Calibri" w:hAnsi="Calibri"/>
      <w:color w:val="000000"/>
      <w:sz w:val="22"/>
    </w:rPr>
  </w:style>
  <w:style w:type="character" w:customStyle="1" w:styleId="90">
    <w:name w:val="Оглавление 9 Знак"/>
    <w:link w:val="9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81">
    <w:name w:val="toc 8"/>
    <w:link w:val="82"/>
    <w:uiPriority w:val="39"/>
    <w:rsid w:val="009A52C8"/>
    <w:pPr>
      <w:spacing w:after="160" w:line="264" w:lineRule="auto"/>
      <w:ind w:left="1400"/>
    </w:pPr>
    <w:rPr>
      <w:rFonts w:ascii="Calibri" w:hAnsi="Calibri"/>
      <w:color w:val="000000"/>
      <w:sz w:val="22"/>
    </w:rPr>
  </w:style>
  <w:style w:type="character" w:customStyle="1" w:styleId="82">
    <w:name w:val="Оглавление 8 Знак"/>
    <w:link w:val="8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52">
    <w:name w:val="toc 5"/>
    <w:link w:val="53"/>
    <w:uiPriority w:val="39"/>
    <w:rsid w:val="009A52C8"/>
    <w:pPr>
      <w:spacing w:after="160" w:line="264" w:lineRule="auto"/>
      <w:ind w:left="800"/>
    </w:pPr>
    <w:rPr>
      <w:rFonts w:ascii="Calibri" w:hAnsi="Calibri"/>
      <w:color w:val="000000"/>
      <w:sz w:val="22"/>
    </w:rPr>
  </w:style>
  <w:style w:type="character" w:customStyle="1" w:styleId="53">
    <w:name w:val="Оглавление 5 Знак"/>
    <w:link w:val="52"/>
    <w:uiPriority w:val="39"/>
    <w:rsid w:val="009A52C8"/>
    <w:rPr>
      <w:rFonts w:ascii="Calibri" w:hAnsi="Calibri"/>
      <w:color w:val="000000"/>
      <w:sz w:val="22"/>
      <w:lang w:bidi="ar-SA"/>
    </w:rPr>
  </w:style>
  <w:style w:type="paragraph" w:customStyle="1" w:styleId="toc10">
    <w:name w:val="toc 10"/>
    <w:uiPriority w:val="39"/>
    <w:rsid w:val="009A52C8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styleId="aff6">
    <w:name w:val="Subtle Emphasis"/>
    <w:basedOn w:val="a1"/>
    <w:uiPriority w:val="19"/>
    <w:qFormat/>
    <w:rsid w:val="009A52C8"/>
    <w:rPr>
      <w:i/>
      <w:iCs/>
      <w:color w:val="808080"/>
    </w:rPr>
  </w:style>
  <w:style w:type="numbering" w:customStyle="1" w:styleId="44">
    <w:name w:val="Нет списка4"/>
    <w:next w:val="a3"/>
    <w:uiPriority w:val="99"/>
    <w:semiHidden/>
    <w:unhideWhenUsed/>
    <w:rsid w:val="009A52C8"/>
  </w:style>
  <w:style w:type="character" w:customStyle="1" w:styleId="2b">
    <w:name w:val="Основной шрифт абзаца2"/>
    <w:rsid w:val="009A52C8"/>
  </w:style>
  <w:style w:type="paragraph" w:customStyle="1" w:styleId="2c">
    <w:name w:val="Указатель2"/>
    <w:basedOn w:val="a0"/>
    <w:rsid w:val="009A52C8"/>
    <w:pPr>
      <w:suppressLineNumbers/>
      <w:suppressAutoHyphens/>
    </w:pPr>
    <w:rPr>
      <w:rFonts w:cs="Mangal"/>
      <w:lang w:eastAsia="zh-CN"/>
    </w:rPr>
  </w:style>
  <w:style w:type="paragraph" w:customStyle="1" w:styleId="1e">
    <w:name w:val="Название объекта1"/>
    <w:basedOn w:val="a0"/>
    <w:rsid w:val="009A52C8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table" w:customStyle="1" w:styleId="63">
    <w:name w:val="Сетка таблицы6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3"/>
    <w:uiPriority w:val="99"/>
    <w:semiHidden/>
    <w:unhideWhenUsed/>
    <w:rsid w:val="009A52C8"/>
  </w:style>
  <w:style w:type="paragraph" w:customStyle="1" w:styleId="ConsPlusNonformat">
    <w:name w:val="ConsPlusNonformat"/>
    <w:uiPriority w:val="99"/>
    <w:rsid w:val="009A5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A52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9A52C8"/>
    <w:rPr>
      <w:rFonts w:ascii="Times New Roman" w:hAnsi="Times New Roman" w:cs="Times New Roman" w:hint="default"/>
      <w:color w:val="0000FF"/>
      <w:sz w:val="24"/>
    </w:rPr>
  </w:style>
  <w:style w:type="paragraph" w:customStyle="1" w:styleId="210">
    <w:name w:val="Основной текст с отступом 21"/>
    <w:basedOn w:val="a0"/>
    <w:uiPriority w:val="99"/>
    <w:rsid w:val="009A52C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1f">
    <w:name w:val="Нижний колонтитул Знак1"/>
    <w:uiPriority w:val="99"/>
    <w:semiHidden/>
    <w:rsid w:val="009A52C8"/>
    <w:rPr>
      <w:sz w:val="20"/>
      <w:szCs w:val="20"/>
      <w:lang w:eastAsia="ar-SA"/>
    </w:rPr>
  </w:style>
  <w:style w:type="paragraph" w:styleId="aff7">
    <w:name w:val="Body Text Indent"/>
    <w:basedOn w:val="a0"/>
    <w:link w:val="1f0"/>
    <w:uiPriority w:val="99"/>
    <w:rsid w:val="009A52C8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f8">
    <w:name w:val="Основной текст с отступом Знак"/>
    <w:basedOn w:val="a1"/>
    <w:link w:val="aff7"/>
    <w:uiPriority w:val="99"/>
    <w:rsid w:val="009A52C8"/>
    <w:rPr>
      <w:sz w:val="24"/>
      <w:szCs w:val="24"/>
    </w:rPr>
  </w:style>
  <w:style w:type="character" w:customStyle="1" w:styleId="1f0">
    <w:name w:val="Основной текст с отступом Знак1"/>
    <w:link w:val="aff7"/>
    <w:uiPriority w:val="99"/>
    <w:rsid w:val="009A52C8"/>
    <w:rPr>
      <w:lang w:eastAsia="ar-SA"/>
    </w:rPr>
  </w:style>
  <w:style w:type="paragraph" w:customStyle="1" w:styleId="aff9">
    <w:name w:val="раздел_документа"/>
    <w:basedOn w:val="1"/>
    <w:uiPriority w:val="99"/>
    <w:rsid w:val="009A52C8"/>
    <w:pPr>
      <w:keepNext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  <w:jc w:val="left"/>
    </w:pPr>
    <w:rPr>
      <w:rFonts w:ascii="Cambria" w:eastAsia="Times New Roman" w:hAnsi="Cambria" w:cs="Times New Roman"/>
      <w:b w:val="0"/>
      <w:bCs w:val="0"/>
      <w:caps/>
      <w:spacing w:val="0"/>
      <w:kern w:val="1"/>
      <w:position w:val="0"/>
      <w:sz w:val="22"/>
      <w:szCs w:val="22"/>
      <w:shd w:val="clear" w:color="auto" w:fill="auto"/>
      <w:lang w:eastAsia="ar-SA"/>
    </w:rPr>
  </w:style>
  <w:style w:type="character" w:customStyle="1" w:styleId="1f1">
    <w:name w:val="Название Знак1"/>
    <w:rsid w:val="009A52C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73">
    <w:name w:val="Сетка таблицы7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31"/>
    <w:basedOn w:val="a0"/>
    <w:uiPriority w:val="99"/>
    <w:rsid w:val="009A52C8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1"/>
    <w:rsid w:val="009A52C8"/>
  </w:style>
  <w:style w:type="character" w:customStyle="1" w:styleId="apple-converted-space">
    <w:name w:val="apple-converted-space"/>
    <w:basedOn w:val="a1"/>
    <w:rsid w:val="009A52C8"/>
  </w:style>
  <w:style w:type="character" w:customStyle="1" w:styleId="1f2">
    <w:name w:val="Обычный1 Знак"/>
    <w:rsid w:val="009A52C8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45">
    <w:name w:val="Основной текст (4)_"/>
    <w:link w:val="410"/>
    <w:locked/>
    <w:rsid w:val="009A52C8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5"/>
    <w:rsid w:val="009A52C8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  <w:lang/>
    </w:rPr>
  </w:style>
  <w:style w:type="paragraph" w:customStyle="1" w:styleId="2d">
    <w:name w:val="Знак Знак2 Знак Знак Знак Знак"/>
    <w:basedOn w:val="a0"/>
    <w:rsid w:val="009A52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Базовый"/>
    <w:rsid w:val="009A52C8"/>
    <w:pPr>
      <w:suppressAutoHyphens/>
      <w:spacing w:after="160" w:line="259" w:lineRule="auto"/>
    </w:pPr>
    <w:rPr>
      <w:color w:val="00000A"/>
    </w:rPr>
  </w:style>
  <w:style w:type="paragraph" w:customStyle="1" w:styleId="Standard">
    <w:name w:val="Standard"/>
    <w:rsid w:val="009A52C8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9A52C8"/>
    <w:pPr>
      <w:numPr>
        <w:numId w:val="15"/>
      </w:numPr>
    </w:pPr>
  </w:style>
  <w:style w:type="character" w:customStyle="1" w:styleId="240">
    <w:name w:val="Основной текст (2) + Не курсив4"/>
    <w:rsid w:val="009A52C8"/>
    <w:rPr>
      <w:i/>
      <w:iCs/>
      <w:shd w:val="clear" w:color="auto" w:fill="FFFFFF"/>
    </w:rPr>
  </w:style>
  <w:style w:type="numbering" w:customStyle="1" w:styleId="64">
    <w:name w:val="Нет списка6"/>
    <w:next w:val="a3"/>
    <w:uiPriority w:val="99"/>
    <w:semiHidden/>
    <w:unhideWhenUsed/>
    <w:rsid w:val="009A52C8"/>
  </w:style>
  <w:style w:type="table" w:customStyle="1" w:styleId="83">
    <w:name w:val="Сетка таблицы8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9A52C8"/>
    <w:pPr>
      <w:numPr>
        <w:numId w:val="2"/>
      </w:numPr>
    </w:pPr>
  </w:style>
  <w:style w:type="numbering" w:customStyle="1" w:styleId="74">
    <w:name w:val="Нет списка7"/>
    <w:next w:val="a3"/>
    <w:uiPriority w:val="99"/>
    <w:semiHidden/>
    <w:unhideWhenUsed/>
    <w:rsid w:val="009A52C8"/>
  </w:style>
  <w:style w:type="paragraph" w:styleId="1f3">
    <w:name w:val="index 1"/>
    <w:basedOn w:val="a0"/>
    <w:next w:val="a0"/>
    <w:autoRedefine/>
    <w:uiPriority w:val="99"/>
    <w:unhideWhenUsed/>
    <w:rsid w:val="009A52C8"/>
    <w:pPr>
      <w:ind w:left="240" w:hanging="240"/>
      <w:jc w:val="both"/>
    </w:pPr>
    <w:rPr>
      <w:rFonts w:eastAsia="Arial Unicode MS"/>
      <w:color w:val="00000A"/>
      <w:shd w:val="clear" w:color="auto" w:fill="FFFF00"/>
    </w:rPr>
  </w:style>
  <w:style w:type="paragraph" w:styleId="affb">
    <w:name w:val="index heading"/>
    <w:basedOn w:val="a0"/>
    <w:rsid w:val="009A52C8"/>
    <w:pPr>
      <w:keepNext/>
      <w:suppressLineNumbers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Lucida Sans Unicode" w:hAnsi="Liberation Serif" w:cs="Mangal"/>
      <w:lang w:eastAsia="zh-CN" w:bidi="hi-IN"/>
    </w:rPr>
  </w:style>
  <w:style w:type="character" w:styleId="affc">
    <w:name w:val="FollowedHyperlink"/>
    <w:basedOn w:val="a1"/>
    <w:uiPriority w:val="99"/>
    <w:unhideWhenUsed/>
    <w:rsid w:val="009A52C8"/>
    <w:rPr>
      <w:color w:val="800080"/>
      <w:u w:val="single"/>
    </w:rPr>
  </w:style>
  <w:style w:type="paragraph" w:customStyle="1" w:styleId="xl73">
    <w:name w:val="xl73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0"/>
    <w:rsid w:val="009A52C8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9">
    <w:name w:val="xl79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a0"/>
    <w:rsid w:val="009A52C8"/>
    <w:pPr>
      <w:pBdr>
        <w:top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1">
    <w:name w:val="xl81"/>
    <w:basedOn w:val="a0"/>
    <w:rsid w:val="009A52C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2">
    <w:name w:val="xl82"/>
    <w:basedOn w:val="a0"/>
    <w:rsid w:val="009A52C8"/>
    <w:pPr>
      <w:pBdr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3">
    <w:name w:val="xl83"/>
    <w:basedOn w:val="a0"/>
    <w:rsid w:val="009A52C8"/>
    <w:pP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4">
    <w:name w:val="xl84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5">
    <w:name w:val="xl85"/>
    <w:basedOn w:val="a0"/>
    <w:rsid w:val="009A52C8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6">
    <w:name w:val="xl86"/>
    <w:basedOn w:val="a0"/>
    <w:rsid w:val="009A52C8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7">
    <w:name w:val="xl87"/>
    <w:basedOn w:val="a0"/>
    <w:rsid w:val="009A52C8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8">
    <w:name w:val="xl88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0"/>
    <w:rsid w:val="009A52C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0"/>
    <w:rsid w:val="009A52C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0"/>
    <w:rsid w:val="009A52C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4">
    <w:name w:val="xl94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6">
    <w:name w:val="xl96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9">
    <w:name w:val="xl99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0">
    <w:name w:val="xl100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1">
    <w:name w:val="xl101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2">
    <w:name w:val="xl102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3">
    <w:name w:val="xl103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4">
    <w:name w:val="xl104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6">
    <w:name w:val="xl106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7">
    <w:name w:val="xl107"/>
    <w:basedOn w:val="a0"/>
    <w:rsid w:val="009A52C8"/>
    <w:pPr>
      <w:spacing w:before="100" w:beforeAutospacing="1" w:after="100" w:afterAutospacing="1"/>
    </w:pPr>
    <w:rPr>
      <w:b/>
      <w:bCs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9A52C8"/>
  </w:style>
  <w:style w:type="table" w:customStyle="1" w:styleId="91">
    <w:name w:val="Сетка таблицы9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9A52C8"/>
  </w:style>
  <w:style w:type="table" w:customStyle="1" w:styleId="100">
    <w:name w:val="Сетка таблицы10"/>
    <w:basedOn w:val="a2"/>
    <w:next w:val="af4"/>
    <w:uiPriority w:val="59"/>
    <w:rsid w:val="009A52C8"/>
    <w:rPr>
      <w:rFonts w:eastAsia="Calibri"/>
      <w:color w:val="00000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3"/>
    <w:uiPriority w:val="99"/>
    <w:semiHidden/>
    <w:unhideWhenUsed/>
    <w:rsid w:val="009A52C8"/>
  </w:style>
  <w:style w:type="character" w:customStyle="1" w:styleId="85">
    <w:name w:val="Основной шрифт абзаца8"/>
    <w:rsid w:val="009A52C8"/>
  </w:style>
  <w:style w:type="character" w:customStyle="1" w:styleId="WW8Num3z0">
    <w:name w:val="WW8Num3z0"/>
    <w:rsid w:val="009A52C8"/>
    <w:rPr>
      <w:b w:val="0"/>
      <w:i w:val="0"/>
      <w:sz w:val="24"/>
      <w:szCs w:val="24"/>
    </w:rPr>
  </w:style>
  <w:style w:type="character" w:customStyle="1" w:styleId="WW8Num3z1">
    <w:name w:val="WW8Num3z1"/>
    <w:rsid w:val="009A52C8"/>
  </w:style>
  <w:style w:type="character" w:customStyle="1" w:styleId="WW8Num3z2">
    <w:name w:val="WW8Num3z2"/>
    <w:rsid w:val="009A52C8"/>
  </w:style>
  <w:style w:type="character" w:customStyle="1" w:styleId="WW8Num3z3">
    <w:name w:val="WW8Num3z3"/>
    <w:rsid w:val="009A52C8"/>
  </w:style>
  <w:style w:type="character" w:customStyle="1" w:styleId="WW8Num3z4">
    <w:name w:val="WW8Num3z4"/>
    <w:rsid w:val="009A52C8"/>
  </w:style>
  <w:style w:type="character" w:customStyle="1" w:styleId="WW8Num3z5">
    <w:name w:val="WW8Num3z5"/>
    <w:rsid w:val="009A52C8"/>
  </w:style>
  <w:style w:type="character" w:customStyle="1" w:styleId="WW8Num3z6">
    <w:name w:val="WW8Num3z6"/>
    <w:rsid w:val="009A52C8"/>
  </w:style>
  <w:style w:type="character" w:customStyle="1" w:styleId="WW8Num3z7">
    <w:name w:val="WW8Num3z7"/>
    <w:rsid w:val="009A52C8"/>
  </w:style>
  <w:style w:type="character" w:customStyle="1" w:styleId="WW8Num3z8">
    <w:name w:val="WW8Num3z8"/>
    <w:rsid w:val="009A52C8"/>
  </w:style>
  <w:style w:type="character" w:customStyle="1" w:styleId="75">
    <w:name w:val="Основной шрифт абзаца7"/>
    <w:rsid w:val="009A52C8"/>
  </w:style>
  <w:style w:type="character" w:customStyle="1" w:styleId="65">
    <w:name w:val="Основной шрифт абзаца6"/>
    <w:rsid w:val="009A52C8"/>
  </w:style>
  <w:style w:type="character" w:customStyle="1" w:styleId="55">
    <w:name w:val="Основной шрифт абзаца5"/>
    <w:rsid w:val="009A52C8"/>
  </w:style>
  <w:style w:type="character" w:customStyle="1" w:styleId="46">
    <w:name w:val="Основной шрифт абзаца4"/>
    <w:rsid w:val="009A52C8"/>
  </w:style>
  <w:style w:type="character" w:customStyle="1" w:styleId="36">
    <w:name w:val="Основной шрифт абзаца3"/>
    <w:rsid w:val="009A52C8"/>
  </w:style>
  <w:style w:type="character" w:customStyle="1" w:styleId="93">
    <w:name w:val="Основной шрифт абзаца9"/>
    <w:rsid w:val="009A52C8"/>
  </w:style>
  <w:style w:type="character" w:customStyle="1" w:styleId="affd">
    <w:name w:val="Символ нумерации"/>
    <w:rsid w:val="009A52C8"/>
  </w:style>
  <w:style w:type="paragraph" w:customStyle="1" w:styleId="94">
    <w:name w:val="Указатель9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6">
    <w:name w:val="Название объекта8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7">
    <w:name w:val="Указатель8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6">
    <w:name w:val="Название объекта7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7">
    <w:name w:val="Указатель7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6">
    <w:name w:val="Название объекта6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7">
    <w:name w:val="Указатель6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6">
    <w:name w:val="Название объекта5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7">
    <w:name w:val="Указатель5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7">
    <w:name w:val="Название объекта4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8">
    <w:name w:val="Указатель4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7">
    <w:name w:val="Название объекта3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38">
    <w:name w:val="Указатель3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2e">
    <w:name w:val="Название объекта2"/>
    <w:basedOn w:val="a0"/>
    <w:next w:val="a7"/>
    <w:rsid w:val="009A52C8"/>
    <w:pPr>
      <w:suppressAutoHyphens/>
      <w:spacing w:line="0" w:lineRule="atLeast"/>
      <w:jc w:val="center"/>
    </w:pPr>
    <w:rPr>
      <w:b/>
      <w:smallCaps/>
      <w:color w:val="00000A"/>
      <w:kern w:val="1"/>
      <w:sz w:val="32"/>
      <w:szCs w:val="20"/>
      <w:lang w:eastAsia="zh-CN"/>
    </w:rPr>
  </w:style>
  <w:style w:type="paragraph" w:customStyle="1" w:styleId="2f">
    <w:name w:val="Без интервала2"/>
    <w:rsid w:val="009A52C8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1">
    <w:name w:val="Нет списка10"/>
    <w:next w:val="a3"/>
    <w:uiPriority w:val="99"/>
    <w:semiHidden/>
    <w:unhideWhenUsed/>
    <w:rsid w:val="009A52C8"/>
  </w:style>
  <w:style w:type="table" w:customStyle="1" w:styleId="110">
    <w:name w:val="Сетка таблицы1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9A52C8"/>
  </w:style>
  <w:style w:type="table" w:customStyle="1" w:styleId="120">
    <w:name w:val="Сетка таблицы12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9A52C8"/>
  </w:style>
  <w:style w:type="numbering" w:customStyle="1" w:styleId="121">
    <w:name w:val="Нет списка12"/>
    <w:next w:val="a3"/>
    <w:uiPriority w:val="99"/>
    <w:semiHidden/>
    <w:unhideWhenUsed/>
    <w:rsid w:val="009A52C8"/>
  </w:style>
  <w:style w:type="table" w:customStyle="1" w:styleId="130">
    <w:name w:val="Сетка таблицы13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9A52C8"/>
  </w:style>
  <w:style w:type="character" w:customStyle="1" w:styleId="mail-message-sender-email">
    <w:name w:val="mail-message-sender-email"/>
    <w:basedOn w:val="a1"/>
    <w:rsid w:val="009A52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LAW;n=129338;fld=134;dst=1001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7161</Words>
  <Characters>40822</Characters>
  <Application>Microsoft Office Word</Application>
  <DocSecurity>0</DocSecurity>
  <Lines>340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Извещение № 4 от 17 декабря 2007 г</vt:lpstr>
      <vt:lpstr>    </vt:lpstr>
    </vt:vector>
  </TitlesOfParts>
  <Company>Home</Company>
  <LinksUpToDate>false</LinksUpToDate>
  <CharactersWithSpaces>47888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2023-02-06T13:08:00Z</cp:lastPrinted>
  <dcterms:created xsi:type="dcterms:W3CDTF">2023-07-18T06:38:00Z</dcterms:created>
  <dcterms:modified xsi:type="dcterms:W3CDTF">2023-07-18T06:38:00Z</dcterms:modified>
</cp:coreProperties>
</file>