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CDBB000"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B626C8" w:rsidRPr="00B626C8">
        <w:rPr>
          <w:rFonts w:ascii="Times New Roman" w:hAnsi="Times New Roman"/>
          <w:b/>
        </w:rPr>
        <w:t>ОКАЗАНИЕ УСЛУГ ПО ПРОДЛЕНИЮ НЕИСКЛЮЧИТЕЛЬНЫХ (ЛИЦЕНЗИОННЫХ) ПРАВ ИСПОЛЬЗОВАНИЯ АНТИВИРУСНОГО ПРОГРАММНОГО ОБЕСПЕЧЕНИЯ</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21CCAB98"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44A913AC"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CCFB5D2" w14:textId="0C93C500" w:rsidR="00280B39" w:rsidRDefault="00764FC3" w:rsidP="005155F6">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80B39" w:rsidRPr="00280B39">
        <w:rPr>
          <w:rFonts w:eastAsia="Times New Roman"/>
          <w:b/>
          <w:bCs/>
          <w:color w:val="auto"/>
          <w:sz w:val="22"/>
          <w:szCs w:val="22"/>
          <w:u w:val="single"/>
          <w:shd w:val="clear" w:color="auto" w:fill="auto"/>
        </w:rPr>
        <w:t>информация и документы, подтверждающие страну происхождения товар</w:t>
      </w:r>
      <w:r w:rsidR="00280B39">
        <w:rPr>
          <w:rFonts w:eastAsia="Times New Roman"/>
          <w:b/>
          <w:bCs/>
          <w:color w:val="auto"/>
          <w:sz w:val="22"/>
          <w:szCs w:val="22"/>
          <w:u w:val="single"/>
          <w:shd w:val="clear" w:color="auto" w:fill="auto"/>
        </w:rPr>
        <w:t>ов</w:t>
      </w:r>
      <w:r w:rsidR="00A07890">
        <w:rPr>
          <w:rFonts w:eastAsia="Times New Roman"/>
          <w:b/>
          <w:bCs/>
          <w:color w:val="auto"/>
          <w:sz w:val="22"/>
          <w:szCs w:val="22"/>
          <w:u w:val="single"/>
          <w:shd w:val="clear" w:color="auto" w:fill="auto"/>
        </w:rPr>
        <w:t>,</w:t>
      </w:r>
      <w:r w:rsidR="00280B39" w:rsidRPr="00280B39">
        <w:rPr>
          <w:rFonts w:eastAsia="Times New Roman"/>
          <w:b/>
          <w:bCs/>
          <w:color w:val="auto"/>
          <w:sz w:val="22"/>
          <w:szCs w:val="22"/>
          <w:u w:val="single"/>
          <w:shd w:val="clear" w:color="auto" w:fill="auto"/>
        </w:rPr>
        <w:t xml:space="preserve"> в отношении которых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w:t>
      </w:r>
    </w:p>
    <w:p w14:paraId="397C6C55" w14:textId="4751B8C9" w:rsidR="00280B39" w:rsidRDefault="00280B39" w:rsidP="00280B39">
      <w:pPr>
        <w:pStyle w:val="a8"/>
        <w:spacing w:after="0" w:line="240" w:lineRule="auto"/>
        <w:ind w:left="709"/>
        <w:rPr>
          <w:rFonts w:ascii="Times New Roman" w:eastAsia="Times New Roman" w:hAnsi="Times New Roman"/>
          <w:b/>
          <w:bCs/>
          <w:color w:val="auto"/>
          <w:shd w:val="clear" w:color="auto" w:fill="auto"/>
        </w:rPr>
      </w:pPr>
      <w:r>
        <w:rPr>
          <w:rFonts w:ascii="Times New Roman" w:eastAsia="Times New Roman" w:hAnsi="Times New Roman"/>
          <w:color w:val="auto"/>
          <w:shd w:val="clear" w:color="auto" w:fill="auto"/>
        </w:rPr>
        <w:t xml:space="preserve">а) </w:t>
      </w:r>
      <w:r w:rsidR="00A07890">
        <w:rPr>
          <w:rFonts w:ascii="Times New Roman" w:eastAsia="Times New Roman" w:hAnsi="Times New Roman"/>
          <w:color w:val="auto"/>
          <w:shd w:val="clear" w:color="auto" w:fill="auto"/>
        </w:rPr>
        <w:tab/>
      </w:r>
      <w:r w:rsidR="005155F6" w:rsidRPr="005155F6">
        <w:rPr>
          <w:rFonts w:ascii="Times New Roman" w:eastAsia="Times New Roman" w:hAnsi="Times New Roman"/>
          <w:color w:val="auto"/>
          <w:shd w:val="clear" w:color="auto" w:fill="auto"/>
        </w:rPr>
        <w:t>для подтверждения происхождения программ для электронных вычислительных машин и (или) баз данных (далее - программное обеспечение) из Российской Федерации</w:t>
      </w:r>
      <w:r w:rsidR="005155F6" w:rsidRPr="005155F6">
        <w:rPr>
          <w:rFonts w:ascii="Times New Roman" w:eastAsia="Times New Roman" w:hAnsi="Times New Roman"/>
          <w:b/>
          <w:bCs/>
          <w:color w:val="auto"/>
          <w:shd w:val="clear" w:color="auto" w:fill="auto"/>
        </w:rPr>
        <w:t xml:space="preserve"> </w:t>
      </w:r>
    </w:p>
    <w:p w14:paraId="484D1680" w14:textId="74D8BA9F" w:rsidR="005155F6" w:rsidRDefault="005155F6" w:rsidP="00A07890">
      <w:pPr>
        <w:pStyle w:val="a8"/>
        <w:spacing w:after="0" w:line="240" w:lineRule="auto"/>
        <w:ind w:left="709" w:firstLine="567"/>
        <w:rPr>
          <w:rFonts w:ascii="Times New Roman" w:eastAsia="Times New Roman" w:hAnsi="Times New Roman"/>
          <w:b/>
          <w:bCs/>
          <w:color w:val="auto"/>
          <w:shd w:val="clear" w:color="auto" w:fill="auto"/>
        </w:rPr>
      </w:pPr>
      <w:r w:rsidRPr="005155F6">
        <w:rPr>
          <w:rFonts w:ascii="Times New Roman" w:eastAsia="Times New Roman" w:hAnsi="Times New Roman"/>
          <w:b/>
          <w:bCs/>
          <w:color w:val="auto"/>
          <w:shd w:val="clear" w:color="auto" w:fill="auto"/>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r>
        <w:rPr>
          <w:rFonts w:ascii="Times New Roman" w:eastAsia="Times New Roman" w:hAnsi="Times New Roman"/>
          <w:b/>
          <w:bCs/>
          <w:color w:val="auto"/>
          <w:shd w:val="clear" w:color="auto" w:fill="auto"/>
        </w:rPr>
        <w:t>;</w:t>
      </w:r>
    </w:p>
    <w:p w14:paraId="03A34BB5" w14:textId="77777777" w:rsidR="00A07890" w:rsidRDefault="00A07890" w:rsidP="00A07890">
      <w:pPr>
        <w:pStyle w:val="a8"/>
        <w:spacing w:after="0" w:line="240" w:lineRule="auto"/>
        <w:ind w:left="709"/>
        <w:rPr>
          <w:rFonts w:ascii="Times New Roman" w:eastAsia="Times New Roman" w:hAnsi="Times New Roman"/>
          <w:b/>
          <w:bCs/>
          <w:color w:val="auto"/>
          <w:shd w:val="clear" w:color="auto" w:fill="auto"/>
        </w:rPr>
      </w:pPr>
      <w:r>
        <w:rPr>
          <w:rFonts w:ascii="Times New Roman" w:eastAsia="Times New Roman" w:hAnsi="Times New Roman"/>
          <w:color w:val="auto"/>
          <w:shd w:val="clear" w:color="auto" w:fill="auto"/>
        </w:rPr>
        <w:t xml:space="preserve">б) </w:t>
      </w:r>
      <w:r>
        <w:rPr>
          <w:rFonts w:ascii="Times New Roman" w:eastAsia="Times New Roman" w:hAnsi="Times New Roman"/>
          <w:color w:val="auto"/>
          <w:shd w:val="clear" w:color="auto" w:fill="auto"/>
        </w:rPr>
        <w:tab/>
      </w:r>
      <w:r w:rsidR="005155F6" w:rsidRPr="005155F6">
        <w:rPr>
          <w:rFonts w:ascii="Times New Roman" w:eastAsia="Times New Roman" w:hAnsi="Times New Roman"/>
          <w:color w:val="auto"/>
          <w:shd w:val="clear" w:color="auto" w:fill="auto"/>
        </w:rPr>
        <w:t xml:space="preserve">для подтверждения происхождения программного обеспечения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w:t>
      </w:r>
      <w:r w:rsidR="005155F6" w:rsidRPr="005155F6">
        <w:rPr>
          <w:rFonts w:ascii="Times New Roman" w:eastAsia="Times New Roman" w:hAnsi="Times New Roman"/>
          <w:color w:val="auto"/>
          <w:shd w:val="clear" w:color="auto" w:fill="auto"/>
        </w:rPr>
        <w:lastRenderedPageBreak/>
        <w:t>обеспечения, утвержденным постановлением Правительства Российской Федерации от 23 марта 2017 г. №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w:t>
      </w:r>
      <w:r w:rsidR="005155F6" w:rsidRPr="005155F6">
        <w:rPr>
          <w:rFonts w:ascii="Times New Roman" w:eastAsia="Times New Roman" w:hAnsi="Times New Roman"/>
          <w:b/>
          <w:bCs/>
          <w:color w:val="auto"/>
          <w:shd w:val="clear" w:color="auto" w:fill="auto"/>
        </w:rPr>
        <w:t xml:space="preserve"> </w:t>
      </w:r>
    </w:p>
    <w:p w14:paraId="32C345A4" w14:textId="7736929B" w:rsidR="005155F6" w:rsidRDefault="005155F6" w:rsidP="00A07890">
      <w:pPr>
        <w:pStyle w:val="a8"/>
        <w:spacing w:after="0" w:line="240" w:lineRule="auto"/>
        <w:ind w:left="709" w:firstLine="567"/>
        <w:rPr>
          <w:rFonts w:ascii="Times New Roman" w:eastAsia="Times New Roman" w:hAnsi="Times New Roman"/>
          <w:b/>
          <w:bCs/>
          <w:color w:val="auto"/>
          <w:shd w:val="clear" w:color="auto" w:fill="auto"/>
        </w:rPr>
      </w:pPr>
      <w:r w:rsidRPr="005155F6">
        <w:rPr>
          <w:rFonts w:ascii="Times New Roman" w:eastAsia="Times New Roman" w:hAnsi="Times New Roman"/>
          <w:b/>
          <w:bCs/>
          <w:color w:val="auto"/>
          <w:shd w:val="clear" w:color="auto" w:fill="auto"/>
        </w:rPr>
        <w:t>-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39018914" w14:textId="77777777" w:rsidR="00A07890" w:rsidRDefault="00A07890" w:rsidP="00A07890">
      <w:pPr>
        <w:pStyle w:val="a8"/>
        <w:spacing w:after="0" w:line="240" w:lineRule="auto"/>
        <w:ind w:left="709"/>
        <w:rPr>
          <w:rFonts w:ascii="Times New Roman" w:eastAsia="Times New Roman" w:hAnsi="Times New Roman"/>
          <w:b/>
          <w:bCs/>
          <w:color w:val="auto"/>
          <w:shd w:val="clear" w:color="auto" w:fill="auto"/>
        </w:rPr>
      </w:pPr>
      <w:r>
        <w:rPr>
          <w:rFonts w:ascii="Times New Roman" w:eastAsia="Times New Roman" w:hAnsi="Times New Roman"/>
          <w:color w:val="auto"/>
          <w:shd w:val="clear" w:color="auto" w:fill="auto"/>
        </w:rPr>
        <w:t>в)</w:t>
      </w:r>
      <w:r>
        <w:rPr>
          <w:rFonts w:ascii="Times New Roman" w:eastAsia="Times New Roman" w:hAnsi="Times New Roman"/>
          <w:color w:val="auto"/>
          <w:shd w:val="clear" w:color="auto" w:fill="auto"/>
        </w:rPr>
        <w:tab/>
      </w:r>
      <w:r w:rsidR="00280B39" w:rsidRPr="00280B39">
        <w:rPr>
          <w:rFonts w:ascii="Times New Roman" w:eastAsia="Times New Roman" w:hAnsi="Times New Roman"/>
          <w:color w:val="auto"/>
          <w:shd w:val="clear" w:color="auto" w:fill="auto"/>
        </w:rPr>
        <w:t>для подтверждения происхождения программного обеспечения из государств - членов Евразийского экономического союза, за исключением Российской Федерации,</w:t>
      </w:r>
      <w:r w:rsidR="00280B39" w:rsidRPr="00280B39">
        <w:rPr>
          <w:rFonts w:ascii="Times New Roman" w:eastAsia="Times New Roman" w:hAnsi="Times New Roman"/>
          <w:b/>
          <w:bCs/>
          <w:color w:val="auto"/>
          <w:shd w:val="clear" w:color="auto" w:fill="auto"/>
        </w:rPr>
        <w:t xml:space="preserve"> </w:t>
      </w:r>
    </w:p>
    <w:p w14:paraId="47CFB84D" w14:textId="3D2E6C67" w:rsidR="00280B39" w:rsidRDefault="00280B39" w:rsidP="00A07890">
      <w:pPr>
        <w:pStyle w:val="a8"/>
        <w:spacing w:after="0" w:line="240" w:lineRule="auto"/>
        <w:ind w:left="709" w:firstLine="567"/>
        <w:rPr>
          <w:rFonts w:ascii="Times New Roman" w:eastAsia="Times New Roman" w:hAnsi="Times New Roman"/>
          <w:b/>
          <w:bCs/>
          <w:color w:val="auto"/>
          <w:shd w:val="clear" w:color="auto" w:fill="auto"/>
        </w:rPr>
      </w:pPr>
      <w:r w:rsidRPr="00280B39">
        <w:rPr>
          <w:rFonts w:ascii="Times New Roman" w:eastAsia="Times New Roman" w:hAnsi="Times New Roman"/>
          <w:b/>
          <w:bCs/>
          <w:color w:val="auto"/>
          <w:shd w:val="clear" w:color="auto" w:fill="auto"/>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7B979FD7" w14:textId="77777777" w:rsidR="00A07890" w:rsidRDefault="00A07890" w:rsidP="00A07890">
      <w:pPr>
        <w:pStyle w:val="a8"/>
        <w:spacing w:after="0" w:line="240" w:lineRule="auto"/>
        <w:ind w:left="709"/>
        <w:rPr>
          <w:rFonts w:ascii="Times New Roman" w:eastAsia="Times New Roman" w:hAnsi="Times New Roman"/>
          <w:b/>
          <w:bCs/>
          <w:color w:val="auto"/>
          <w:shd w:val="clear" w:color="auto" w:fill="auto"/>
        </w:rPr>
      </w:pPr>
      <w:r>
        <w:rPr>
          <w:rFonts w:ascii="Times New Roman" w:eastAsia="Times New Roman" w:hAnsi="Times New Roman"/>
          <w:color w:val="auto"/>
          <w:shd w:val="clear" w:color="auto" w:fill="auto"/>
        </w:rPr>
        <w:t>г)</w:t>
      </w:r>
      <w:r>
        <w:rPr>
          <w:rFonts w:ascii="Times New Roman" w:eastAsia="Times New Roman" w:hAnsi="Times New Roman"/>
          <w:color w:val="auto"/>
          <w:shd w:val="clear" w:color="auto" w:fill="auto"/>
        </w:rPr>
        <w:tab/>
      </w:r>
      <w:r w:rsidR="00280B39" w:rsidRPr="00280B39">
        <w:rPr>
          <w:rFonts w:ascii="Times New Roman" w:eastAsia="Times New Roman" w:hAnsi="Times New Roman"/>
          <w:color w:val="auto"/>
          <w:shd w:val="clear" w:color="auto" w:fill="auto"/>
        </w:rPr>
        <w:t>для подтверждения происхождения программного обеспечения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w:t>
      </w:r>
      <w:r w:rsidR="00280B39" w:rsidRPr="00280B39">
        <w:rPr>
          <w:rFonts w:ascii="Times New Roman" w:eastAsia="Times New Roman" w:hAnsi="Times New Roman"/>
          <w:b/>
          <w:bCs/>
          <w:color w:val="auto"/>
          <w:shd w:val="clear" w:color="auto" w:fill="auto"/>
        </w:rPr>
        <w:t xml:space="preserve"> </w:t>
      </w:r>
    </w:p>
    <w:p w14:paraId="689B4773" w14:textId="11516B8C" w:rsidR="00280B39" w:rsidRPr="00280B39" w:rsidRDefault="00280B39" w:rsidP="00A07890">
      <w:pPr>
        <w:pStyle w:val="a8"/>
        <w:spacing w:after="0" w:line="240" w:lineRule="auto"/>
        <w:ind w:left="709" w:firstLine="567"/>
        <w:rPr>
          <w:rFonts w:ascii="Times New Roman" w:eastAsia="Times New Roman" w:hAnsi="Times New Roman"/>
          <w:b/>
          <w:bCs/>
          <w:color w:val="auto"/>
          <w:shd w:val="clear" w:color="auto" w:fill="auto"/>
        </w:rPr>
      </w:pPr>
      <w:r w:rsidRPr="00280B39">
        <w:rPr>
          <w:rFonts w:ascii="Times New Roman" w:eastAsia="Times New Roman" w:hAnsi="Times New Roman"/>
          <w:b/>
          <w:bCs/>
          <w:color w:val="auto"/>
          <w:shd w:val="clear" w:color="auto" w:fill="auto"/>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lastRenderedPageBreak/>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 xml:space="preserve">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w:t>
      </w:r>
      <w:r w:rsidR="00245CA9" w:rsidRPr="00AD35E6">
        <w:rPr>
          <w:rFonts w:eastAsia="Calibri"/>
          <w:color w:val="auto"/>
          <w:sz w:val="22"/>
          <w:szCs w:val="22"/>
          <w:shd w:val="clear" w:color="auto" w:fill="auto"/>
          <w:lang w:eastAsia="en-US"/>
        </w:rPr>
        <w:lastRenderedPageBreak/>
        <w:t>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w:t>
      </w:r>
      <w:r w:rsidR="00AA560C" w:rsidRPr="00AD35E6">
        <w:rPr>
          <w:rFonts w:eastAsia="Calibri"/>
          <w:color w:val="auto"/>
          <w:sz w:val="22"/>
          <w:szCs w:val="22"/>
          <w:shd w:val="clear" w:color="auto" w:fill="auto"/>
          <w:lang w:eastAsia="en-US"/>
        </w:rPr>
        <w:lastRenderedPageBreak/>
        <w:t>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w:t>
      </w:r>
      <w:r w:rsidR="00AA560C" w:rsidRPr="00AD35E6">
        <w:rPr>
          <w:rFonts w:eastAsia="Calibri"/>
          <w:color w:val="auto"/>
          <w:sz w:val="22"/>
          <w:szCs w:val="22"/>
          <w:shd w:val="clear" w:color="auto" w:fill="auto"/>
          <w:lang w:eastAsia="en-US"/>
        </w:rPr>
        <w:lastRenderedPageBreak/>
        <w:t>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5DEA0E94"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r w:rsidR="00A07890">
        <w:rPr>
          <w:rFonts w:eastAsia="Calibri"/>
          <w:color w:val="auto"/>
          <w:sz w:val="22"/>
          <w:szCs w:val="22"/>
          <w:shd w:val="clear" w:color="auto" w:fill="auto"/>
          <w:lang w:eastAsia="en-US"/>
        </w:rPr>
        <w:t xml:space="preserve">, </w:t>
      </w:r>
      <w:r w:rsidR="00A07890" w:rsidRPr="00A07890">
        <w:rPr>
          <w:rFonts w:eastAsia="Calibri"/>
          <w:color w:val="auto"/>
          <w:sz w:val="22"/>
          <w:szCs w:val="22"/>
          <w:shd w:val="clear" w:color="auto" w:fill="auto"/>
          <w:lang w:eastAsia="en-US"/>
        </w:rPr>
        <w:t>при условии соблюдения положений Постановления № 1875.</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25D18BAC" w14:textId="77777777" w:rsidR="00A07890" w:rsidRDefault="00A07890" w:rsidP="00694C52">
      <w:pPr>
        <w:ind w:left="709"/>
        <w:jc w:val="center"/>
        <w:rPr>
          <w:rFonts w:eastAsia="Calibri"/>
          <w:b/>
          <w:color w:val="auto"/>
          <w:shd w:val="clear" w:color="auto" w:fill="auto"/>
          <w:lang w:eastAsia="en-US"/>
        </w:rPr>
      </w:pPr>
    </w:p>
    <w:p w14:paraId="49C235F8" w14:textId="77777777" w:rsidR="00A07890" w:rsidRDefault="00A07890" w:rsidP="00694C52">
      <w:pPr>
        <w:ind w:left="709"/>
        <w:jc w:val="center"/>
        <w:rPr>
          <w:rFonts w:eastAsia="Calibri"/>
          <w:b/>
          <w:color w:val="auto"/>
          <w:shd w:val="clear" w:color="auto" w:fill="auto"/>
          <w:lang w:eastAsia="en-US"/>
        </w:rPr>
      </w:pPr>
    </w:p>
    <w:p w14:paraId="3D5662E9" w14:textId="77777777" w:rsidR="00A07890" w:rsidRDefault="00A07890" w:rsidP="00694C52">
      <w:pPr>
        <w:ind w:left="709"/>
        <w:jc w:val="center"/>
        <w:rPr>
          <w:rFonts w:eastAsia="Calibri"/>
          <w:b/>
          <w:color w:val="auto"/>
          <w:shd w:val="clear" w:color="auto" w:fill="auto"/>
          <w:lang w:eastAsia="en-US"/>
        </w:rPr>
      </w:pPr>
    </w:p>
    <w:p w14:paraId="217938CE" w14:textId="77777777" w:rsidR="00A07890" w:rsidRDefault="00A07890" w:rsidP="00694C52">
      <w:pPr>
        <w:ind w:left="709"/>
        <w:jc w:val="center"/>
        <w:rPr>
          <w:rFonts w:eastAsia="Calibri"/>
          <w:b/>
          <w:color w:val="auto"/>
          <w:shd w:val="clear" w:color="auto" w:fill="auto"/>
          <w:lang w:eastAsia="en-US"/>
        </w:rPr>
      </w:pPr>
    </w:p>
    <w:p w14:paraId="02AD3341" w14:textId="77777777" w:rsidR="00A07890" w:rsidRDefault="00A07890" w:rsidP="00694C52">
      <w:pPr>
        <w:ind w:left="709"/>
        <w:jc w:val="center"/>
        <w:rPr>
          <w:rFonts w:eastAsia="Calibri"/>
          <w:b/>
          <w:color w:val="auto"/>
          <w:shd w:val="clear" w:color="auto" w:fill="auto"/>
          <w:lang w:eastAsia="en-US"/>
        </w:rPr>
      </w:pPr>
    </w:p>
    <w:p w14:paraId="49BBBD65" w14:textId="77777777" w:rsidR="00A07890" w:rsidRDefault="00A07890" w:rsidP="00694C52">
      <w:pPr>
        <w:ind w:left="709"/>
        <w:jc w:val="center"/>
        <w:rPr>
          <w:rFonts w:eastAsia="Calibri"/>
          <w:b/>
          <w:color w:val="auto"/>
          <w:shd w:val="clear" w:color="auto" w:fill="auto"/>
          <w:lang w:eastAsia="en-US"/>
        </w:rPr>
      </w:pPr>
    </w:p>
    <w:p w14:paraId="1F61B009" w14:textId="77777777" w:rsidR="00A07890" w:rsidRDefault="00A07890" w:rsidP="00694C52">
      <w:pPr>
        <w:ind w:left="709"/>
        <w:jc w:val="center"/>
        <w:rPr>
          <w:rFonts w:eastAsia="Calibri"/>
          <w:b/>
          <w:color w:val="auto"/>
          <w:shd w:val="clear" w:color="auto" w:fill="auto"/>
          <w:lang w:eastAsia="en-US"/>
        </w:rPr>
      </w:pPr>
    </w:p>
    <w:p w14:paraId="19A046B0" w14:textId="77777777" w:rsidR="00A07890" w:rsidRDefault="00A07890" w:rsidP="00694C52">
      <w:pPr>
        <w:ind w:left="709"/>
        <w:jc w:val="center"/>
        <w:rPr>
          <w:rFonts w:eastAsia="Calibri"/>
          <w:b/>
          <w:color w:val="auto"/>
          <w:shd w:val="clear" w:color="auto" w:fill="auto"/>
          <w:lang w:eastAsia="en-US"/>
        </w:rPr>
      </w:pPr>
    </w:p>
    <w:p w14:paraId="73F8AD69" w14:textId="77777777" w:rsidR="00A07890" w:rsidRDefault="00A07890" w:rsidP="00694C52">
      <w:pPr>
        <w:ind w:left="709"/>
        <w:jc w:val="center"/>
        <w:rPr>
          <w:rFonts w:eastAsia="Calibri"/>
          <w:b/>
          <w:color w:val="auto"/>
          <w:shd w:val="clear" w:color="auto" w:fill="auto"/>
          <w:lang w:eastAsia="en-US"/>
        </w:rPr>
      </w:pPr>
    </w:p>
    <w:p w14:paraId="6EA26926" w14:textId="77777777" w:rsidR="00A07890" w:rsidRDefault="00A07890" w:rsidP="00694C52">
      <w:pPr>
        <w:ind w:left="709"/>
        <w:jc w:val="center"/>
        <w:rPr>
          <w:rFonts w:eastAsia="Calibri"/>
          <w:b/>
          <w:color w:val="auto"/>
          <w:shd w:val="clear" w:color="auto" w:fill="auto"/>
          <w:lang w:eastAsia="en-US"/>
        </w:rPr>
      </w:pPr>
    </w:p>
    <w:p w14:paraId="52366618" w14:textId="77777777" w:rsidR="00A07890" w:rsidRDefault="00A07890" w:rsidP="00694C52">
      <w:pPr>
        <w:ind w:left="709"/>
        <w:jc w:val="center"/>
        <w:rPr>
          <w:rFonts w:eastAsia="Calibri"/>
          <w:b/>
          <w:color w:val="auto"/>
          <w:shd w:val="clear" w:color="auto" w:fill="auto"/>
          <w:lang w:eastAsia="en-US"/>
        </w:rPr>
      </w:pPr>
    </w:p>
    <w:p w14:paraId="2FBB6EC1" w14:textId="77777777" w:rsidR="00A07890" w:rsidRDefault="00A07890" w:rsidP="00694C52">
      <w:pPr>
        <w:ind w:left="709"/>
        <w:jc w:val="center"/>
        <w:rPr>
          <w:rFonts w:eastAsia="Calibri"/>
          <w:b/>
          <w:color w:val="auto"/>
          <w:shd w:val="clear" w:color="auto" w:fill="auto"/>
          <w:lang w:eastAsia="en-US"/>
        </w:rPr>
      </w:pPr>
    </w:p>
    <w:p w14:paraId="166ECEAC" w14:textId="77777777" w:rsidR="00A07890" w:rsidRDefault="00A07890" w:rsidP="00694C52">
      <w:pPr>
        <w:ind w:left="709"/>
        <w:jc w:val="center"/>
        <w:rPr>
          <w:rFonts w:eastAsia="Calibri"/>
          <w:b/>
          <w:color w:val="auto"/>
          <w:shd w:val="clear" w:color="auto" w:fill="auto"/>
          <w:lang w:eastAsia="en-US"/>
        </w:rPr>
      </w:pPr>
    </w:p>
    <w:p w14:paraId="4D5C6956" w14:textId="77777777" w:rsidR="00A07890" w:rsidRDefault="00A07890" w:rsidP="00694C52">
      <w:pPr>
        <w:ind w:left="709"/>
        <w:jc w:val="center"/>
        <w:rPr>
          <w:rFonts w:eastAsia="Calibri"/>
          <w:b/>
          <w:color w:val="auto"/>
          <w:shd w:val="clear" w:color="auto" w:fill="auto"/>
          <w:lang w:eastAsia="en-US"/>
        </w:rPr>
      </w:pPr>
    </w:p>
    <w:p w14:paraId="163FD223" w14:textId="77777777" w:rsidR="00A07890" w:rsidRDefault="00A07890" w:rsidP="00694C52">
      <w:pPr>
        <w:ind w:left="709"/>
        <w:jc w:val="center"/>
        <w:rPr>
          <w:rFonts w:eastAsia="Calibri"/>
          <w:b/>
          <w:color w:val="auto"/>
          <w:shd w:val="clear" w:color="auto" w:fill="auto"/>
          <w:lang w:eastAsia="en-US"/>
        </w:rPr>
      </w:pPr>
    </w:p>
    <w:p w14:paraId="5F406EBF" w14:textId="77777777" w:rsidR="00A07890" w:rsidRDefault="00A07890" w:rsidP="00694C52">
      <w:pPr>
        <w:ind w:left="709"/>
        <w:jc w:val="center"/>
        <w:rPr>
          <w:rFonts w:eastAsia="Calibri"/>
          <w:b/>
          <w:color w:val="auto"/>
          <w:shd w:val="clear" w:color="auto" w:fill="auto"/>
          <w:lang w:eastAsia="en-US"/>
        </w:rPr>
      </w:pPr>
    </w:p>
    <w:p w14:paraId="1038FB1B" w14:textId="77777777" w:rsidR="00A07890" w:rsidRDefault="00A07890" w:rsidP="00694C52">
      <w:pPr>
        <w:ind w:left="709"/>
        <w:jc w:val="center"/>
        <w:rPr>
          <w:rFonts w:eastAsia="Calibri"/>
          <w:b/>
          <w:color w:val="auto"/>
          <w:shd w:val="clear" w:color="auto" w:fill="auto"/>
          <w:lang w:eastAsia="en-US"/>
        </w:rPr>
      </w:pPr>
    </w:p>
    <w:p w14:paraId="7EC44180" w14:textId="77777777" w:rsidR="00A07890" w:rsidRDefault="00A07890" w:rsidP="00694C52">
      <w:pPr>
        <w:ind w:left="709"/>
        <w:jc w:val="center"/>
        <w:rPr>
          <w:rFonts w:eastAsia="Calibri"/>
          <w:b/>
          <w:color w:val="auto"/>
          <w:shd w:val="clear" w:color="auto" w:fill="auto"/>
          <w:lang w:eastAsia="en-US"/>
        </w:rPr>
      </w:pPr>
    </w:p>
    <w:p w14:paraId="262E1C3F" w14:textId="77777777" w:rsidR="00A07890" w:rsidRDefault="00A07890" w:rsidP="00694C52">
      <w:pPr>
        <w:ind w:left="709"/>
        <w:jc w:val="center"/>
        <w:rPr>
          <w:rFonts w:eastAsia="Calibri"/>
          <w:b/>
          <w:color w:val="auto"/>
          <w:shd w:val="clear" w:color="auto" w:fill="auto"/>
          <w:lang w:eastAsia="en-US"/>
        </w:rPr>
      </w:pPr>
    </w:p>
    <w:p w14:paraId="2591639F" w14:textId="77777777" w:rsidR="00A07890" w:rsidRDefault="00A07890" w:rsidP="00694C52">
      <w:pPr>
        <w:ind w:left="709"/>
        <w:jc w:val="center"/>
        <w:rPr>
          <w:rFonts w:eastAsia="Calibri"/>
          <w:b/>
          <w:color w:val="auto"/>
          <w:shd w:val="clear" w:color="auto" w:fill="auto"/>
          <w:lang w:eastAsia="en-US"/>
        </w:rPr>
      </w:pPr>
    </w:p>
    <w:p w14:paraId="1879FB1E" w14:textId="77777777" w:rsidR="00A07890" w:rsidRDefault="00A07890" w:rsidP="00694C52">
      <w:pPr>
        <w:ind w:left="709"/>
        <w:jc w:val="center"/>
        <w:rPr>
          <w:rFonts w:eastAsia="Calibri"/>
          <w:b/>
          <w:color w:val="auto"/>
          <w:shd w:val="clear" w:color="auto" w:fill="auto"/>
          <w:lang w:eastAsia="en-US"/>
        </w:rPr>
      </w:pPr>
    </w:p>
    <w:p w14:paraId="6C9ECEB1" w14:textId="55A79131"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14BA5C8" w:rsidR="00602783" w:rsidRPr="00377BFA" w:rsidRDefault="00383A5C" w:rsidP="00AF06B9">
            <w:pPr>
              <w:rPr>
                <w:rFonts w:eastAsia="Calibri"/>
                <w:color w:val="auto"/>
                <w:sz w:val="21"/>
                <w:szCs w:val="21"/>
                <w:shd w:val="clear" w:color="auto" w:fill="auto"/>
                <w:lang w:eastAsia="en-US"/>
              </w:rPr>
            </w:pPr>
            <w:r w:rsidRPr="00383A5C">
              <w:rPr>
                <w:color w:val="auto"/>
                <w:sz w:val="21"/>
                <w:szCs w:val="21"/>
                <w:shd w:val="clear" w:color="auto" w:fill="FFFFFF"/>
              </w:rPr>
              <w:t>Оказание услуг по продлению неисключительных (лицензионных) прав использования антивирусного программного обеспечения</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F40EA46"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83A5C" w:rsidRPr="00383A5C">
              <w:rPr>
                <w:rFonts w:eastAsia="Calibri"/>
                <w:color w:val="auto"/>
                <w:sz w:val="21"/>
                <w:szCs w:val="21"/>
                <w:shd w:val="clear" w:color="auto" w:fill="auto"/>
                <w:lang w:eastAsia="en-US"/>
              </w:rPr>
              <w:t>58.29.50.000</w:t>
            </w:r>
            <w:proofErr w:type="gramEnd"/>
            <w:r w:rsidR="00383A5C" w:rsidRPr="00383A5C">
              <w:rPr>
                <w:rFonts w:eastAsia="Calibri"/>
                <w:color w:val="auto"/>
                <w:sz w:val="21"/>
                <w:szCs w:val="21"/>
                <w:shd w:val="clear" w:color="auto" w:fill="auto"/>
                <w:lang w:eastAsia="en-US"/>
              </w:rPr>
              <w:t xml:space="preserve"> Услуги по предоставлению лицензий на право использовать компьютерное программное обеспечение</w:t>
            </w:r>
          </w:p>
          <w:p w14:paraId="105C2FB8" w14:textId="65A38F61"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83A5C" w:rsidRPr="00383A5C">
              <w:rPr>
                <w:rFonts w:eastAsia="Calibri"/>
                <w:bCs/>
                <w:color w:val="auto"/>
                <w:sz w:val="21"/>
                <w:szCs w:val="21"/>
                <w:shd w:val="clear" w:color="auto" w:fill="auto"/>
                <w:lang w:eastAsia="en-US"/>
              </w:rPr>
              <w:t>58.29 Издание прочих программных продуктов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FDD07B" w:rsidR="00694C52" w:rsidRPr="00AD35E6" w:rsidRDefault="00EF2A5E" w:rsidP="00694C52">
            <w:pPr>
              <w:jc w:val="left"/>
              <w:rPr>
                <w:rFonts w:eastAsia="Calibri"/>
                <w:color w:val="auto"/>
                <w:sz w:val="21"/>
                <w:szCs w:val="21"/>
                <w:shd w:val="clear" w:color="auto" w:fill="auto"/>
                <w:lang w:eastAsia="en-US"/>
              </w:rPr>
            </w:pPr>
            <w:r w:rsidRPr="00EF2A5E">
              <w:rPr>
                <w:rFonts w:eastAsia="Calibri"/>
                <w:color w:val="auto"/>
                <w:sz w:val="21"/>
                <w:szCs w:val="21"/>
                <w:shd w:val="clear" w:color="auto" w:fill="auto"/>
                <w:lang w:eastAsia="en-US"/>
              </w:rPr>
              <w:t>Место, условия и сроки (периоды) поставки товара,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EF2A5E">
            <w:pPr>
              <w:ind w:firstLine="178"/>
              <w:rPr>
                <w:rFonts w:eastAsia="Calibri"/>
                <w:color w:val="auto"/>
                <w:sz w:val="21"/>
                <w:szCs w:val="21"/>
                <w:shd w:val="clear" w:color="auto" w:fill="auto"/>
                <w:lang w:eastAsia="en-US"/>
              </w:rPr>
            </w:pPr>
            <w:r w:rsidRPr="00EF2A5E">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462CA9BF" w:rsidR="00694C52" w:rsidRPr="00AD35E6" w:rsidRDefault="00694C52" w:rsidP="00EF2A5E">
            <w:pPr>
              <w:pStyle w:val="ConsPlusNormal"/>
              <w:ind w:firstLine="178"/>
              <w:rPr>
                <w:rFonts w:eastAsia="Calibri"/>
                <w:color w:val="auto"/>
                <w:sz w:val="21"/>
                <w:szCs w:val="21"/>
              </w:rPr>
            </w:pPr>
            <w:r w:rsidRPr="00EF2A5E">
              <w:rPr>
                <w:rFonts w:ascii="Times New Roman" w:eastAsia="Calibri" w:hAnsi="Times New Roman"/>
                <w:color w:val="auto"/>
                <w:sz w:val="21"/>
                <w:szCs w:val="21"/>
                <w:u w:val="single"/>
              </w:rPr>
              <w:t>Срок поставки товара</w:t>
            </w:r>
            <w:r w:rsidR="001B36DE" w:rsidRPr="00EF2A5E">
              <w:rPr>
                <w:rFonts w:ascii="Times New Roman" w:eastAsia="Calibri" w:hAnsi="Times New Roman"/>
                <w:color w:val="auto"/>
                <w:sz w:val="21"/>
                <w:szCs w:val="21"/>
                <w:u w:val="single"/>
              </w:rPr>
              <w:t>, выполнения работ</w:t>
            </w:r>
            <w:r w:rsidR="00BB65EF" w:rsidRPr="00EF2A5E">
              <w:rPr>
                <w:rFonts w:ascii="Times New Roman" w:eastAsia="Calibri" w:hAnsi="Times New Roman"/>
                <w:color w:val="auto"/>
                <w:sz w:val="21"/>
                <w:szCs w:val="21"/>
                <w:u w:val="single"/>
              </w:rPr>
              <w:t>, оказания услуг</w:t>
            </w:r>
            <w:r w:rsidRPr="00EF2A5E">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EF2A5E" w:rsidRPr="00EF2A5E">
              <w:rPr>
                <w:rFonts w:ascii="Times New Roman" w:eastAsia="Times New Roman" w:hAnsi="Times New Roman"/>
                <w:sz w:val="21"/>
                <w:szCs w:val="21"/>
              </w:rPr>
              <w:t>Срок оказания услуг по продлению неисключительных (лицензионных) прав использования антивирусного программного обеспечения в течение 3 рабочих дней после заключения Договора.</w:t>
            </w:r>
          </w:p>
          <w:p w14:paraId="089ED1D7" w14:textId="6748EBC8" w:rsidR="00694C52" w:rsidRPr="00AD35E6" w:rsidRDefault="00694C52" w:rsidP="00EF2A5E">
            <w:pPr>
              <w:ind w:firstLine="178"/>
              <w:rPr>
                <w:rFonts w:eastAsia="Calibri"/>
                <w:color w:val="auto"/>
                <w:sz w:val="21"/>
                <w:szCs w:val="21"/>
                <w:shd w:val="clear" w:color="auto" w:fill="auto"/>
                <w:lang w:eastAsia="en-US"/>
              </w:rPr>
            </w:pPr>
            <w:r w:rsidRPr="00EF2A5E">
              <w:rPr>
                <w:rFonts w:eastAsia="Calibri"/>
                <w:color w:val="auto"/>
                <w:sz w:val="21"/>
                <w:szCs w:val="21"/>
                <w:u w:val="single"/>
                <w:shd w:val="clear" w:color="auto" w:fill="auto"/>
                <w:lang w:eastAsia="en-US"/>
              </w:rPr>
              <w:t>Условия поставки товара</w:t>
            </w:r>
            <w:r w:rsidR="001B36DE" w:rsidRPr="00EF2A5E">
              <w:rPr>
                <w:rFonts w:eastAsia="Calibri"/>
                <w:color w:val="auto"/>
                <w:sz w:val="21"/>
                <w:szCs w:val="21"/>
                <w:u w:val="single"/>
                <w:shd w:val="clear" w:color="auto" w:fill="auto"/>
                <w:lang w:eastAsia="en-US"/>
              </w:rPr>
              <w:t>, выполнения работ</w:t>
            </w:r>
            <w:r w:rsidR="0006355D" w:rsidRPr="00EF2A5E">
              <w:rPr>
                <w:rFonts w:eastAsia="Calibri"/>
                <w:color w:val="auto"/>
                <w:sz w:val="21"/>
                <w:szCs w:val="21"/>
                <w:u w:val="single"/>
                <w:shd w:val="clear" w:color="auto" w:fill="auto"/>
                <w:lang w:eastAsia="en-US"/>
              </w:rPr>
              <w:t>, оказания услуг</w:t>
            </w:r>
            <w:r w:rsidRPr="00EF2A5E">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EF2A5E" w:rsidRPr="00EF2A5E">
              <w:rPr>
                <w:rFonts w:eastAsia="Calibri"/>
                <w:color w:val="auto"/>
                <w:sz w:val="21"/>
                <w:szCs w:val="21"/>
                <w:shd w:val="clear" w:color="auto" w:fill="auto"/>
                <w:lang w:eastAsia="en-US"/>
              </w:rPr>
              <w:t>Срок действия продления неисключительных (лицензионных) прав использования антивирусного программного обеспечения составляет 2 года.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33F00F00" w:rsidR="00ED7183" w:rsidRPr="00EF2A5E" w:rsidRDefault="00EF2A5E" w:rsidP="00511394">
            <w:pPr>
              <w:rPr>
                <w:rFonts w:eastAsia="Calibri"/>
                <w:b/>
                <w:bCs/>
                <w:color w:val="auto"/>
                <w:sz w:val="21"/>
                <w:szCs w:val="21"/>
                <w:shd w:val="clear" w:color="auto" w:fill="auto"/>
                <w:lang w:eastAsia="en-US"/>
              </w:rPr>
            </w:pPr>
            <w:bookmarkStart w:id="11" w:name="_Hlk172622948"/>
            <w:r w:rsidRPr="00EF2A5E">
              <w:rPr>
                <w:rFonts w:eastAsia="Calibri"/>
                <w:b/>
                <w:bCs/>
                <w:color w:val="auto"/>
                <w:sz w:val="21"/>
                <w:szCs w:val="21"/>
                <w:shd w:val="clear" w:color="auto" w:fill="auto"/>
                <w:lang w:eastAsia="en-US"/>
              </w:rPr>
              <w:t>596 200</w:t>
            </w:r>
            <w:r w:rsidR="00DB4498" w:rsidRPr="00EF2A5E">
              <w:rPr>
                <w:rFonts w:eastAsia="Calibri"/>
                <w:b/>
                <w:bCs/>
                <w:color w:val="auto"/>
                <w:sz w:val="21"/>
                <w:szCs w:val="21"/>
                <w:shd w:val="clear" w:color="auto" w:fill="auto"/>
                <w:lang w:eastAsia="en-US"/>
              </w:rPr>
              <w:t xml:space="preserve"> (</w:t>
            </w:r>
            <w:r w:rsidRPr="00EF2A5E">
              <w:rPr>
                <w:rFonts w:eastAsia="Calibri"/>
                <w:b/>
                <w:bCs/>
                <w:color w:val="auto"/>
                <w:sz w:val="21"/>
                <w:szCs w:val="21"/>
                <w:shd w:val="clear" w:color="auto" w:fill="auto"/>
                <w:lang w:eastAsia="en-US"/>
              </w:rPr>
              <w:t>Пятьсот девяносто шесть тысяч двести</w:t>
            </w:r>
            <w:r w:rsidR="00DB4498" w:rsidRPr="00EF2A5E">
              <w:rPr>
                <w:rFonts w:eastAsia="Calibri"/>
                <w:b/>
                <w:bCs/>
                <w:color w:val="auto"/>
                <w:sz w:val="21"/>
                <w:szCs w:val="21"/>
                <w:shd w:val="clear" w:color="auto" w:fill="auto"/>
                <w:lang w:eastAsia="en-US"/>
              </w:rPr>
              <w:t xml:space="preserve">) руб. </w:t>
            </w:r>
            <w:r w:rsidRPr="00EF2A5E">
              <w:rPr>
                <w:rFonts w:eastAsia="Calibri"/>
                <w:b/>
                <w:bCs/>
                <w:color w:val="auto"/>
                <w:sz w:val="21"/>
                <w:szCs w:val="21"/>
                <w:shd w:val="clear" w:color="auto" w:fill="auto"/>
                <w:lang w:eastAsia="en-US"/>
              </w:rPr>
              <w:t>5</w:t>
            </w:r>
            <w:r w:rsidR="00AB39BA" w:rsidRPr="00EF2A5E">
              <w:rPr>
                <w:rFonts w:eastAsia="Calibri"/>
                <w:b/>
                <w:bCs/>
                <w:color w:val="auto"/>
                <w:sz w:val="21"/>
                <w:szCs w:val="21"/>
                <w:shd w:val="clear" w:color="auto" w:fill="auto"/>
                <w:lang w:eastAsia="en-US"/>
              </w:rPr>
              <w:t>0</w:t>
            </w:r>
            <w:r w:rsidR="00DB4498" w:rsidRPr="00EF2A5E">
              <w:rPr>
                <w:rFonts w:eastAsia="Calibri"/>
                <w:b/>
                <w:bCs/>
                <w:color w:val="auto"/>
                <w:sz w:val="21"/>
                <w:szCs w:val="21"/>
                <w:shd w:val="clear" w:color="auto" w:fill="auto"/>
                <w:lang w:eastAsia="en-US"/>
              </w:rPr>
              <w:t xml:space="preserve"> коп.</w:t>
            </w:r>
            <w:r w:rsidR="007F129E" w:rsidRPr="00EF2A5E">
              <w:rPr>
                <w:rFonts w:eastAsia="Calibri"/>
                <w:b/>
                <w:bCs/>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ADD26DD" w:rsidR="00A231FB" w:rsidRDefault="00EF2A5E"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150</w:t>
            </w:r>
            <w:r w:rsidR="008019D2">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202AE30" w:rsidR="00694C52" w:rsidRPr="00AD35E6" w:rsidRDefault="00EF2A5E" w:rsidP="00FF274D">
            <w:pPr>
              <w:rPr>
                <w:rFonts w:eastAsia="Calibri"/>
                <w:color w:val="auto"/>
                <w:sz w:val="21"/>
                <w:szCs w:val="21"/>
                <w:shd w:val="clear" w:color="auto" w:fill="auto"/>
                <w:lang w:eastAsia="en-US"/>
              </w:rPr>
            </w:pPr>
            <w:r w:rsidRPr="00EF2A5E">
              <w:rPr>
                <w:rFonts w:eastAsia="Times New Roman"/>
                <w:color w:val="000000"/>
                <w:sz w:val="21"/>
                <w:szCs w:val="21"/>
                <w:shd w:val="clear" w:color="auto" w:fill="auto"/>
              </w:rPr>
              <w:t xml:space="preserve">Цена Договора включает в себя все расходы, связанные с оказанием услуг, предусмотренных Договором в полном объеме, страхование, уплату </w:t>
            </w:r>
            <w:r w:rsidRPr="00EF2A5E">
              <w:rPr>
                <w:rFonts w:eastAsia="Times New Roman"/>
                <w:color w:val="000000"/>
                <w:sz w:val="21"/>
                <w:szCs w:val="21"/>
                <w:shd w:val="clear" w:color="auto" w:fill="auto"/>
              </w:rPr>
              <w:lastRenderedPageBreak/>
              <w:t>таможенных пошлин, налогов, сборов и других обязательных платежей, а также иные расходы, связанные с использованием Исполнителем своих обязательств по Договору.</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4369674"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78BEE790" w14:textId="66254444"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C673AD" w14:textId="1AFB8D99"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w:t>
            </w:r>
            <w:r w:rsidRPr="007C0FD5">
              <w:rPr>
                <w:rFonts w:eastAsia="Calibri"/>
                <w:color w:val="auto"/>
                <w:sz w:val="20"/>
                <w:szCs w:val="20"/>
                <w:shd w:val="clear" w:color="auto" w:fill="auto"/>
                <w:lang w:eastAsia="en-US"/>
              </w:rPr>
              <w:lastRenderedPageBreak/>
              <w:t>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lastRenderedPageBreak/>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 xml:space="preserve">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w:t>
            </w:r>
            <w:r w:rsidRPr="007C0FD5">
              <w:rPr>
                <w:rFonts w:eastAsia="Calibri"/>
                <w:bCs/>
                <w:color w:val="auto"/>
                <w:sz w:val="21"/>
                <w:szCs w:val="21"/>
                <w:shd w:val="clear" w:color="auto" w:fill="auto"/>
                <w:lang w:eastAsia="en-US"/>
              </w:rPr>
              <w:lastRenderedPageBreak/>
              <w:t>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w:t>
            </w:r>
            <w:r w:rsidRPr="00EF2A5E">
              <w:rPr>
                <w:rFonts w:eastAsia="Calibri"/>
                <w:b/>
                <w:color w:val="auto"/>
                <w:sz w:val="21"/>
                <w:szCs w:val="21"/>
                <w:u w:val="single"/>
                <w:shd w:val="clear" w:color="auto" w:fill="auto"/>
                <w:lang w:eastAsia="en-US"/>
              </w:rPr>
              <w:t>установлен 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51A85CD2" w:rsidR="00694C52" w:rsidRPr="00E42489" w:rsidRDefault="008E6352" w:rsidP="00694C52">
            <w:pPr>
              <w:jc w:val="left"/>
              <w:rPr>
                <w:rFonts w:eastAsia="Calibri"/>
                <w:color w:val="auto"/>
                <w:sz w:val="21"/>
                <w:szCs w:val="21"/>
                <w:shd w:val="clear" w:color="auto" w:fill="auto"/>
                <w:lang w:eastAsia="en-US"/>
              </w:rPr>
            </w:pPr>
            <w:r w:rsidRPr="008E6352">
              <w:rPr>
                <w:rFonts w:eastAsia="Calibri"/>
                <w:color w:val="auto"/>
                <w:sz w:val="21"/>
                <w:szCs w:val="21"/>
                <w:shd w:val="clear" w:color="auto" w:fill="auto"/>
                <w:lang w:eastAsia="en-US"/>
              </w:rPr>
              <w:t>Форма, сроки и порядок оплаты поставляемого товара, выполненной работы, 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7BFEC7F" w:rsidR="00780BBD" w:rsidRPr="00B36E1E" w:rsidRDefault="00EF2A5E" w:rsidP="009D788F">
            <w:pPr>
              <w:rPr>
                <w:rFonts w:eastAsia="Calibri"/>
                <w:color w:val="auto"/>
                <w:sz w:val="21"/>
                <w:szCs w:val="21"/>
                <w:highlight w:val="yellow"/>
                <w:shd w:val="clear" w:color="auto" w:fill="auto"/>
                <w:lang w:eastAsia="en-US"/>
              </w:rPr>
            </w:pPr>
            <w:r w:rsidRPr="00EF2A5E">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после продления неисключительных (лицензионных) прав использования антивирусного программного обеспечения и подписания акта приема-передачи прав ответственными лицами Исполнителя и Заказчика.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399393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B157C0">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B157C0">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07C7A3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B157C0">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B157C0">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27A76D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421AD3">
              <w:rPr>
                <w:rFonts w:eastAsia="Calibri"/>
                <w:b/>
                <w:color w:val="auto"/>
                <w:sz w:val="21"/>
                <w:szCs w:val="21"/>
                <w:shd w:val="clear" w:color="auto" w:fill="auto"/>
                <w:lang w:eastAsia="en-US"/>
              </w:rPr>
              <w:t>18</w:t>
            </w:r>
            <w:r w:rsidRPr="00AD35E6">
              <w:rPr>
                <w:rFonts w:eastAsia="Calibri"/>
                <w:b/>
                <w:color w:val="auto"/>
                <w:sz w:val="21"/>
                <w:szCs w:val="21"/>
                <w:shd w:val="clear" w:color="auto" w:fill="auto"/>
                <w:lang w:eastAsia="en-US"/>
              </w:rPr>
              <w:t xml:space="preserve">» </w:t>
            </w:r>
            <w:r w:rsidR="00421AD3">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E019A9E"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421AD3">
              <w:rPr>
                <w:rFonts w:eastAsia="Calibri"/>
                <w:b/>
                <w:color w:val="auto"/>
                <w:sz w:val="21"/>
                <w:szCs w:val="21"/>
                <w:shd w:val="clear" w:color="auto" w:fill="auto"/>
                <w:lang w:eastAsia="en-US"/>
              </w:rPr>
              <w:t>26</w:t>
            </w:r>
            <w:r w:rsidR="00F02834" w:rsidRPr="00F02834">
              <w:rPr>
                <w:rFonts w:eastAsia="Calibri"/>
                <w:b/>
                <w:color w:val="auto"/>
                <w:sz w:val="21"/>
                <w:szCs w:val="21"/>
                <w:shd w:val="clear" w:color="auto" w:fill="auto"/>
                <w:lang w:eastAsia="en-US"/>
              </w:rPr>
              <w:t xml:space="preserve">» </w:t>
            </w:r>
            <w:r w:rsidR="00421AD3">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A08A403"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421AD3">
              <w:rPr>
                <w:rFonts w:eastAsia="Calibri"/>
                <w:b/>
                <w:color w:val="auto"/>
                <w:sz w:val="21"/>
                <w:szCs w:val="21"/>
                <w:shd w:val="clear" w:color="auto" w:fill="auto"/>
                <w:lang w:eastAsia="en-US"/>
              </w:rPr>
              <w:t>28</w:t>
            </w:r>
            <w:r w:rsidRPr="00F02834">
              <w:rPr>
                <w:rFonts w:eastAsia="Calibri"/>
                <w:b/>
                <w:color w:val="auto"/>
                <w:sz w:val="21"/>
                <w:szCs w:val="21"/>
                <w:shd w:val="clear" w:color="auto" w:fill="auto"/>
                <w:lang w:eastAsia="en-US"/>
              </w:rPr>
              <w:t xml:space="preserve">» </w:t>
            </w:r>
            <w:r w:rsidR="00421AD3">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E88A722" w:rsidR="00364486" w:rsidRPr="00AD35E6" w:rsidRDefault="00421AD3"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31.03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1D09385" w:rsidR="00694C52" w:rsidRPr="00AD35E6" w:rsidRDefault="00421AD3"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01.04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w:t>
            </w:r>
            <w:r w:rsidRPr="00AD35E6">
              <w:rPr>
                <w:rFonts w:eastAsia="Calibri"/>
                <w:bCs/>
                <w:color w:val="auto"/>
                <w:sz w:val="21"/>
                <w:szCs w:val="21"/>
                <w:shd w:val="clear" w:color="auto" w:fill="auto"/>
                <w:lang w:eastAsia="en-US"/>
              </w:rPr>
              <w:lastRenderedPageBreak/>
              <w:t>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6544D4D" w14:textId="77777777" w:rsidR="008E6352" w:rsidRPr="008E6352" w:rsidRDefault="00CE69AA" w:rsidP="008E6352">
            <w:pPr>
              <w:ind w:firstLine="317"/>
              <w:rPr>
                <w:rFonts w:eastAsia="Times New Roman"/>
                <w:b/>
                <w:bCs/>
                <w:color w:val="auto"/>
                <w:sz w:val="21"/>
                <w:szCs w:val="21"/>
                <w:u w:val="single"/>
                <w:shd w:val="clear" w:color="auto" w:fill="auto"/>
              </w:rPr>
            </w:pPr>
            <w:r w:rsidRPr="008E6352">
              <w:rPr>
                <w:rFonts w:eastAsia="Calibri"/>
                <w:b/>
                <w:bCs/>
                <w:color w:val="auto"/>
                <w:sz w:val="21"/>
                <w:szCs w:val="21"/>
                <w:shd w:val="clear" w:color="auto" w:fill="auto"/>
                <w:lang w:eastAsia="en-US"/>
              </w:rPr>
              <w:t>10)</w:t>
            </w:r>
            <w:r w:rsidRPr="008E6352">
              <w:rPr>
                <w:rFonts w:eastAsia="Calibri"/>
                <w:bCs/>
                <w:color w:val="auto"/>
                <w:sz w:val="21"/>
                <w:szCs w:val="21"/>
                <w:shd w:val="clear" w:color="auto" w:fill="auto"/>
                <w:lang w:eastAsia="en-US"/>
              </w:rPr>
              <w:t xml:space="preserve"> </w:t>
            </w:r>
            <w:r w:rsidR="008E6352" w:rsidRPr="008E6352">
              <w:rPr>
                <w:rFonts w:eastAsia="Times New Roman"/>
                <w:b/>
                <w:bCs/>
                <w:color w:val="auto"/>
                <w:sz w:val="21"/>
                <w:szCs w:val="21"/>
                <w:u w:val="single"/>
                <w:shd w:val="clear" w:color="auto" w:fill="auto"/>
              </w:rPr>
              <w:t>информация и документы, подтверждающие страну происхождения товаров, в отношении которых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w:t>
            </w:r>
          </w:p>
          <w:p w14:paraId="2B2663B5"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color w:val="auto"/>
                <w:sz w:val="21"/>
                <w:szCs w:val="21"/>
                <w:shd w:val="clear" w:color="auto" w:fill="auto"/>
              </w:rPr>
              <w:t xml:space="preserve">а) </w:t>
            </w:r>
            <w:r w:rsidRPr="008E6352">
              <w:rPr>
                <w:rFonts w:eastAsia="Times New Roman"/>
                <w:color w:val="auto"/>
                <w:sz w:val="21"/>
                <w:szCs w:val="21"/>
                <w:shd w:val="clear" w:color="auto" w:fill="auto"/>
              </w:rPr>
              <w:tab/>
              <w:t>для подтверждения происхождения программ для электронных вычислительных машин и (или) баз данных (далее - программное обеспечение) из Российской Федерации</w:t>
            </w:r>
            <w:r w:rsidRPr="008E6352">
              <w:rPr>
                <w:rFonts w:eastAsia="Times New Roman"/>
                <w:b/>
                <w:bCs/>
                <w:color w:val="auto"/>
                <w:sz w:val="21"/>
                <w:szCs w:val="21"/>
                <w:shd w:val="clear" w:color="auto" w:fill="auto"/>
              </w:rPr>
              <w:t xml:space="preserve"> </w:t>
            </w:r>
          </w:p>
          <w:p w14:paraId="7ACBDD55"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b/>
                <w:bCs/>
                <w:color w:val="auto"/>
                <w:sz w:val="21"/>
                <w:szCs w:val="21"/>
                <w:shd w:val="clear" w:color="auto" w:fill="auto"/>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9F70A20"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color w:val="auto"/>
                <w:sz w:val="21"/>
                <w:szCs w:val="21"/>
                <w:shd w:val="clear" w:color="auto" w:fill="auto"/>
              </w:rPr>
              <w:t xml:space="preserve">б) </w:t>
            </w:r>
            <w:r w:rsidRPr="008E6352">
              <w:rPr>
                <w:rFonts w:eastAsia="Times New Roman"/>
                <w:color w:val="auto"/>
                <w:sz w:val="21"/>
                <w:szCs w:val="21"/>
                <w:shd w:val="clear" w:color="auto" w:fill="auto"/>
              </w:rPr>
              <w:tab/>
              <w:t>для подтверждения происхождения программного обеспечения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w:t>
            </w:r>
            <w:r w:rsidRPr="008E6352">
              <w:rPr>
                <w:rFonts w:eastAsia="Times New Roman"/>
                <w:b/>
                <w:bCs/>
                <w:color w:val="auto"/>
                <w:sz w:val="21"/>
                <w:szCs w:val="21"/>
                <w:shd w:val="clear" w:color="auto" w:fill="auto"/>
              </w:rPr>
              <w:t xml:space="preserve"> </w:t>
            </w:r>
          </w:p>
          <w:p w14:paraId="154C5E65"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b/>
                <w:bCs/>
                <w:color w:val="auto"/>
                <w:sz w:val="21"/>
                <w:szCs w:val="21"/>
                <w:shd w:val="clear" w:color="auto" w:fill="auto"/>
              </w:rPr>
              <w:t xml:space="preserve">- порядковый номер реестровой записи из реестра российского программного обеспечения, содержащей информацию о соответствии </w:t>
            </w:r>
            <w:r w:rsidRPr="008E6352">
              <w:rPr>
                <w:rFonts w:eastAsia="Times New Roman"/>
                <w:b/>
                <w:bCs/>
                <w:color w:val="auto"/>
                <w:sz w:val="21"/>
                <w:szCs w:val="21"/>
                <w:shd w:val="clear" w:color="auto" w:fill="auto"/>
              </w:rPr>
              <w:lastRenderedPageBreak/>
              <w:t>программного обеспечения дополнительным требованиям к программному обеспечению;</w:t>
            </w:r>
          </w:p>
          <w:p w14:paraId="2DCE0A68"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color w:val="auto"/>
                <w:sz w:val="21"/>
                <w:szCs w:val="21"/>
                <w:shd w:val="clear" w:color="auto" w:fill="auto"/>
              </w:rPr>
              <w:t>в)</w:t>
            </w:r>
            <w:r w:rsidRPr="008E6352">
              <w:rPr>
                <w:rFonts w:eastAsia="Times New Roman"/>
                <w:color w:val="auto"/>
                <w:sz w:val="21"/>
                <w:szCs w:val="21"/>
                <w:shd w:val="clear" w:color="auto" w:fill="auto"/>
              </w:rPr>
              <w:tab/>
              <w:t>для подтверждения происхождения программного обеспечения из государств - членов Евразийского экономического союза, за исключением Российской Федерации,</w:t>
            </w:r>
            <w:r w:rsidRPr="008E6352">
              <w:rPr>
                <w:rFonts w:eastAsia="Times New Roman"/>
                <w:b/>
                <w:bCs/>
                <w:color w:val="auto"/>
                <w:sz w:val="21"/>
                <w:szCs w:val="21"/>
                <w:shd w:val="clear" w:color="auto" w:fill="auto"/>
              </w:rPr>
              <w:t xml:space="preserve"> </w:t>
            </w:r>
          </w:p>
          <w:p w14:paraId="5471F6B8"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b/>
                <w:bCs/>
                <w:color w:val="auto"/>
                <w:sz w:val="21"/>
                <w:szCs w:val="21"/>
                <w:shd w:val="clear" w:color="auto" w:fill="auto"/>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312E0DD" w14:textId="77777777" w:rsidR="008E6352" w:rsidRPr="008E6352" w:rsidRDefault="008E6352" w:rsidP="008E6352">
            <w:pPr>
              <w:ind w:firstLine="317"/>
              <w:rPr>
                <w:rFonts w:eastAsia="Times New Roman"/>
                <w:b/>
                <w:bCs/>
                <w:color w:val="auto"/>
                <w:sz w:val="21"/>
                <w:szCs w:val="21"/>
                <w:shd w:val="clear" w:color="auto" w:fill="auto"/>
              </w:rPr>
            </w:pPr>
            <w:r w:rsidRPr="008E6352">
              <w:rPr>
                <w:rFonts w:eastAsia="Times New Roman"/>
                <w:color w:val="auto"/>
                <w:sz w:val="21"/>
                <w:szCs w:val="21"/>
                <w:shd w:val="clear" w:color="auto" w:fill="auto"/>
              </w:rPr>
              <w:t>г)</w:t>
            </w:r>
            <w:r w:rsidRPr="008E6352">
              <w:rPr>
                <w:rFonts w:eastAsia="Times New Roman"/>
                <w:color w:val="auto"/>
                <w:sz w:val="21"/>
                <w:szCs w:val="21"/>
                <w:shd w:val="clear" w:color="auto" w:fill="auto"/>
              </w:rPr>
              <w:tab/>
              <w:t>для подтверждения происхождения программного обеспечения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w:t>
            </w:r>
            <w:r w:rsidRPr="008E6352">
              <w:rPr>
                <w:rFonts w:eastAsia="Times New Roman"/>
                <w:b/>
                <w:bCs/>
                <w:color w:val="auto"/>
                <w:sz w:val="21"/>
                <w:szCs w:val="21"/>
                <w:shd w:val="clear" w:color="auto" w:fill="auto"/>
              </w:rPr>
              <w:t xml:space="preserve"> </w:t>
            </w:r>
          </w:p>
          <w:p w14:paraId="51F750DC" w14:textId="764946F6" w:rsidR="00CE4DD2" w:rsidRPr="00AD35E6" w:rsidRDefault="008E6352" w:rsidP="008E6352">
            <w:pPr>
              <w:ind w:firstLine="317"/>
              <w:rPr>
                <w:rFonts w:eastAsia="Calibri"/>
                <w:color w:val="auto"/>
                <w:sz w:val="21"/>
                <w:szCs w:val="21"/>
                <w:shd w:val="clear" w:color="auto" w:fill="auto"/>
                <w:lang w:eastAsia="en-US"/>
              </w:rPr>
            </w:pPr>
            <w:r w:rsidRPr="008E6352">
              <w:rPr>
                <w:rFonts w:eastAsia="Times New Roman"/>
                <w:b/>
                <w:bCs/>
                <w:color w:val="auto"/>
                <w:sz w:val="21"/>
                <w:szCs w:val="21"/>
                <w:shd w:val="clear" w:color="auto" w:fill="auto"/>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DACD96C"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E6352" w:rsidRPr="008E6352">
              <w:rPr>
                <w:rFonts w:eastAsia="Calibri"/>
                <w:color w:val="auto"/>
                <w:sz w:val="21"/>
                <w:szCs w:val="21"/>
                <w:shd w:val="clear" w:color="auto" w:fill="auto"/>
                <w:lang w:eastAsia="en-US"/>
              </w:rPr>
              <w:t>29 810 (Двадцать девять тысяч восемьсот десять) рублей 03 копейки</w:t>
            </w:r>
            <w:r w:rsidR="008019D2">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F0EDF6E"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E6352" w:rsidRPr="008E6352">
              <w:rPr>
                <w:rFonts w:eastAsia="Calibri"/>
                <w:color w:val="auto"/>
                <w:sz w:val="21"/>
                <w:szCs w:val="21"/>
                <w:shd w:val="clear" w:color="auto" w:fill="auto"/>
                <w:lang w:eastAsia="en-US"/>
              </w:rPr>
              <w:t>44 715 (Сорок четыре тысячи семьсот пятнадцать) рублей 05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7421B901"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E6352" w:rsidRPr="008E6352">
              <w:rPr>
                <w:rFonts w:eastAsia="Calibri"/>
                <w:bCs/>
                <w:color w:val="auto"/>
                <w:sz w:val="21"/>
                <w:szCs w:val="21"/>
                <w:u w:val="single"/>
                <w:shd w:val="clear" w:color="auto" w:fill="auto"/>
                <w:lang w:eastAsia="en-US"/>
              </w:rPr>
              <w:t>«Средства для обеспечения исполнения Договора по объекту закупки: «Оказание услуг по продлению неисключительных (лицензионных) прав использования антивирусного программного обеспечения».</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93DC436" w14:textId="77777777" w:rsidR="008E6352" w:rsidRPr="008E6352" w:rsidRDefault="008E6352" w:rsidP="008E6352">
      <w:pPr>
        <w:spacing w:before="240" w:after="160" w:line="259" w:lineRule="auto"/>
        <w:ind w:firstLine="567"/>
        <w:rPr>
          <w:rFonts w:eastAsia="Arial"/>
          <w:color w:val="auto"/>
          <w:sz w:val="22"/>
          <w:szCs w:val="22"/>
          <w:shd w:val="clear" w:color="auto" w:fill="auto"/>
          <w:lang w:eastAsia="en-US"/>
        </w:rPr>
      </w:pPr>
      <w:r w:rsidRPr="008E6352">
        <w:rPr>
          <w:rFonts w:eastAsia="Calibri"/>
          <w:color w:val="auto"/>
          <w:sz w:val="22"/>
          <w:szCs w:val="22"/>
          <w:shd w:val="clear" w:color="auto" w:fill="auto"/>
          <w:lang w:eastAsia="en-US"/>
        </w:rPr>
        <w:t xml:space="preserve">Заказчик заявляет </w:t>
      </w:r>
      <w:r w:rsidRPr="008E6352">
        <w:rPr>
          <w:rFonts w:eastAsia="Calibri"/>
          <w:bCs/>
          <w:iCs/>
          <w:color w:val="auto"/>
          <w:sz w:val="22"/>
          <w:szCs w:val="22"/>
          <w:shd w:val="clear" w:color="auto" w:fill="auto"/>
          <w:lang w:eastAsia="en-US"/>
        </w:rPr>
        <w:t>продление</w:t>
      </w:r>
      <w:r w:rsidRPr="008E6352">
        <w:rPr>
          <w:rFonts w:eastAsia="Calibri"/>
          <w:color w:val="auto"/>
          <w:sz w:val="22"/>
          <w:szCs w:val="22"/>
          <w:shd w:val="clear" w:color="auto" w:fill="auto"/>
          <w:lang w:eastAsia="en-US"/>
        </w:rPr>
        <w:t xml:space="preserve"> неисключительных (лицензионных) прав антивирусного программного обеспечения на уже приобретенный и используемый программный продукт </w:t>
      </w:r>
      <w:r w:rsidRPr="008E6352">
        <w:rPr>
          <w:rFonts w:eastAsia="Arial"/>
          <w:color w:val="auto"/>
          <w:sz w:val="22"/>
          <w:szCs w:val="22"/>
          <w:shd w:val="clear" w:color="auto" w:fill="auto"/>
          <w:lang w:val="en-US" w:eastAsia="en-US"/>
        </w:rPr>
        <w:t>Kaspersky</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Endpoint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Security</w:t>
      </w:r>
      <w:r w:rsidRPr="008E6352">
        <w:rPr>
          <w:rFonts w:eastAsia="Arial"/>
          <w:color w:val="auto"/>
          <w:sz w:val="22"/>
          <w:szCs w:val="22"/>
          <w:shd w:val="clear" w:color="auto" w:fill="auto"/>
          <w:lang w:eastAsia="en-US"/>
        </w:rPr>
        <w:t xml:space="preserve"> для бизнеса – Расширенный </w:t>
      </w:r>
      <w:r w:rsidRPr="008E6352">
        <w:rPr>
          <w:rFonts w:eastAsia="Arial"/>
          <w:color w:val="auto"/>
          <w:sz w:val="22"/>
          <w:szCs w:val="22"/>
          <w:shd w:val="clear" w:color="auto" w:fill="auto"/>
          <w:lang w:val="en-US" w:eastAsia="en-US"/>
        </w:rPr>
        <w:t>Russian</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Edition</w:t>
      </w:r>
      <w:r w:rsidRPr="008E6352">
        <w:rPr>
          <w:rFonts w:eastAsia="Arial"/>
          <w:color w:val="auto"/>
          <w:sz w:val="22"/>
          <w:szCs w:val="22"/>
          <w:shd w:val="clear" w:color="auto" w:fill="auto"/>
          <w:lang w:eastAsia="en-US"/>
        </w:rPr>
        <w:t>. 100-149</w:t>
      </w:r>
      <w:r w:rsidRPr="008E6352">
        <w:rPr>
          <w:rFonts w:eastAsia="Calibri"/>
          <w:color w:val="auto"/>
          <w:sz w:val="22"/>
          <w:szCs w:val="22"/>
          <w:shd w:val="clear" w:color="auto" w:fill="auto"/>
          <w:lang w:eastAsia="en-US"/>
        </w:rPr>
        <w:t>, сроком на 2 года. Номер лицензии 2B1E-230403-071837-1-39009. Количество рабочих мест 150 (</w:t>
      </w:r>
      <w:r w:rsidRPr="008E6352">
        <w:rPr>
          <w:rFonts w:eastAsia="Arial"/>
          <w:color w:val="auto"/>
          <w:sz w:val="22"/>
          <w:szCs w:val="22"/>
          <w:shd w:val="clear" w:color="auto" w:fill="auto"/>
          <w:lang w:eastAsia="en-US"/>
        </w:rPr>
        <w:t>Лицензирование количества компонентов защиты рабочих станций и файловых серверов должно быть универсальным и ограничиваться только общим количеством защищаемых объектов</w:t>
      </w:r>
      <w:r w:rsidRPr="008E6352">
        <w:rPr>
          <w:rFonts w:eastAsia="Calibri"/>
          <w:color w:val="auto"/>
          <w:sz w:val="22"/>
          <w:szCs w:val="22"/>
          <w:shd w:val="clear" w:color="auto" w:fill="auto"/>
          <w:lang w:eastAsia="en-US"/>
        </w:rPr>
        <w:t>). Участник размещения заказа не вправе предложить эквивалент, т.к. предложение другого антивирусного программного обеспечения не обеспечит совместимости с существующим у Заказчика программным обеспечением.</w:t>
      </w:r>
      <w:r w:rsidRPr="008E6352">
        <w:rPr>
          <w:rFonts w:eastAsia="Arial"/>
          <w:color w:val="auto"/>
          <w:sz w:val="22"/>
          <w:szCs w:val="22"/>
          <w:shd w:val="clear" w:color="auto" w:fill="auto"/>
          <w:lang w:eastAsia="en-US"/>
        </w:rPr>
        <w:t xml:space="preserve"> </w:t>
      </w:r>
    </w:p>
    <w:p w14:paraId="719CF9C5" w14:textId="77777777" w:rsidR="008E6352" w:rsidRPr="008E6352" w:rsidRDefault="008E6352" w:rsidP="008E6352">
      <w:pPr>
        <w:tabs>
          <w:tab w:val="left" w:pos="0"/>
          <w:tab w:val="left" w:pos="1276"/>
        </w:tabs>
        <w:spacing w:after="160" w:line="259" w:lineRule="auto"/>
        <w:rPr>
          <w:rFonts w:ascii="Arial" w:eastAsia="Arial" w:hAnsi="Arial"/>
          <w:color w:val="auto"/>
          <w:sz w:val="20"/>
          <w:szCs w:val="22"/>
          <w:shd w:val="clear" w:color="auto" w:fill="auto"/>
          <w:lang w:eastAsia="en-US"/>
        </w:rPr>
      </w:pPr>
      <w:r w:rsidRPr="008E6352">
        <w:rPr>
          <w:rFonts w:eastAsia="Arial"/>
          <w:color w:val="auto"/>
          <w:sz w:val="22"/>
          <w:szCs w:val="22"/>
          <w:shd w:val="clear" w:color="auto" w:fill="auto"/>
          <w:lang w:eastAsia="en-US"/>
        </w:rPr>
        <w:t xml:space="preserve">           Согласно закону о закупках товаров, работ, услуг отдельными видами юридических лиц, заказчик заявляет о необходимости предоставления в рамках услуги средств защиты информации, совместимых с существующим у Заказчика программным обеспечением Kaspersky Security Center.</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6252"/>
        <w:gridCol w:w="1456"/>
        <w:gridCol w:w="1486"/>
      </w:tblGrid>
      <w:tr w:rsidR="008E6352" w:rsidRPr="008E6352" w14:paraId="5EC2FDFE" w14:textId="77777777" w:rsidTr="008E6352">
        <w:tc>
          <w:tcPr>
            <w:tcW w:w="552" w:type="dxa"/>
            <w:tcBorders>
              <w:top w:val="single" w:sz="4" w:space="0" w:color="auto"/>
              <w:left w:val="single" w:sz="4" w:space="0" w:color="auto"/>
              <w:bottom w:val="single" w:sz="4" w:space="0" w:color="auto"/>
              <w:right w:val="single" w:sz="4" w:space="0" w:color="auto"/>
            </w:tcBorders>
            <w:hideMark/>
          </w:tcPr>
          <w:p w14:paraId="27CE308F" w14:textId="77777777" w:rsidR="008E6352" w:rsidRPr="008E6352" w:rsidRDefault="008E6352" w:rsidP="008E6352">
            <w:pPr>
              <w:tabs>
                <w:tab w:val="left" w:pos="0"/>
                <w:tab w:val="left" w:pos="1276"/>
              </w:tabs>
              <w:spacing w:after="160" w:line="259" w:lineRule="auto"/>
              <w:rPr>
                <w:rFonts w:eastAsia="Arial"/>
                <w:bCs/>
                <w:color w:val="auto"/>
                <w:sz w:val="22"/>
                <w:szCs w:val="22"/>
                <w:shd w:val="clear" w:color="auto" w:fill="auto"/>
                <w:lang w:eastAsia="en-US"/>
              </w:rPr>
            </w:pPr>
            <w:proofErr w:type="gramStart"/>
            <w:r w:rsidRPr="008E6352">
              <w:rPr>
                <w:rFonts w:eastAsia="Arial"/>
                <w:bCs/>
                <w:color w:val="auto"/>
                <w:sz w:val="22"/>
                <w:szCs w:val="22"/>
                <w:shd w:val="clear" w:color="auto" w:fill="auto"/>
                <w:lang w:eastAsia="en-US"/>
              </w:rPr>
              <w:t>№  п</w:t>
            </w:r>
            <w:proofErr w:type="gramEnd"/>
            <w:r w:rsidRPr="008E6352">
              <w:rPr>
                <w:rFonts w:eastAsia="Arial"/>
                <w:bCs/>
                <w:color w:val="auto"/>
                <w:sz w:val="22"/>
                <w:szCs w:val="22"/>
                <w:shd w:val="clear" w:color="auto" w:fill="auto"/>
                <w:lang w:eastAsia="en-US"/>
              </w:rPr>
              <w:t>/п</w:t>
            </w:r>
          </w:p>
        </w:tc>
        <w:tc>
          <w:tcPr>
            <w:tcW w:w="6252" w:type="dxa"/>
            <w:tcBorders>
              <w:top w:val="single" w:sz="4" w:space="0" w:color="auto"/>
              <w:left w:val="single" w:sz="4" w:space="0" w:color="auto"/>
              <w:bottom w:val="single" w:sz="4" w:space="0" w:color="auto"/>
              <w:right w:val="single" w:sz="4" w:space="0" w:color="auto"/>
            </w:tcBorders>
            <w:hideMark/>
          </w:tcPr>
          <w:p w14:paraId="2C29988B" w14:textId="77777777" w:rsidR="008E6352" w:rsidRPr="008E6352" w:rsidRDefault="008E6352" w:rsidP="008E6352">
            <w:pPr>
              <w:tabs>
                <w:tab w:val="left" w:pos="0"/>
                <w:tab w:val="left" w:pos="1276"/>
              </w:tabs>
              <w:spacing w:after="160" w:line="259" w:lineRule="auto"/>
              <w:rPr>
                <w:rFonts w:eastAsia="Arial"/>
                <w:bCs/>
                <w:color w:val="auto"/>
                <w:sz w:val="22"/>
                <w:szCs w:val="22"/>
                <w:shd w:val="clear" w:color="auto" w:fill="auto"/>
                <w:lang w:eastAsia="en-US"/>
              </w:rPr>
            </w:pPr>
            <w:r w:rsidRPr="008E6352">
              <w:rPr>
                <w:rFonts w:eastAsia="Arial"/>
                <w:bCs/>
                <w:color w:val="auto"/>
                <w:sz w:val="22"/>
                <w:szCs w:val="22"/>
                <w:shd w:val="clear" w:color="auto" w:fill="auto"/>
                <w:lang w:eastAsia="en-US"/>
              </w:rPr>
              <w:t>Наименование</w:t>
            </w:r>
          </w:p>
        </w:tc>
        <w:tc>
          <w:tcPr>
            <w:tcW w:w="1456" w:type="dxa"/>
            <w:tcBorders>
              <w:top w:val="single" w:sz="4" w:space="0" w:color="auto"/>
              <w:left w:val="single" w:sz="4" w:space="0" w:color="auto"/>
              <w:bottom w:val="single" w:sz="4" w:space="0" w:color="auto"/>
              <w:right w:val="single" w:sz="4" w:space="0" w:color="auto"/>
            </w:tcBorders>
            <w:hideMark/>
          </w:tcPr>
          <w:p w14:paraId="52CDE7FC" w14:textId="77777777" w:rsidR="008E6352" w:rsidRPr="008E6352" w:rsidRDefault="008E6352" w:rsidP="008E6352">
            <w:pPr>
              <w:tabs>
                <w:tab w:val="left" w:pos="0"/>
                <w:tab w:val="left" w:pos="1276"/>
              </w:tabs>
              <w:spacing w:after="160" w:line="259" w:lineRule="auto"/>
              <w:rPr>
                <w:rFonts w:eastAsia="Arial"/>
                <w:bCs/>
                <w:color w:val="auto"/>
                <w:sz w:val="22"/>
                <w:szCs w:val="22"/>
                <w:shd w:val="clear" w:color="auto" w:fill="auto"/>
                <w:lang w:eastAsia="en-US"/>
              </w:rPr>
            </w:pPr>
            <w:r w:rsidRPr="008E6352">
              <w:rPr>
                <w:rFonts w:eastAsia="Arial"/>
                <w:bCs/>
                <w:color w:val="auto"/>
                <w:sz w:val="22"/>
                <w:szCs w:val="22"/>
                <w:shd w:val="clear" w:color="auto" w:fill="auto"/>
                <w:lang w:eastAsia="en-US"/>
              </w:rPr>
              <w:t>Единица измерения</w:t>
            </w:r>
          </w:p>
        </w:tc>
        <w:tc>
          <w:tcPr>
            <w:tcW w:w="1486" w:type="dxa"/>
            <w:tcBorders>
              <w:top w:val="single" w:sz="4" w:space="0" w:color="auto"/>
              <w:left w:val="single" w:sz="4" w:space="0" w:color="auto"/>
              <w:bottom w:val="single" w:sz="4" w:space="0" w:color="auto"/>
              <w:right w:val="single" w:sz="4" w:space="0" w:color="auto"/>
            </w:tcBorders>
            <w:hideMark/>
          </w:tcPr>
          <w:p w14:paraId="40498012" w14:textId="77777777" w:rsidR="008E6352" w:rsidRPr="008E6352" w:rsidRDefault="008E6352" w:rsidP="008E6352">
            <w:pPr>
              <w:tabs>
                <w:tab w:val="left" w:pos="0"/>
                <w:tab w:val="left" w:pos="1276"/>
              </w:tabs>
              <w:spacing w:after="160" w:line="259" w:lineRule="auto"/>
              <w:rPr>
                <w:rFonts w:eastAsia="Arial"/>
                <w:bCs/>
                <w:color w:val="auto"/>
                <w:sz w:val="22"/>
                <w:szCs w:val="22"/>
                <w:shd w:val="clear" w:color="auto" w:fill="auto"/>
                <w:lang w:eastAsia="en-US"/>
              </w:rPr>
            </w:pPr>
            <w:r w:rsidRPr="008E6352">
              <w:rPr>
                <w:rFonts w:eastAsia="Arial"/>
                <w:bCs/>
                <w:color w:val="auto"/>
                <w:sz w:val="22"/>
                <w:szCs w:val="22"/>
                <w:shd w:val="clear" w:color="auto" w:fill="auto"/>
                <w:lang w:eastAsia="en-US"/>
              </w:rPr>
              <w:t>Количество</w:t>
            </w:r>
          </w:p>
        </w:tc>
      </w:tr>
      <w:tr w:rsidR="008E6352" w:rsidRPr="008E6352" w14:paraId="0187E2AA" w14:textId="77777777" w:rsidTr="008E6352">
        <w:tc>
          <w:tcPr>
            <w:tcW w:w="552" w:type="dxa"/>
            <w:tcBorders>
              <w:top w:val="single" w:sz="4" w:space="0" w:color="auto"/>
              <w:left w:val="single" w:sz="4" w:space="0" w:color="auto"/>
              <w:bottom w:val="single" w:sz="4" w:space="0" w:color="auto"/>
              <w:right w:val="single" w:sz="4" w:space="0" w:color="auto"/>
            </w:tcBorders>
            <w:vAlign w:val="center"/>
            <w:hideMark/>
          </w:tcPr>
          <w:p w14:paraId="7996CFBD" w14:textId="77777777" w:rsidR="008E6352" w:rsidRPr="008E6352" w:rsidRDefault="008E6352" w:rsidP="008E6352">
            <w:pPr>
              <w:tabs>
                <w:tab w:val="left" w:pos="0"/>
                <w:tab w:val="left" w:pos="1276"/>
              </w:tabs>
              <w:spacing w:after="160" w:line="259" w:lineRule="auto"/>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1</w:t>
            </w:r>
          </w:p>
        </w:tc>
        <w:tc>
          <w:tcPr>
            <w:tcW w:w="6252" w:type="dxa"/>
            <w:tcBorders>
              <w:top w:val="single" w:sz="4" w:space="0" w:color="auto"/>
              <w:left w:val="single" w:sz="4" w:space="0" w:color="auto"/>
              <w:bottom w:val="single" w:sz="4" w:space="0" w:color="auto"/>
              <w:right w:val="single" w:sz="4" w:space="0" w:color="auto"/>
            </w:tcBorders>
            <w:vAlign w:val="center"/>
            <w:hideMark/>
          </w:tcPr>
          <w:p w14:paraId="29AC7707" w14:textId="77777777" w:rsidR="008E6352" w:rsidRPr="008E6352" w:rsidRDefault="008E6352" w:rsidP="008E6352">
            <w:pPr>
              <w:tabs>
                <w:tab w:val="left" w:pos="0"/>
                <w:tab w:val="left" w:pos="1276"/>
              </w:tabs>
              <w:spacing w:after="160" w:line="259" w:lineRule="auto"/>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Продление лицензии </w:t>
            </w:r>
            <w:r w:rsidRPr="008E6352">
              <w:rPr>
                <w:rFonts w:eastAsia="Arial"/>
                <w:color w:val="auto"/>
                <w:sz w:val="22"/>
                <w:szCs w:val="22"/>
                <w:shd w:val="clear" w:color="auto" w:fill="auto"/>
                <w:lang w:val="en-US" w:eastAsia="en-US"/>
              </w:rPr>
              <w:t>Kaspersky</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Endpoint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Security</w:t>
            </w:r>
            <w:r w:rsidRPr="008E6352">
              <w:rPr>
                <w:rFonts w:eastAsia="Arial"/>
                <w:color w:val="auto"/>
                <w:sz w:val="22"/>
                <w:szCs w:val="22"/>
                <w:shd w:val="clear" w:color="auto" w:fill="auto"/>
                <w:lang w:eastAsia="en-US"/>
              </w:rPr>
              <w:t xml:space="preserve"> для бизнеса – Расширенный </w:t>
            </w:r>
            <w:r w:rsidRPr="008E6352">
              <w:rPr>
                <w:rFonts w:eastAsia="Arial"/>
                <w:color w:val="auto"/>
                <w:sz w:val="22"/>
                <w:szCs w:val="22"/>
                <w:shd w:val="clear" w:color="auto" w:fill="auto"/>
                <w:lang w:val="en-US" w:eastAsia="en-US"/>
              </w:rPr>
              <w:t>Russian</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Edition</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1</w:t>
            </w:r>
            <w:r w:rsidRPr="008E6352">
              <w:rPr>
                <w:rFonts w:eastAsia="Arial"/>
                <w:color w:val="auto"/>
                <w:sz w:val="22"/>
                <w:szCs w:val="22"/>
                <w:shd w:val="clear" w:color="auto" w:fill="auto"/>
                <w:lang w:eastAsia="en-US"/>
              </w:rPr>
              <w:t>0</w:t>
            </w:r>
            <w:r w:rsidRPr="008E6352">
              <w:rPr>
                <w:rFonts w:eastAsia="Arial"/>
                <w:color w:val="auto"/>
                <w:sz w:val="22"/>
                <w:szCs w:val="22"/>
                <w:shd w:val="clear" w:color="auto" w:fill="auto"/>
                <w:lang w:val="en-US" w:eastAsia="en-US"/>
              </w:rPr>
              <w:t>0-</w:t>
            </w:r>
            <w:r w:rsidRPr="008E6352">
              <w:rPr>
                <w:rFonts w:eastAsia="Arial"/>
                <w:color w:val="auto"/>
                <w:sz w:val="22"/>
                <w:szCs w:val="22"/>
                <w:shd w:val="clear" w:color="auto" w:fill="auto"/>
                <w:lang w:eastAsia="en-US"/>
              </w:rPr>
              <w:t>1</w:t>
            </w:r>
            <w:r w:rsidRPr="008E6352">
              <w:rPr>
                <w:rFonts w:eastAsia="Arial"/>
                <w:color w:val="auto"/>
                <w:sz w:val="22"/>
                <w:szCs w:val="22"/>
                <w:shd w:val="clear" w:color="auto" w:fill="auto"/>
                <w:lang w:val="en-US" w:eastAsia="en-US"/>
              </w:rPr>
              <w:t xml:space="preserve">49 Node </w:t>
            </w:r>
            <w:proofErr w:type="gramStart"/>
            <w:r w:rsidRPr="008E6352">
              <w:rPr>
                <w:rFonts w:eastAsia="Arial"/>
                <w:color w:val="auto"/>
                <w:sz w:val="22"/>
                <w:szCs w:val="22"/>
                <w:shd w:val="clear" w:color="auto" w:fill="auto"/>
                <w:lang w:eastAsia="en-US"/>
              </w:rPr>
              <w:t>2</w:t>
            </w:r>
            <w:r w:rsidRPr="008E6352">
              <w:rPr>
                <w:rFonts w:eastAsia="Arial"/>
                <w:color w:val="auto"/>
                <w:sz w:val="22"/>
                <w:szCs w:val="22"/>
                <w:shd w:val="clear" w:color="auto" w:fill="auto"/>
                <w:lang w:val="en-US" w:eastAsia="en-US"/>
              </w:rPr>
              <w:t xml:space="preserve"> year</w:t>
            </w:r>
            <w:proofErr w:type="gramEnd"/>
            <w:r w:rsidRPr="008E6352">
              <w:rPr>
                <w:rFonts w:eastAsia="Arial"/>
                <w:color w:val="auto"/>
                <w:sz w:val="22"/>
                <w:szCs w:val="22"/>
                <w:shd w:val="clear" w:color="auto" w:fill="auto"/>
                <w:lang w:val="en-US" w:eastAsia="en-US"/>
              </w:rPr>
              <w:t xml:space="preserve"> Renewal License</w:t>
            </w:r>
          </w:p>
        </w:tc>
        <w:tc>
          <w:tcPr>
            <w:tcW w:w="1456" w:type="dxa"/>
            <w:tcBorders>
              <w:top w:val="single" w:sz="4" w:space="0" w:color="auto"/>
              <w:left w:val="single" w:sz="4" w:space="0" w:color="auto"/>
              <w:bottom w:val="single" w:sz="4" w:space="0" w:color="auto"/>
              <w:right w:val="single" w:sz="4" w:space="0" w:color="auto"/>
            </w:tcBorders>
            <w:vAlign w:val="center"/>
            <w:hideMark/>
          </w:tcPr>
          <w:p w14:paraId="585F1AA3" w14:textId="77777777" w:rsidR="008E6352" w:rsidRPr="008E6352" w:rsidRDefault="008E6352" w:rsidP="008E6352">
            <w:pPr>
              <w:tabs>
                <w:tab w:val="left" w:pos="0"/>
                <w:tab w:val="left" w:pos="1276"/>
              </w:tabs>
              <w:spacing w:after="160" w:line="259" w:lineRule="auto"/>
              <w:jc w:val="center"/>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шт.</w:t>
            </w:r>
          </w:p>
        </w:tc>
        <w:tc>
          <w:tcPr>
            <w:tcW w:w="1486" w:type="dxa"/>
            <w:tcBorders>
              <w:top w:val="single" w:sz="4" w:space="0" w:color="auto"/>
              <w:left w:val="single" w:sz="4" w:space="0" w:color="auto"/>
              <w:bottom w:val="single" w:sz="4" w:space="0" w:color="auto"/>
              <w:right w:val="single" w:sz="4" w:space="0" w:color="auto"/>
            </w:tcBorders>
            <w:vAlign w:val="center"/>
            <w:hideMark/>
          </w:tcPr>
          <w:p w14:paraId="538DC9E9" w14:textId="77777777" w:rsidR="008E6352" w:rsidRPr="008E6352" w:rsidRDefault="008E6352" w:rsidP="008E6352">
            <w:pPr>
              <w:tabs>
                <w:tab w:val="left" w:pos="0"/>
                <w:tab w:val="left" w:pos="1276"/>
              </w:tabs>
              <w:spacing w:after="160" w:line="259" w:lineRule="auto"/>
              <w:jc w:val="center"/>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150</w:t>
            </w:r>
          </w:p>
        </w:tc>
      </w:tr>
    </w:tbl>
    <w:p w14:paraId="5C9DA6A3"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12" w:name="_Toc94209874"/>
      <w:r w:rsidRPr="008E6352">
        <w:rPr>
          <w:rFonts w:ascii="Arial" w:eastAsia="Times New Roman" w:hAnsi="Arial" w:cs="Arial"/>
          <w:b/>
          <w:color w:val="000000"/>
          <w:sz w:val="28"/>
          <w:szCs w:val="28"/>
          <w:shd w:val="clear" w:color="auto" w:fill="auto"/>
          <w:lang w:eastAsia="en-US"/>
        </w:rPr>
        <w:t>Общие требования</w:t>
      </w:r>
      <w:bookmarkEnd w:id="12"/>
    </w:p>
    <w:p w14:paraId="270E9847"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Антивирусные средства должны включать:</w:t>
      </w:r>
    </w:p>
    <w:p w14:paraId="75F4A632"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рабочих станций Windows;</w:t>
      </w:r>
    </w:p>
    <w:p w14:paraId="4598B42A"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программные средства антивирусной защиты для рабочих станций </w:t>
      </w:r>
      <w:proofErr w:type="spellStart"/>
      <w:r w:rsidRPr="008E6352">
        <w:rPr>
          <w:rFonts w:eastAsia="Arial"/>
          <w:color w:val="auto"/>
          <w:sz w:val="22"/>
          <w:szCs w:val="22"/>
          <w:shd w:val="clear" w:color="auto" w:fill="auto"/>
          <w:lang w:eastAsia="en-US"/>
        </w:rPr>
        <w:t>MacOS</w:t>
      </w:r>
      <w:proofErr w:type="spellEnd"/>
      <w:r w:rsidRPr="008E6352">
        <w:rPr>
          <w:rFonts w:eastAsia="Arial"/>
          <w:color w:val="auto"/>
          <w:sz w:val="22"/>
          <w:szCs w:val="22"/>
          <w:shd w:val="clear" w:color="auto" w:fill="auto"/>
          <w:lang w:eastAsia="en-US"/>
        </w:rPr>
        <w:t>;</w:t>
      </w:r>
    </w:p>
    <w:p w14:paraId="0E448D99"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рабочих станций и серверов Linux;</w:t>
      </w:r>
    </w:p>
    <w:p w14:paraId="76F8CDFE"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файловых серверов Windows;</w:t>
      </w:r>
    </w:p>
    <w:p w14:paraId="420377F1"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мобильных устройств (смартфонов и планшетов);</w:t>
      </w:r>
    </w:p>
    <w:p w14:paraId="1A1D3D55"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w:t>
      </w:r>
    </w:p>
    <w:p w14:paraId="6EC6A51E"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обновляемые базы данных сигнатур вредоносных программ и атак;</w:t>
      </w:r>
    </w:p>
    <w:p w14:paraId="55B9556D" w14:textId="77777777" w:rsidR="008E6352" w:rsidRPr="008E6352" w:rsidRDefault="008E6352" w:rsidP="00421AD3">
      <w:pPr>
        <w:numPr>
          <w:ilvl w:val="0"/>
          <w:numId w:val="19"/>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эксплуатационную документацию на русском языке.</w:t>
      </w:r>
    </w:p>
    <w:p w14:paraId="420F153B"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Программный интерфейс всех антивирусных средств, включая средства управления, должен быть на русском и английском языке.</w:t>
      </w:r>
    </w:p>
    <w:p w14:paraId="57AE6215" w14:textId="77777777" w:rsidR="008E6352" w:rsidRPr="008E6352" w:rsidRDefault="008E6352" w:rsidP="008E6352">
      <w:pPr>
        <w:spacing w:after="160"/>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Все антивирусные средства, включая средства управления, должны обладать контекстной справочной системой на русском и английском языке.</w:t>
      </w:r>
    </w:p>
    <w:p w14:paraId="57F59DD0"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13" w:name="_Toc94209875"/>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для рабочих станций Windows</w:t>
      </w:r>
      <w:bookmarkEnd w:id="13"/>
      <w:r w:rsidRPr="008E6352">
        <w:rPr>
          <w:rFonts w:ascii="Arial" w:eastAsia="Times New Roman" w:hAnsi="Arial" w:cs="Arial"/>
          <w:b/>
          <w:color w:val="000000"/>
          <w:sz w:val="28"/>
          <w:szCs w:val="28"/>
          <w:shd w:val="clear" w:color="auto" w:fill="auto"/>
          <w:lang w:eastAsia="en-US"/>
        </w:rPr>
        <w:t xml:space="preserve"> </w:t>
      </w:r>
    </w:p>
    <w:p w14:paraId="04B41AC5" w14:textId="77777777" w:rsidR="008E6352" w:rsidRPr="008E6352" w:rsidRDefault="008E6352" w:rsidP="008E6352">
      <w:pPr>
        <w:spacing w:after="160"/>
        <w:jc w:val="left"/>
        <w:rPr>
          <w:rFonts w:eastAsia="Arial"/>
          <w:color w:val="auto"/>
          <w:sz w:val="22"/>
          <w:szCs w:val="22"/>
          <w:shd w:val="clear" w:color="auto" w:fill="auto"/>
          <w:lang w:eastAsia="en-US"/>
        </w:rPr>
      </w:pPr>
      <w:bookmarkStart w:id="14" w:name="_Hlk117023260"/>
      <w:r w:rsidRPr="008E6352">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рабочих станций следующих версий:</w:t>
      </w:r>
    </w:p>
    <w:p w14:paraId="0C73A1C1" w14:textId="77777777" w:rsidR="008E6352" w:rsidRPr="008E6352" w:rsidRDefault="008E6352" w:rsidP="00421AD3">
      <w:pPr>
        <w:numPr>
          <w:ilvl w:val="0"/>
          <w:numId w:val="20"/>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7 Home / Professional / Ultimate / Enterprise Service Pack 1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 xml:space="preserve">; </w:t>
      </w:r>
    </w:p>
    <w:p w14:paraId="4B1126B4" w14:textId="77777777" w:rsidR="008E6352" w:rsidRPr="008E6352" w:rsidRDefault="008E6352" w:rsidP="00421AD3">
      <w:pPr>
        <w:numPr>
          <w:ilvl w:val="0"/>
          <w:numId w:val="20"/>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8 Professional / Enterprise (32 /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6C06AD11" w14:textId="77777777" w:rsidR="008E6352" w:rsidRPr="008E6352" w:rsidRDefault="008E6352" w:rsidP="00421AD3">
      <w:pPr>
        <w:numPr>
          <w:ilvl w:val="0"/>
          <w:numId w:val="20"/>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8.1 Professional / Enterprise (32 /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572A51AC" w14:textId="77777777" w:rsidR="008E6352" w:rsidRPr="008E6352" w:rsidRDefault="008E6352" w:rsidP="00421AD3">
      <w:pPr>
        <w:numPr>
          <w:ilvl w:val="0"/>
          <w:numId w:val="20"/>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10 Home / Pro / Pro </w:t>
      </w:r>
      <w:proofErr w:type="spellStart"/>
      <w:r w:rsidRPr="008E6352">
        <w:rPr>
          <w:rFonts w:eastAsia="Arial"/>
          <w:color w:val="auto"/>
          <w:sz w:val="22"/>
          <w:szCs w:val="22"/>
          <w:shd w:val="clear" w:color="auto" w:fill="auto"/>
          <w:lang w:val="en-US" w:eastAsia="en-US"/>
        </w:rPr>
        <w:t>для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рабочих</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станций</w:t>
      </w:r>
      <w:proofErr w:type="spellEnd"/>
      <w:r w:rsidRPr="008E6352">
        <w:rPr>
          <w:rFonts w:eastAsia="Arial"/>
          <w:color w:val="auto"/>
          <w:sz w:val="22"/>
          <w:szCs w:val="22"/>
          <w:shd w:val="clear" w:color="auto" w:fill="auto"/>
          <w:lang w:val="en-US" w:eastAsia="en-US"/>
        </w:rPr>
        <w:t xml:space="preserve"> / Education / Enterprise/Enterprise multi-session;</w:t>
      </w:r>
    </w:p>
    <w:p w14:paraId="0D8C0DED" w14:textId="77777777" w:rsidR="008E6352" w:rsidRPr="008E6352" w:rsidRDefault="008E6352" w:rsidP="00421AD3">
      <w:pPr>
        <w:numPr>
          <w:ilvl w:val="0"/>
          <w:numId w:val="20"/>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11 Home / Pro / Pro </w:t>
      </w:r>
      <w:proofErr w:type="spellStart"/>
      <w:r w:rsidRPr="008E6352">
        <w:rPr>
          <w:rFonts w:eastAsia="Arial"/>
          <w:color w:val="auto"/>
          <w:sz w:val="22"/>
          <w:szCs w:val="22"/>
          <w:shd w:val="clear" w:color="auto" w:fill="auto"/>
          <w:lang w:val="en-US" w:eastAsia="en-US"/>
        </w:rPr>
        <w:t>для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рабочих</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станций</w:t>
      </w:r>
      <w:proofErr w:type="spellEnd"/>
      <w:r w:rsidRPr="008E6352">
        <w:rPr>
          <w:rFonts w:eastAsia="Arial"/>
          <w:color w:val="auto"/>
          <w:sz w:val="22"/>
          <w:szCs w:val="22"/>
          <w:shd w:val="clear" w:color="auto" w:fill="auto"/>
          <w:lang w:val="en-US" w:eastAsia="en-US"/>
        </w:rPr>
        <w:t xml:space="preserve"> / Education / Enterprise</w:t>
      </w:r>
    </w:p>
    <w:p w14:paraId="367F08C8" w14:textId="77777777" w:rsidR="008E6352" w:rsidRPr="00421AD3" w:rsidRDefault="008E6352" w:rsidP="008E6352">
      <w:pPr>
        <w:spacing w:after="160"/>
        <w:jc w:val="left"/>
        <w:rPr>
          <w:rFonts w:eastAsia="Arial"/>
          <w:color w:val="auto"/>
          <w:sz w:val="22"/>
          <w:szCs w:val="22"/>
          <w:shd w:val="clear" w:color="auto" w:fill="auto"/>
          <w:lang w:val="en-US" w:eastAsia="en-US"/>
        </w:rPr>
      </w:pPr>
    </w:p>
    <w:p w14:paraId="50FEF9CA" w14:textId="564880B8"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В программном средстве антивирусной защиты должны быть реализованы следующие функциональные возможности:</w:t>
      </w:r>
    </w:p>
    <w:bookmarkEnd w:id="14"/>
    <w:p w14:paraId="60C1992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сканирования в режиме реального времени и по запросу из контекстного меню объекта;</w:t>
      </w:r>
    </w:p>
    <w:p w14:paraId="7E1DD7D7"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 расписанию;</w:t>
      </w:r>
    </w:p>
    <w:p w14:paraId="59EE4F6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подключаемых устройств;</w:t>
      </w:r>
    </w:p>
    <w:p w14:paraId="2669562C"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14:paraId="321BA675"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нейтрализации действий активного заражения;</w:t>
      </w:r>
    </w:p>
    <w:p w14:paraId="69CDB37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14:paraId="136BAC36"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14:paraId="24BA5961"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14:paraId="1C0395D6"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14:paraId="5098040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14:paraId="72DFD08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ресурсам производителя, для получения вердикта по запускаемой программе или файлу;</w:t>
      </w:r>
    </w:p>
    <w:p w14:paraId="0F504754"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антивирусной проверки и лечения файлов в архивах следующих форматов: RAR, ARJ, ZIP, CAB, LHA, JAR, ICE;</w:t>
      </w:r>
    </w:p>
    <w:p w14:paraId="15CD2B7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защиты электронной почты от вредоносных программ с проверкой входящего и исходящего трафика, передающегося по следующим протоколам: IMAP, SMTP, POP3, MAPI, NNTP; </w:t>
      </w:r>
    </w:p>
    <w:p w14:paraId="7B097F25"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фильтра почтовых вложений с возможностью переименования или удаления заданных типов файлов;</w:t>
      </w:r>
    </w:p>
    <w:p w14:paraId="365FA581"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проверку сетевого трафика, поступающего на компьютер пользователя по протоколам HTTPS (SSL 3.0, TLS 1.0, TLS 1.1, TLS 1.2), HTTP, FTP, в том числе с помощью эвристического анализа, c возможностью настройки доверенных ресурсов и работой в режиме блокировки или статистики;</w:t>
      </w:r>
    </w:p>
    <w:p w14:paraId="0E5D1178"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блокировку баннеров и всплывающих окон на загружаемых Web-страницах;</w:t>
      </w:r>
    </w:p>
    <w:p w14:paraId="2373E6A3"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распознавания и блокировку фишинговых и небезопасных сайтов;</w:t>
      </w:r>
    </w:p>
    <w:p w14:paraId="3063BDF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14:paraId="7D7BF396"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сетевых атак с использованием правил сетевого экрана для приложений и портов в вычислительных сетях любого типа;</w:t>
      </w:r>
    </w:p>
    <w:p w14:paraId="173CC48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14:paraId="114CD680"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контроль сетевых подключений типа сетевой мост, с возможностью блокировки одновременной установки нескольких сетевых подключений;</w:t>
      </w:r>
    </w:p>
    <w:p w14:paraId="4BCDA35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14:paraId="2B0065A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w:t>
      </w:r>
      <w:r w:rsidRPr="008E6352">
        <w:rPr>
          <w:rFonts w:eastAsia="Arial"/>
          <w:color w:val="auto"/>
          <w:sz w:val="22"/>
          <w:szCs w:val="22"/>
          <w:shd w:val="clear" w:color="auto" w:fill="auto"/>
          <w:lang w:eastAsia="en-US"/>
        </w:rPr>
        <w:lastRenderedPageBreak/>
        <w:t>и возможностью предоставления привилегий для использования внешних устройств определенным пользователям из Active Directory;</w:t>
      </w:r>
    </w:p>
    <w:p w14:paraId="4949573E"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МТР устройствами и настройки правил доступа к устройствам этого типа для всех или для групп пользователей (Active Directory или локальных пользователей/групп), в рамках контроля устройств;</w:t>
      </w:r>
    </w:p>
    <w:p w14:paraId="1DA4C49C"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записи в журнал событий о записи и/или удалении файлов на съемных дисках;</w:t>
      </w:r>
    </w:p>
    <w:p w14:paraId="55175B67"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назначение приоритета для правил доступа к устройствам с файловой системой;</w:t>
      </w:r>
    </w:p>
    <w:p w14:paraId="7C1A6A3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контроля работы пользователя с сетью Интернет, в том числе добавления, редактирования категорий, включение явного запрета или разрешения доступа к ресурсам определенного содержания, категории созданной и динамически обновляемой производителем, а также типа информации (аудио, видео и др.), позволять вводить временные интервалы контроля, а также назначать его только определенным пользователям из Active Directory;</w:t>
      </w:r>
    </w:p>
    <w:p w14:paraId="1C6A8E9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защиты от атак типа </w:t>
      </w:r>
      <w:proofErr w:type="spellStart"/>
      <w:r w:rsidRPr="008E6352">
        <w:rPr>
          <w:rFonts w:eastAsia="Arial"/>
          <w:color w:val="auto"/>
          <w:sz w:val="22"/>
          <w:szCs w:val="22"/>
          <w:shd w:val="clear" w:color="auto" w:fill="auto"/>
          <w:lang w:eastAsia="en-US"/>
        </w:rPr>
        <w:t>BadUSB</w:t>
      </w:r>
      <w:proofErr w:type="spellEnd"/>
      <w:r w:rsidRPr="008E6352">
        <w:rPr>
          <w:rFonts w:eastAsia="Arial"/>
          <w:color w:val="auto"/>
          <w:sz w:val="22"/>
          <w:szCs w:val="22"/>
          <w:shd w:val="clear" w:color="auto" w:fill="auto"/>
          <w:lang w:eastAsia="en-US"/>
        </w:rPr>
        <w:t>;</w:t>
      </w:r>
    </w:p>
    <w:p w14:paraId="3EEDD89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w:t>
      </w:r>
    </w:p>
    <w:p w14:paraId="459B754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параметрами через доверенные программы удаленного администрирования;</w:t>
      </w:r>
    </w:p>
    <w:p w14:paraId="77EFA6E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14:paraId="3FE37C0F"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151B1A80"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запуска задач по расписанию и/или сразу после запуска приложения;</w:t>
      </w:r>
    </w:p>
    <w:p w14:paraId="4BD46C2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14:paraId="2F46E5B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14:paraId="4DE7A8D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проверки целостности антивирусной программы;</w:t>
      </w:r>
    </w:p>
    <w:p w14:paraId="4B4560F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14:paraId="3FA62FFC"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импорта и экспорта списков правил и исключений в XML-формат;</w:t>
      </w:r>
    </w:p>
    <w:p w14:paraId="658BB63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14:paraId="3BDACD8D"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защищенного хранилища для отчетов о работе антивируса;</w:t>
      </w:r>
    </w:p>
    <w:p w14:paraId="540C6513"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14:paraId="7A8E7559"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интеграции</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с</w:t>
      </w:r>
      <w:r w:rsidRPr="008E6352">
        <w:rPr>
          <w:rFonts w:eastAsia="Arial"/>
          <w:color w:val="auto"/>
          <w:sz w:val="22"/>
          <w:szCs w:val="22"/>
          <w:shd w:val="clear" w:color="auto" w:fill="auto"/>
          <w:lang w:val="en-US" w:eastAsia="en-US"/>
        </w:rPr>
        <w:t xml:space="preserve"> Windows Defender Security Center;</w:t>
      </w:r>
    </w:p>
    <w:p w14:paraId="4638C34E"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наличие</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поддержки</w:t>
      </w:r>
      <w:r w:rsidRPr="008E6352">
        <w:rPr>
          <w:rFonts w:eastAsia="Arial"/>
          <w:color w:val="auto"/>
          <w:sz w:val="22"/>
          <w:szCs w:val="22"/>
          <w:shd w:val="clear" w:color="auto" w:fill="auto"/>
          <w:lang w:val="en-US" w:eastAsia="en-US"/>
        </w:rPr>
        <w:t xml:space="preserve"> Antimalware Scan Interface (AMSI);</w:t>
      </w:r>
    </w:p>
    <w:p w14:paraId="0AA95770"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наличие</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поддержки</w:t>
      </w:r>
      <w:r w:rsidRPr="008E6352">
        <w:rPr>
          <w:rFonts w:eastAsia="Arial"/>
          <w:color w:val="auto"/>
          <w:sz w:val="22"/>
          <w:szCs w:val="22"/>
          <w:shd w:val="clear" w:color="auto" w:fill="auto"/>
          <w:lang w:val="en-US" w:eastAsia="en-US"/>
        </w:rPr>
        <w:t xml:space="preserve"> Windows Subsystem for Linux (WSL);</w:t>
      </w:r>
    </w:p>
    <w:p w14:paraId="1D8C1DD6"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защитить паролем восстановление объектов из резервного хранилища;</w:t>
      </w:r>
    </w:p>
    <w:p w14:paraId="23614C6C"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14:paraId="66BD8F1E"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инструмента мониторинга сети по протоколам </w:t>
      </w:r>
      <w:r w:rsidRPr="008E6352">
        <w:rPr>
          <w:rFonts w:eastAsia="Arial"/>
          <w:color w:val="auto"/>
          <w:sz w:val="22"/>
          <w:szCs w:val="22"/>
          <w:shd w:val="clear" w:color="auto" w:fill="auto"/>
          <w:lang w:val="en-US" w:eastAsia="en-US"/>
        </w:rPr>
        <w:t>TCP</w:t>
      </w:r>
      <w:r w:rsidRPr="008E6352">
        <w:rPr>
          <w:rFonts w:eastAsia="Arial"/>
          <w:color w:val="auto"/>
          <w:sz w:val="22"/>
          <w:szCs w:val="22"/>
          <w:shd w:val="clear" w:color="auto" w:fill="auto"/>
          <w:lang w:eastAsia="en-US"/>
        </w:rPr>
        <w:t xml:space="preserve"> и </w:t>
      </w:r>
      <w:r w:rsidRPr="008E6352">
        <w:rPr>
          <w:rFonts w:eastAsia="Arial"/>
          <w:color w:val="auto"/>
          <w:sz w:val="22"/>
          <w:szCs w:val="22"/>
          <w:shd w:val="clear" w:color="auto" w:fill="auto"/>
          <w:lang w:val="en-US" w:eastAsia="en-US"/>
        </w:rPr>
        <w:t>UDP</w:t>
      </w:r>
      <w:r w:rsidRPr="008E6352">
        <w:rPr>
          <w:rFonts w:eastAsia="Arial"/>
          <w:color w:val="auto"/>
          <w:sz w:val="22"/>
          <w:szCs w:val="22"/>
          <w:shd w:val="clear" w:color="auto" w:fill="auto"/>
          <w:lang w:eastAsia="en-US"/>
        </w:rPr>
        <w:t>;</w:t>
      </w:r>
    </w:p>
    <w:p w14:paraId="11286178"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14:paraId="552FFDD4"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установки ограничение длительности выполнения задачи;</w:t>
      </w:r>
    </w:p>
    <w:p w14:paraId="2D298190"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ставить задачи проверки в очередь, если проверка уже выполняется;</w:t>
      </w:r>
      <w:bookmarkStart w:id="15" w:name="_Hlk141781270"/>
    </w:p>
    <w:p w14:paraId="2C5C3918"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функции Анти-</w:t>
      </w:r>
      <w:proofErr w:type="spellStart"/>
      <w:r w:rsidRPr="008E6352">
        <w:rPr>
          <w:rFonts w:eastAsia="Arial"/>
          <w:color w:val="auto"/>
          <w:sz w:val="22"/>
          <w:szCs w:val="22"/>
          <w:shd w:val="clear" w:color="auto" w:fill="auto"/>
          <w:lang w:eastAsia="en-US"/>
        </w:rPr>
        <w:t>Бриджинг</w:t>
      </w:r>
      <w:proofErr w:type="spellEnd"/>
      <w:r w:rsidRPr="008E6352">
        <w:rPr>
          <w:rFonts w:eastAsia="Arial"/>
          <w:color w:val="auto"/>
          <w:sz w:val="22"/>
          <w:szCs w:val="22"/>
          <w:shd w:val="clear" w:color="auto" w:fill="auto"/>
          <w:lang w:eastAsia="en-US"/>
        </w:rPr>
        <w:t xml:space="preserve"> для запрета рабочей станции одновременно устанавливать сетевые соединения по разным каналам передачи информации (проводной и беспроводной) для предотвращения создание сетевых мостов;</w:t>
      </w:r>
    </w:p>
    <w:p w14:paraId="69072801"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обновление без перезагрузки системы; </w:t>
      </w:r>
    </w:p>
    <w:p w14:paraId="5296A9D8"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настройки прав доступа (чтение / запись) для портативных устройств (MTP), выбирать пользователей или группу пользователей, которые имеют доступ к устройствам, а также задавать расписание доступа к устройствам;</w:t>
      </w:r>
    </w:p>
    <w:p w14:paraId="78FEAA7E"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настроить доступ пользователей к мобильным устройствам в приложении </w:t>
      </w:r>
      <w:proofErr w:type="spellStart"/>
      <w:r w:rsidRPr="008E6352">
        <w:rPr>
          <w:rFonts w:eastAsia="Arial"/>
          <w:color w:val="auto"/>
          <w:sz w:val="22"/>
          <w:szCs w:val="22"/>
          <w:shd w:val="clear" w:color="auto" w:fill="auto"/>
          <w:lang w:eastAsia="en-US"/>
        </w:rPr>
        <w:t>Android</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Debug</w:t>
      </w:r>
      <w:proofErr w:type="spellEnd"/>
      <w:r w:rsidRPr="008E6352">
        <w:rPr>
          <w:rFonts w:eastAsia="Arial"/>
          <w:color w:val="auto"/>
          <w:sz w:val="22"/>
          <w:szCs w:val="22"/>
          <w:shd w:val="clear" w:color="auto" w:fill="auto"/>
          <w:lang w:eastAsia="en-US"/>
        </w:rPr>
        <w:t xml:space="preserve"> Bridge (ADB);</w:t>
      </w:r>
    </w:p>
    <w:p w14:paraId="5CDF9A9C"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заряжать мобильное устройство, подключив устройство к компьютеру через USB, даже если доступ к мобильному устройству запрещен;</w:t>
      </w:r>
    </w:p>
    <w:p w14:paraId="093B2FD0"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настроить права печати для пользователей;</w:t>
      </w:r>
    </w:p>
    <w:p w14:paraId="3EA5E992"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поддержки протокола WPA3 для контроля подключения к сетям </w:t>
      </w:r>
      <w:proofErr w:type="spellStart"/>
      <w:r w:rsidRPr="008E6352">
        <w:rPr>
          <w:rFonts w:eastAsia="Arial"/>
          <w:color w:val="auto"/>
          <w:sz w:val="22"/>
          <w:szCs w:val="22"/>
          <w:shd w:val="clear" w:color="auto" w:fill="auto"/>
          <w:lang w:eastAsia="en-US"/>
        </w:rPr>
        <w:t>Wi</w:t>
      </w:r>
      <w:proofErr w:type="spellEnd"/>
      <w:r w:rsidRPr="008E6352">
        <w:rPr>
          <w:rFonts w:eastAsia="Arial"/>
          <w:color w:val="auto"/>
          <w:sz w:val="22"/>
          <w:szCs w:val="22"/>
          <w:shd w:val="clear" w:color="auto" w:fill="auto"/>
          <w:lang w:eastAsia="en-US"/>
        </w:rPr>
        <w:t>-Fi;</w:t>
      </w:r>
    </w:p>
    <w:p w14:paraId="7DFE69E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совместимости с Azure WVD; </w:t>
      </w:r>
    </w:p>
    <w:p w14:paraId="24323B15"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настроить доступ пользователей к мобильным устройствам в приложении </w:t>
      </w:r>
      <w:proofErr w:type="spellStart"/>
      <w:r w:rsidRPr="008E6352">
        <w:rPr>
          <w:rFonts w:eastAsia="Arial"/>
          <w:color w:val="auto"/>
          <w:sz w:val="22"/>
          <w:szCs w:val="22"/>
          <w:shd w:val="clear" w:color="auto" w:fill="auto"/>
          <w:lang w:eastAsia="en-US"/>
        </w:rPr>
        <w:t>iTunes</w:t>
      </w:r>
      <w:proofErr w:type="spellEnd"/>
      <w:r w:rsidRPr="008E6352">
        <w:rPr>
          <w:rFonts w:eastAsia="Arial"/>
          <w:color w:val="auto"/>
          <w:sz w:val="22"/>
          <w:szCs w:val="22"/>
          <w:shd w:val="clear" w:color="auto" w:fill="auto"/>
          <w:lang w:eastAsia="en-US"/>
        </w:rPr>
        <w:t>;</w:t>
      </w:r>
    </w:p>
    <w:bookmarkEnd w:id="15"/>
    <w:p w14:paraId="36115EE2"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14:paraId="5371DE2A"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полнодисковое</w:t>
      </w:r>
      <w:proofErr w:type="spellEnd"/>
      <w:r w:rsidRPr="008E6352">
        <w:rPr>
          <w:rFonts w:eastAsia="Arial"/>
          <w:color w:val="auto"/>
          <w:sz w:val="22"/>
          <w:szCs w:val="22"/>
          <w:shd w:val="clear" w:color="auto" w:fill="auto"/>
          <w:lang w:eastAsia="en-US"/>
        </w:rPr>
        <w:t xml:space="preserve"> шифрование с созданием специального загрузочного агента и поддержкой технологии Single </w:t>
      </w:r>
      <w:proofErr w:type="spellStart"/>
      <w:r w:rsidRPr="008E6352">
        <w:rPr>
          <w:rFonts w:eastAsia="Arial"/>
          <w:color w:val="auto"/>
          <w:sz w:val="22"/>
          <w:szCs w:val="22"/>
          <w:shd w:val="clear" w:color="auto" w:fill="auto"/>
          <w:lang w:eastAsia="en-US"/>
        </w:rPr>
        <w:t>Sign</w:t>
      </w:r>
      <w:proofErr w:type="spellEnd"/>
      <w:r w:rsidRPr="008E6352">
        <w:rPr>
          <w:rFonts w:eastAsia="Arial"/>
          <w:color w:val="auto"/>
          <w:sz w:val="22"/>
          <w:szCs w:val="22"/>
          <w:shd w:val="clear" w:color="auto" w:fill="auto"/>
          <w:lang w:eastAsia="en-US"/>
        </w:rPr>
        <w:t xml:space="preserve"> On, поддержка UEFI-систем;</w:t>
      </w:r>
    </w:p>
    <w:p w14:paraId="5264D7D5"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восстановления зашифрованного содержимого в случае сбоев загрузочного агента или файлов ОС, поддержка UEFI-систем;</w:t>
      </w:r>
    </w:p>
    <w:p w14:paraId="01B8F9C6"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поддержка двухфакторной аутентификации при </w:t>
      </w:r>
      <w:proofErr w:type="spellStart"/>
      <w:r w:rsidRPr="008E6352">
        <w:rPr>
          <w:rFonts w:eastAsia="Arial"/>
          <w:color w:val="auto"/>
          <w:sz w:val="22"/>
          <w:szCs w:val="22"/>
          <w:shd w:val="clear" w:color="auto" w:fill="auto"/>
          <w:lang w:eastAsia="en-US"/>
        </w:rPr>
        <w:t>полнодисковом</w:t>
      </w:r>
      <w:proofErr w:type="spellEnd"/>
      <w:r w:rsidRPr="008E6352">
        <w:rPr>
          <w:rFonts w:eastAsia="Arial"/>
          <w:color w:val="auto"/>
          <w:sz w:val="22"/>
          <w:szCs w:val="22"/>
          <w:shd w:val="clear" w:color="auto" w:fill="auto"/>
          <w:lang w:eastAsia="en-US"/>
        </w:rPr>
        <w:t xml:space="preserve"> шифровании;</w:t>
      </w:r>
    </w:p>
    <w:p w14:paraId="3052C9E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шифрование файлов с возможностью гибкого указания шифруемого контента (по местоположению, по расширению, по создающему файл приложению);</w:t>
      </w:r>
    </w:p>
    <w:p w14:paraId="7318FD8F"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за пределами организации с помощью пароля;</w:t>
      </w:r>
    </w:p>
    <w:p w14:paraId="20C448D8"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bookmarkStart w:id="16" w:name="_Toc94209876"/>
      <w:r w:rsidRPr="008E6352">
        <w:rPr>
          <w:rFonts w:eastAsia="Arial"/>
          <w:color w:val="auto"/>
          <w:sz w:val="22"/>
          <w:szCs w:val="22"/>
          <w:shd w:val="clear" w:color="auto" w:fill="auto"/>
          <w:lang w:eastAsia="en-US"/>
        </w:rPr>
        <w:t>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w:t>
      </w:r>
    </w:p>
    <w:p w14:paraId="252B3D8B"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формирования шаблона поведения программ и блокировки их действий, при отклонении от шаблона поведения (адаптивный контроль аномалий)</w:t>
      </w:r>
    </w:p>
    <w:p w14:paraId="06E4C462"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bookmarkStart w:id="17" w:name="_Hlk117023493"/>
      <w:r w:rsidRPr="008E6352">
        <w:rPr>
          <w:rFonts w:eastAsia="Arial"/>
          <w:color w:val="auto"/>
          <w:sz w:val="22"/>
          <w:szCs w:val="22"/>
          <w:shd w:val="clear" w:color="auto" w:fill="auto"/>
          <w:lang w:eastAsia="en-US"/>
        </w:rPr>
        <w:t>возможность создавать служебную учетную запись агента аутентификации при шифровании диска;</w:t>
      </w:r>
    </w:p>
    <w:p w14:paraId="114E90A3" w14:textId="77777777" w:rsidR="008E6352" w:rsidRPr="008E6352" w:rsidRDefault="008E6352" w:rsidP="00421AD3">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поддержка стороннего поставщика учетных данных </w:t>
      </w:r>
      <w:proofErr w:type="spellStart"/>
      <w:r w:rsidRPr="008E6352">
        <w:rPr>
          <w:rFonts w:eastAsia="Arial"/>
          <w:color w:val="auto"/>
          <w:sz w:val="22"/>
          <w:szCs w:val="22"/>
          <w:shd w:val="clear" w:color="auto" w:fill="auto"/>
          <w:lang w:eastAsia="en-US"/>
        </w:rPr>
        <w:t>ADSelfService</w:t>
      </w:r>
      <w:proofErr w:type="spellEnd"/>
      <w:r w:rsidRPr="008E6352">
        <w:rPr>
          <w:rFonts w:eastAsia="Arial"/>
          <w:color w:val="auto"/>
          <w:sz w:val="22"/>
          <w:szCs w:val="22"/>
          <w:shd w:val="clear" w:color="auto" w:fill="auto"/>
          <w:lang w:eastAsia="en-US"/>
        </w:rPr>
        <w:t xml:space="preserve"> Plus для работы SSO при </w:t>
      </w:r>
      <w:proofErr w:type="spellStart"/>
      <w:r w:rsidRPr="008E6352">
        <w:rPr>
          <w:rFonts w:eastAsia="Arial"/>
          <w:color w:val="auto"/>
          <w:sz w:val="22"/>
          <w:szCs w:val="22"/>
          <w:shd w:val="clear" w:color="auto" w:fill="auto"/>
          <w:lang w:eastAsia="en-US"/>
        </w:rPr>
        <w:t>полнодисковом</w:t>
      </w:r>
      <w:proofErr w:type="spellEnd"/>
      <w:r w:rsidRPr="008E6352">
        <w:rPr>
          <w:rFonts w:eastAsia="Arial"/>
          <w:color w:val="auto"/>
          <w:sz w:val="22"/>
          <w:szCs w:val="22"/>
          <w:shd w:val="clear" w:color="auto" w:fill="auto"/>
          <w:lang w:eastAsia="en-US"/>
        </w:rPr>
        <w:t xml:space="preserve"> шифровании.</w:t>
      </w:r>
    </w:p>
    <w:bookmarkEnd w:id="17"/>
    <w:p w14:paraId="0E0F7710"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для серверов Windows</w:t>
      </w:r>
      <w:bookmarkEnd w:id="16"/>
    </w:p>
    <w:p w14:paraId="02575CFC"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файловых серверов следующих версий:</w:t>
      </w:r>
    </w:p>
    <w:p w14:paraId="6C96DD8D"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Small Business Server 2011 Essentials / Standard (64-разрядная), Microsoft Small Business Server 2011 Standard (64-разрядная) </w:t>
      </w:r>
      <w:proofErr w:type="spellStart"/>
      <w:r w:rsidRPr="008E6352">
        <w:rPr>
          <w:rFonts w:eastAsia="Arial"/>
          <w:color w:val="auto"/>
          <w:sz w:val="22"/>
          <w:szCs w:val="22"/>
          <w:shd w:val="clear" w:color="auto" w:fill="auto"/>
          <w:lang w:val="en-US" w:eastAsia="en-US"/>
        </w:rPr>
        <w:t>поддерживается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только</w:t>
      </w:r>
      <w:proofErr w:type="spellEnd"/>
      <w:r w:rsidRPr="008E6352">
        <w:rPr>
          <w:rFonts w:eastAsia="Arial"/>
          <w:color w:val="auto"/>
          <w:sz w:val="22"/>
          <w:szCs w:val="22"/>
          <w:shd w:val="clear" w:color="auto" w:fill="auto"/>
          <w:lang w:val="en-US" w:eastAsia="en-US"/>
        </w:rPr>
        <w:t xml:space="preserve"> с </w:t>
      </w:r>
      <w:proofErr w:type="spellStart"/>
      <w:r w:rsidRPr="008E6352">
        <w:rPr>
          <w:rFonts w:eastAsia="Arial"/>
          <w:color w:val="auto"/>
          <w:sz w:val="22"/>
          <w:szCs w:val="22"/>
          <w:shd w:val="clear" w:color="auto" w:fill="auto"/>
          <w:lang w:val="en-US" w:eastAsia="en-US"/>
        </w:rPr>
        <w:t>установленным</w:t>
      </w:r>
      <w:proofErr w:type="spellEnd"/>
      <w:r w:rsidRPr="008E6352">
        <w:rPr>
          <w:rFonts w:eastAsia="Arial"/>
          <w:color w:val="auto"/>
          <w:sz w:val="22"/>
          <w:szCs w:val="22"/>
          <w:shd w:val="clear" w:color="auto" w:fill="auto"/>
          <w:lang w:val="en-US" w:eastAsia="en-US"/>
        </w:rPr>
        <w:t xml:space="preserve"> Service Pack 1 </w:t>
      </w:r>
      <w:proofErr w:type="spellStart"/>
      <w:r w:rsidRPr="008E6352">
        <w:rPr>
          <w:rFonts w:eastAsia="Arial"/>
          <w:color w:val="auto"/>
          <w:sz w:val="22"/>
          <w:szCs w:val="22"/>
          <w:shd w:val="clear" w:color="auto" w:fill="auto"/>
          <w:lang w:val="en-US" w:eastAsia="en-US"/>
        </w:rPr>
        <w:t>для</w:t>
      </w:r>
      <w:proofErr w:type="spellEnd"/>
      <w:r w:rsidRPr="008E6352">
        <w:rPr>
          <w:rFonts w:eastAsia="Arial"/>
          <w:color w:val="auto"/>
          <w:sz w:val="22"/>
          <w:szCs w:val="22"/>
          <w:shd w:val="clear" w:color="auto" w:fill="auto"/>
          <w:lang w:val="en-US" w:eastAsia="en-US"/>
        </w:rPr>
        <w:t xml:space="preserve"> Microsoft Windows Server 2008 R2;</w:t>
      </w:r>
    </w:p>
    <w:p w14:paraId="72BE584B"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MultiPoint Server 2011 (64-разрядная);</w:t>
      </w:r>
    </w:p>
    <w:p w14:paraId="0B4E1F93"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R2 Foundation / Standard / Enterprise / Datacenter Service Pack 1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4F1DF449"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Foundation / Essentials / Standard / Datacenter;</w:t>
      </w:r>
    </w:p>
    <w:p w14:paraId="4B3182F7"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R2 Foundation / Essentials / Standard / Datacenter;</w:t>
      </w:r>
    </w:p>
    <w:p w14:paraId="457A0D87"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2016 Essentials / Standard / Datacenter;</w:t>
      </w:r>
    </w:p>
    <w:p w14:paraId="7665DF0A"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2019 Essentials / Standard / Datacenter;</w:t>
      </w:r>
    </w:p>
    <w:p w14:paraId="3D2A6B29" w14:textId="77777777" w:rsidR="008E6352" w:rsidRPr="008E6352" w:rsidRDefault="008E6352" w:rsidP="00421AD3">
      <w:pPr>
        <w:numPr>
          <w:ilvl w:val="0"/>
          <w:numId w:val="2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2022 Standard / Datacenter / Datacenter: Azure Edition (</w:t>
      </w:r>
      <w:r w:rsidRPr="008E6352">
        <w:rPr>
          <w:rFonts w:eastAsia="Arial"/>
          <w:color w:val="auto"/>
          <w:sz w:val="22"/>
          <w:szCs w:val="22"/>
          <w:shd w:val="clear" w:color="auto" w:fill="auto"/>
          <w:lang w:eastAsia="en-US"/>
        </w:rPr>
        <w:t>включая</w:t>
      </w:r>
      <w:r w:rsidRPr="008E6352">
        <w:rPr>
          <w:rFonts w:eastAsia="Arial"/>
          <w:color w:val="auto"/>
          <w:sz w:val="22"/>
          <w:szCs w:val="22"/>
          <w:shd w:val="clear" w:color="auto" w:fill="auto"/>
          <w:lang w:val="en-US" w:eastAsia="en-US"/>
        </w:rPr>
        <w:t xml:space="preserve"> Core Mode)</w:t>
      </w:r>
    </w:p>
    <w:p w14:paraId="1F5DC65C"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6B8F6F5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в режиме реального времени и по запросу из контекстного меню объекта;</w:t>
      </w:r>
    </w:p>
    <w:p w14:paraId="78AE6398"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 расписанию;</w:t>
      </w:r>
    </w:p>
    <w:p w14:paraId="552FB115"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подключаемых устройств;</w:t>
      </w:r>
    </w:p>
    <w:p w14:paraId="21A95E0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14:paraId="79880B00"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нейтрализации действий активного заражения;</w:t>
      </w:r>
    </w:p>
    <w:p w14:paraId="731AF98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14:paraId="6CE2C977"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14:paraId="5357C0F5"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14:paraId="6892520A"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14:paraId="50623E12"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облачной защиты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w:t>
      </w:r>
    </w:p>
    <w:p w14:paraId="63F41CB7"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антивирусной проверки и лечения файлов в архивах форматов RAR, ARJ, ZIP, CAB, LHA, JAR, ICE;</w:t>
      </w:r>
    </w:p>
    <w:p w14:paraId="26FE931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14:paraId="0F5CACF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14:paraId="71639B7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14:paraId="15506FD0"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14:paraId="49DE45F8"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6F2F18E7"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14:paraId="7CDB3FA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14:paraId="02255BCF"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14:paraId="6E3FD6F5"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проверки целостности антивирусной программы;</w:t>
      </w:r>
    </w:p>
    <w:p w14:paraId="22266F24"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14:paraId="3782857B"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14:paraId="25478B8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защищенного хранилища для отчетов о работе антивируса;</w:t>
      </w:r>
    </w:p>
    <w:p w14:paraId="44BFF38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14:paraId="12EEAB8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интеграции</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с</w:t>
      </w:r>
      <w:r w:rsidRPr="008E6352">
        <w:rPr>
          <w:rFonts w:eastAsia="Arial"/>
          <w:color w:val="auto"/>
          <w:sz w:val="22"/>
          <w:szCs w:val="22"/>
          <w:shd w:val="clear" w:color="auto" w:fill="auto"/>
          <w:lang w:val="en-US" w:eastAsia="en-US"/>
        </w:rPr>
        <w:t xml:space="preserve"> Windows Defender Security Center;</w:t>
      </w:r>
    </w:p>
    <w:p w14:paraId="6937554C"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наличие</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поддержки</w:t>
      </w:r>
      <w:r w:rsidRPr="008E6352">
        <w:rPr>
          <w:rFonts w:eastAsia="Arial"/>
          <w:color w:val="auto"/>
          <w:sz w:val="22"/>
          <w:szCs w:val="22"/>
          <w:shd w:val="clear" w:color="auto" w:fill="auto"/>
          <w:lang w:val="en-US" w:eastAsia="en-US"/>
        </w:rPr>
        <w:t xml:space="preserve"> Antimalware Scan Interface (AMSI);</w:t>
      </w:r>
    </w:p>
    <w:p w14:paraId="0AD03D1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наличие</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поддержки</w:t>
      </w:r>
      <w:r w:rsidRPr="008E6352">
        <w:rPr>
          <w:rFonts w:eastAsia="Arial"/>
          <w:color w:val="auto"/>
          <w:sz w:val="22"/>
          <w:szCs w:val="22"/>
          <w:shd w:val="clear" w:color="auto" w:fill="auto"/>
          <w:lang w:val="en-US" w:eastAsia="en-US"/>
        </w:rPr>
        <w:t xml:space="preserve"> Windows Subsystem for Linux (WSL);</w:t>
      </w:r>
    </w:p>
    <w:p w14:paraId="71C49E8D"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защитить паролем восстановление объектов из резервного хранилища.</w:t>
      </w:r>
    </w:p>
    <w:p w14:paraId="1F03897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импорта и экспорта списков правил и исключений в XML-формат;</w:t>
      </w:r>
    </w:p>
    <w:p w14:paraId="65BCCEED"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bookmarkStart w:id="18" w:name="_Toc94209877"/>
      <w:r w:rsidRPr="008E6352">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14:paraId="175B453F"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14:paraId="237C51FD"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формирования шаблона поведения программ и блокировки их действий, при отклонении от шаблона поведения (адаптивный контроль аномалий);</w:t>
      </w:r>
    </w:p>
    <w:p w14:paraId="7362110D"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14:paraId="14351E2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поддержка компонентов Защита от веб-угроз, Защита от почтовых угроз, Веб-Контроль и Контроль устройств для компьютеров под управлением операционной системы Windows для серверов.</w:t>
      </w:r>
    </w:p>
    <w:p w14:paraId="54D19BF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14:paraId="08588974"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установки ограничения длительности выполнения задачи;</w:t>
      </w:r>
    </w:p>
    <w:p w14:paraId="479DE841"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ставить задачи проверки в очередь, если проверка уже выполняется;</w:t>
      </w:r>
    </w:p>
    <w:p w14:paraId="0FE3D98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обновление без перезагрузки системы; </w:t>
      </w:r>
    </w:p>
    <w:p w14:paraId="331D2108"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настройки прав доступа (чтение / запись) для портативных устройств (MTP), выбирать пользователей или группу пользователей, которые имеют доступ к устройствам, а также задавать расписание доступа к устройствам;</w:t>
      </w:r>
    </w:p>
    <w:p w14:paraId="7F88F596"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настроить доступ пользователей к мобильным устройствам в приложении </w:t>
      </w:r>
      <w:proofErr w:type="spellStart"/>
      <w:r w:rsidRPr="008E6352">
        <w:rPr>
          <w:rFonts w:eastAsia="Arial"/>
          <w:color w:val="auto"/>
          <w:sz w:val="22"/>
          <w:szCs w:val="22"/>
          <w:shd w:val="clear" w:color="auto" w:fill="auto"/>
          <w:lang w:eastAsia="en-US"/>
        </w:rPr>
        <w:t>Android</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Debug</w:t>
      </w:r>
      <w:proofErr w:type="spellEnd"/>
      <w:r w:rsidRPr="008E6352">
        <w:rPr>
          <w:rFonts w:eastAsia="Arial"/>
          <w:color w:val="auto"/>
          <w:sz w:val="22"/>
          <w:szCs w:val="22"/>
          <w:shd w:val="clear" w:color="auto" w:fill="auto"/>
          <w:lang w:eastAsia="en-US"/>
        </w:rPr>
        <w:t xml:space="preserve"> Bridge (ADB);</w:t>
      </w:r>
    </w:p>
    <w:p w14:paraId="444278D9"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заряжать мобильное устройство, подключив устройство к компьютеру через USB, даже если доступ к мобильному устройству запрещен;</w:t>
      </w:r>
    </w:p>
    <w:p w14:paraId="4522F25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настроить права печати для пользователей;</w:t>
      </w:r>
    </w:p>
    <w:p w14:paraId="68B73DA8"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поддержки протокола WPA3 для контроля подключения к сетям </w:t>
      </w:r>
      <w:proofErr w:type="spellStart"/>
      <w:r w:rsidRPr="008E6352">
        <w:rPr>
          <w:rFonts w:eastAsia="Arial"/>
          <w:color w:val="auto"/>
          <w:sz w:val="22"/>
          <w:szCs w:val="22"/>
          <w:shd w:val="clear" w:color="auto" w:fill="auto"/>
          <w:lang w:eastAsia="en-US"/>
        </w:rPr>
        <w:t>Wi</w:t>
      </w:r>
      <w:proofErr w:type="spellEnd"/>
      <w:r w:rsidRPr="008E6352">
        <w:rPr>
          <w:rFonts w:eastAsia="Arial"/>
          <w:color w:val="auto"/>
          <w:sz w:val="22"/>
          <w:szCs w:val="22"/>
          <w:shd w:val="clear" w:color="auto" w:fill="auto"/>
          <w:lang w:eastAsia="en-US"/>
        </w:rPr>
        <w:t>-Fi;</w:t>
      </w:r>
    </w:p>
    <w:p w14:paraId="58C53843" w14:textId="77777777" w:rsidR="008E6352" w:rsidRPr="008E6352" w:rsidRDefault="008E6352" w:rsidP="00421AD3">
      <w:pPr>
        <w:numPr>
          <w:ilvl w:val="0"/>
          <w:numId w:val="11"/>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совместимости с Azure WVD; </w:t>
      </w:r>
    </w:p>
    <w:p w14:paraId="210C4134" w14:textId="77777777" w:rsidR="008E6352" w:rsidRPr="008E6352" w:rsidRDefault="008E635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 xml:space="preserve">настроить доступ пользователей к мобильным устройствам в приложении </w:t>
      </w:r>
      <w:proofErr w:type="spellStart"/>
      <w:r w:rsidRPr="008E6352">
        <w:rPr>
          <w:rFonts w:eastAsia="Arial"/>
          <w:color w:val="auto"/>
          <w:sz w:val="22"/>
          <w:szCs w:val="22"/>
          <w:shd w:val="clear" w:color="auto" w:fill="auto"/>
          <w:lang w:eastAsia="en-US"/>
        </w:rPr>
        <w:t>iTunes</w:t>
      </w:r>
      <w:proofErr w:type="spellEnd"/>
      <w:r w:rsidRPr="008E6352">
        <w:rPr>
          <w:rFonts w:eastAsia="Arial"/>
          <w:color w:val="auto"/>
          <w:sz w:val="22"/>
          <w:szCs w:val="22"/>
          <w:shd w:val="clear" w:color="auto" w:fill="auto"/>
          <w:lang w:eastAsia="en-US"/>
        </w:rPr>
        <w:t>.</w:t>
      </w:r>
    </w:p>
    <w:p w14:paraId="6E2E19B7"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для рабочих станций Mac</w:t>
      </w:r>
      <w:bookmarkEnd w:id="18"/>
    </w:p>
    <w:p w14:paraId="799D79AA"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w:t>
      </w:r>
    </w:p>
    <w:p w14:paraId="29515616" w14:textId="77777777" w:rsidR="008E6352" w:rsidRPr="008E6352" w:rsidRDefault="008E6352" w:rsidP="00421AD3">
      <w:pPr>
        <w:numPr>
          <w:ilvl w:val="0"/>
          <w:numId w:val="26"/>
        </w:numPr>
        <w:spacing w:after="160" w:line="276"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macOS</w:t>
      </w:r>
      <w:proofErr w:type="spellEnd"/>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11</w:t>
      </w:r>
      <w:r w:rsidRPr="008E6352">
        <w:rPr>
          <w:rFonts w:eastAsia="Arial"/>
          <w:color w:val="auto"/>
          <w:sz w:val="22"/>
          <w:szCs w:val="22"/>
          <w:shd w:val="clear" w:color="auto" w:fill="auto"/>
          <w:lang w:eastAsia="en-US"/>
        </w:rPr>
        <w:t xml:space="preserve"> - 1</w:t>
      </w:r>
      <w:r w:rsidRPr="008E6352">
        <w:rPr>
          <w:rFonts w:eastAsia="Arial"/>
          <w:color w:val="auto"/>
          <w:sz w:val="22"/>
          <w:szCs w:val="22"/>
          <w:shd w:val="clear" w:color="auto" w:fill="auto"/>
          <w:lang w:val="en-US" w:eastAsia="en-US"/>
        </w:rPr>
        <w:t>3</w:t>
      </w:r>
      <w:r w:rsidRPr="008E6352">
        <w:rPr>
          <w:rFonts w:eastAsia="Arial"/>
          <w:color w:val="auto"/>
          <w:sz w:val="22"/>
          <w:szCs w:val="22"/>
          <w:shd w:val="clear" w:color="auto" w:fill="auto"/>
          <w:lang w:eastAsia="en-US"/>
        </w:rPr>
        <w:t>;</w:t>
      </w:r>
    </w:p>
    <w:p w14:paraId="3060500D"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79EBD631"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резидентный антивирусный мониторинг;</w:t>
      </w:r>
    </w:p>
    <w:p w14:paraId="6784FCFA"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w:t>
      </w:r>
    </w:p>
    <w:p w14:paraId="73E9E14D"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автоматическое обновление антивирусных баз по расписанию;</w:t>
      </w:r>
    </w:p>
    <w:p w14:paraId="6E75490C"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резервное копирование зараженных файлов перед их удалением, для возможности восстановления;</w:t>
      </w:r>
    </w:p>
    <w:p w14:paraId="248037CA"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эвристический анализатор, позволяющий распознавать и блокировать ранее неизвестные вредоносные программы;</w:t>
      </w:r>
    </w:p>
    <w:p w14:paraId="65E8FF8C"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w:t>
      </w:r>
    </w:p>
    <w:p w14:paraId="36A07C6B"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w:t>
      </w:r>
    </w:p>
    <w:p w14:paraId="45D1F78D"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проверку сетевого трафика, передаваемого через браузеры Safari, Google </w:t>
      </w:r>
      <w:proofErr w:type="spellStart"/>
      <w:r w:rsidRPr="008E6352">
        <w:rPr>
          <w:rFonts w:eastAsia="Arial"/>
          <w:color w:val="auto"/>
          <w:sz w:val="22"/>
          <w:szCs w:val="22"/>
          <w:shd w:val="clear" w:color="auto" w:fill="auto"/>
          <w:lang w:eastAsia="en-US"/>
        </w:rPr>
        <w:t>Chrome</w:t>
      </w:r>
      <w:proofErr w:type="spellEnd"/>
      <w:r w:rsidRPr="008E6352">
        <w:rPr>
          <w:rFonts w:eastAsia="Arial"/>
          <w:color w:val="auto"/>
          <w:sz w:val="22"/>
          <w:szCs w:val="22"/>
          <w:shd w:val="clear" w:color="auto" w:fill="auto"/>
          <w:lang w:eastAsia="en-US"/>
        </w:rPr>
        <w:t xml:space="preserve"> и Firefox (HTTP и HTTPS трафик);</w:t>
      </w:r>
    </w:p>
    <w:p w14:paraId="2312BE88"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контроль работы пользователя с сетью Интернет, в том числе добавления, редактирования категорий, включение явного запрета или разрешения доступа к определенным ресурсам или категорий ресурсов, созданных и динамически обновляемых производителем</w:t>
      </w:r>
    </w:p>
    <w:p w14:paraId="212426DF"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ускорения процесса сканирования за счет пропуска объектов, состояние которых со времени прошлой проверки не изменилось;</w:t>
      </w:r>
    </w:p>
    <w:p w14:paraId="02F40D16"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67A6B0D3"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централизованное управление всеми вышеуказанными компонентами с помощью единой системы управления с возможностью управлять шифрованием </w:t>
      </w:r>
      <w:proofErr w:type="spellStart"/>
      <w:r w:rsidRPr="008E6352">
        <w:rPr>
          <w:rFonts w:eastAsia="Arial"/>
          <w:color w:val="auto"/>
          <w:sz w:val="22"/>
          <w:szCs w:val="22"/>
          <w:shd w:val="clear" w:color="auto" w:fill="auto"/>
          <w:lang w:eastAsia="en-US"/>
        </w:rPr>
        <w:t>FileVault</w:t>
      </w:r>
      <w:proofErr w:type="spellEnd"/>
      <w:r w:rsidRPr="008E6352">
        <w:rPr>
          <w:rFonts w:eastAsia="Arial"/>
          <w:color w:val="auto"/>
          <w:sz w:val="22"/>
          <w:szCs w:val="22"/>
          <w:shd w:val="clear" w:color="auto" w:fill="auto"/>
          <w:lang w:eastAsia="en-US"/>
        </w:rPr>
        <w:t>;</w:t>
      </w:r>
    </w:p>
    <w:p w14:paraId="00DA7277"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bookmarkStart w:id="19" w:name="_Hlk117023925"/>
      <w:r w:rsidRPr="008E6352">
        <w:rPr>
          <w:rFonts w:eastAsia="Arial"/>
          <w:color w:val="auto"/>
          <w:sz w:val="22"/>
          <w:szCs w:val="22"/>
          <w:shd w:val="clear" w:color="auto" w:fill="auto"/>
          <w:lang w:eastAsia="en-US"/>
        </w:rPr>
        <w:t>возможность задавать исключения при проверке указанных областей на уровне перехватов файловых операций;</w:t>
      </w:r>
    </w:p>
    <w:p w14:paraId="5765E13F"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автоматически отслеживать появление прав полного доступа к диску и выполнять установку необходимых системных расширений, как только права будут предоставлены;</w:t>
      </w:r>
    </w:p>
    <w:p w14:paraId="7A7F198E"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bookmarkStart w:id="20" w:name="_Hlk141782620"/>
      <w:r w:rsidRPr="008E6352">
        <w:rPr>
          <w:rFonts w:eastAsia="Arial"/>
          <w:color w:val="auto"/>
          <w:sz w:val="22"/>
          <w:szCs w:val="22"/>
          <w:shd w:val="clear" w:color="auto" w:fill="auto"/>
          <w:lang w:eastAsia="en-US"/>
        </w:rPr>
        <w:t>ограничивать загрузку процессора приложением при выполнении задач поиска вредоносного ПО;</w:t>
      </w:r>
    </w:p>
    <w:p w14:paraId="790468EC"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включения облачного режима и использования облегченной версии баз вредоносного ПО, для снижения нагрузки на ресурсы операционной системы;</w:t>
      </w:r>
    </w:p>
    <w:p w14:paraId="393A2E2E"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пропускать сканирование системного тома, доступного только для чтения, во время выполнения задач проверки по требованию;</w:t>
      </w:r>
    </w:p>
    <w:p w14:paraId="080A6BB6" w14:textId="77777777" w:rsidR="008E6352" w:rsidRPr="008E6352" w:rsidRDefault="008E6352" w:rsidP="00421AD3">
      <w:pPr>
        <w:numPr>
          <w:ilvl w:val="0"/>
          <w:numId w:val="12"/>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установки из файла .</w:t>
      </w:r>
      <w:proofErr w:type="spellStart"/>
      <w:r w:rsidRPr="008E6352">
        <w:rPr>
          <w:rFonts w:eastAsia="Arial"/>
          <w:color w:val="auto"/>
          <w:sz w:val="22"/>
          <w:szCs w:val="22"/>
          <w:shd w:val="clear" w:color="auto" w:fill="auto"/>
          <w:lang w:eastAsia="en-US"/>
        </w:rPr>
        <w:t>pkg</w:t>
      </w:r>
      <w:proofErr w:type="spellEnd"/>
      <w:r w:rsidRPr="008E6352">
        <w:rPr>
          <w:rFonts w:eastAsia="Arial"/>
          <w:color w:val="auto"/>
          <w:sz w:val="22"/>
          <w:szCs w:val="22"/>
          <w:shd w:val="clear" w:color="auto" w:fill="auto"/>
          <w:lang w:eastAsia="en-US"/>
        </w:rPr>
        <w:t xml:space="preserve"> через JAMF;</w:t>
      </w:r>
    </w:p>
    <w:p w14:paraId="12D2E628" w14:textId="77777777" w:rsidR="008E6352" w:rsidRPr="008E6352" w:rsidRDefault="008E635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8E6352">
        <w:rPr>
          <w:rFonts w:eastAsia="Arial"/>
          <w:color w:val="auto"/>
          <w:sz w:val="22"/>
          <w:szCs w:val="22"/>
          <w:shd w:val="clear" w:color="auto" w:fill="auto"/>
          <w:lang w:eastAsia="en-US"/>
        </w:rPr>
        <w:t>поддержки клиентских сертификатов.</w:t>
      </w:r>
      <w:bookmarkEnd w:id="19"/>
      <w:bookmarkEnd w:id="20"/>
    </w:p>
    <w:p w14:paraId="3FD4597C"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21" w:name="_Toc94209878"/>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для рабочих станций и серверов Linux</w:t>
      </w:r>
      <w:bookmarkEnd w:id="21"/>
    </w:p>
    <w:p w14:paraId="5079B26D" w14:textId="77777777" w:rsidR="008E6352" w:rsidRPr="008E6352" w:rsidRDefault="008E6352" w:rsidP="008E6352">
      <w:pPr>
        <w:spacing w:after="160"/>
        <w:jc w:val="left"/>
        <w:rPr>
          <w:rFonts w:eastAsia="Arial"/>
          <w:color w:val="auto"/>
          <w:sz w:val="22"/>
          <w:szCs w:val="22"/>
          <w:shd w:val="clear" w:color="auto" w:fill="auto"/>
          <w:lang w:eastAsia="en-US"/>
        </w:rPr>
      </w:pPr>
      <w:bookmarkStart w:id="22" w:name="_Hlk141781568"/>
      <w:bookmarkStart w:id="23" w:name="_Hlk117023948"/>
      <w:r w:rsidRPr="008E6352">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32-битных операционных систем следующих версий:</w:t>
      </w:r>
    </w:p>
    <w:p w14:paraId="67BEEB4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CentOS 6.7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22549095"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Debian GNU/Linux 10.1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213B67CB"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Debian GNU/Linux 11.</w:t>
      </w:r>
    </w:p>
    <w:p w14:paraId="7F098B0B"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Mageia</w:t>
      </w:r>
      <w:proofErr w:type="spellEnd"/>
      <w:r w:rsidRPr="008E6352">
        <w:rPr>
          <w:rFonts w:eastAsia="Arial"/>
          <w:color w:val="auto"/>
          <w:sz w:val="22"/>
          <w:szCs w:val="22"/>
          <w:shd w:val="clear" w:color="auto" w:fill="auto"/>
          <w:lang w:val="en-US" w:eastAsia="en-US"/>
        </w:rPr>
        <w:t xml:space="preserve"> 4.</w:t>
      </w:r>
    </w:p>
    <w:p w14:paraId="2C281CF5"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Red Hat Enterprise Linux 6.7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9EBB581"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8 СП </w:t>
      </w:r>
      <w:proofErr w:type="spellStart"/>
      <w:r w:rsidRPr="008E6352">
        <w:rPr>
          <w:rFonts w:eastAsia="Arial"/>
          <w:color w:val="auto"/>
          <w:sz w:val="22"/>
          <w:szCs w:val="22"/>
          <w:shd w:val="clear" w:color="auto" w:fill="auto"/>
          <w:lang w:val="en-US" w:eastAsia="en-US"/>
        </w:rPr>
        <w:t>Рабочая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Станция</w:t>
      </w:r>
      <w:proofErr w:type="spellEnd"/>
      <w:r w:rsidRPr="008E6352">
        <w:rPr>
          <w:rFonts w:eastAsia="Arial"/>
          <w:color w:val="auto"/>
          <w:sz w:val="22"/>
          <w:szCs w:val="22"/>
          <w:shd w:val="clear" w:color="auto" w:fill="auto"/>
          <w:lang w:val="en-US" w:eastAsia="en-US"/>
        </w:rPr>
        <w:t>.</w:t>
      </w:r>
    </w:p>
    <w:p w14:paraId="029EC8D2"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8 СП </w:t>
      </w:r>
      <w:proofErr w:type="spellStart"/>
      <w:r w:rsidRPr="008E6352">
        <w:rPr>
          <w:rFonts w:eastAsia="Arial"/>
          <w:color w:val="auto"/>
          <w:sz w:val="22"/>
          <w:szCs w:val="22"/>
          <w:shd w:val="clear" w:color="auto" w:fill="auto"/>
          <w:lang w:val="en-US" w:eastAsia="en-US"/>
        </w:rPr>
        <w:t>Сервер</w:t>
      </w:r>
      <w:proofErr w:type="spellEnd"/>
      <w:r w:rsidRPr="008E6352">
        <w:rPr>
          <w:rFonts w:eastAsia="Arial"/>
          <w:color w:val="auto"/>
          <w:sz w:val="22"/>
          <w:szCs w:val="22"/>
          <w:shd w:val="clear" w:color="auto" w:fill="auto"/>
          <w:lang w:val="en-US" w:eastAsia="en-US"/>
        </w:rPr>
        <w:t>.</w:t>
      </w:r>
    </w:p>
    <w:p w14:paraId="208AC12F"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Образование</w:t>
      </w:r>
      <w:proofErr w:type="spellEnd"/>
      <w:r w:rsidRPr="008E6352">
        <w:rPr>
          <w:rFonts w:eastAsia="Arial"/>
          <w:color w:val="auto"/>
          <w:sz w:val="22"/>
          <w:szCs w:val="22"/>
          <w:shd w:val="clear" w:color="auto" w:fill="auto"/>
          <w:lang w:val="en-US" w:eastAsia="en-US"/>
        </w:rPr>
        <w:t xml:space="preserve"> 10.</w:t>
      </w:r>
    </w:p>
    <w:p w14:paraId="0621F7F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Рабочая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Станция</w:t>
      </w:r>
      <w:proofErr w:type="spellEnd"/>
      <w:r w:rsidRPr="008E6352">
        <w:rPr>
          <w:rFonts w:eastAsia="Arial"/>
          <w:color w:val="auto"/>
          <w:sz w:val="22"/>
          <w:szCs w:val="22"/>
          <w:shd w:val="clear" w:color="auto" w:fill="auto"/>
          <w:lang w:val="en-US" w:eastAsia="en-US"/>
        </w:rPr>
        <w:t xml:space="preserve"> 10.</w:t>
      </w:r>
    </w:p>
    <w:p w14:paraId="603207E2"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64-битных операционных систем следующих версий:</w:t>
      </w:r>
    </w:p>
    <w:p w14:paraId="7A654470"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AlmaLinux</w:t>
      </w:r>
      <w:proofErr w:type="spellEnd"/>
      <w:r w:rsidRPr="008E6352">
        <w:rPr>
          <w:rFonts w:eastAsia="Arial"/>
          <w:color w:val="auto"/>
          <w:sz w:val="22"/>
          <w:szCs w:val="22"/>
          <w:shd w:val="clear" w:color="auto" w:fill="auto"/>
          <w:lang w:val="en-US" w:eastAsia="en-US"/>
        </w:rPr>
        <w:t xml:space="preserve"> OS 8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9FF66A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AlmaLinux</w:t>
      </w:r>
      <w:proofErr w:type="spellEnd"/>
      <w:r w:rsidRPr="008E6352">
        <w:rPr>
          <w:rFonts w:eastAsia="Arial"/>
          <w:color w:val="auto"/>
          <w:sz w:val="22"/>
          <w:szCs w:val="22"/>
          <w:shd w:val="clear" w:color="auto" w:fill="auto"/>
          <w:lang w:val="en-US" w:eastAsia="en-US"/>
        </w:rPr>
        <w:t xml:space="preserve"> OS 9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76114F0E"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AlterOS</w:t>
      </w:r>
      <w:proofErr w:type="spellEnd"/>
      <w:r w:rsidRPr="008E6352">
        <w:rPr>
          <w:rFonts w:eastAsia="Arial"/>
          <w:color w:val="auto"/>
          <w:sz w:val="22"/>
          <w:szCs w:val="22"/>
          <w:shd w:val="clear" w:color="auto" w:fill="auto"/>
          <w:lang w:val="en-US" w:eastAsia="en-US"/>
        </w:rPr>
        <w:t xml:space="preserve"> 7.5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112D61B"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Amazon Linux 2.</w:t>
      </w:r>
    </w:p>
    <w:p w14:paraId="1AAC93C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Common Edition 2.12.</w:t>
      </w:r>
    </w:p>
    <w:p w14:paraId="69AD846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Special Edition РУСБ.10015-01 (</w:t>
      </w:r>
      <w:proofErr w:type="spellStart"/>
      <w:r w:rsidRPr="008E6352">
        <w:rPr>
          <w:rFonts w:eastAsia="Arial"/>
          <w:color w:val="auto"/>
          <w:sz w:val="22"/>
          <w:szCs w:val="22"/>
          <w:shd w:val="clear" w:color="auto" w:fill="auto"/>
          <w:lang w:val="en-US" w:eastAsia="en-US"/>
        </w:rPr>
        <w:t>очередное</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обновление</w:t>
      </w:r>
      <w:proofErr w:type="spellEnd"/>
      <w:r w:rsidRPr="008E6352">
        <w:rPr>
          <w:rFonts w:eastAsia="Arial"/>
          <w:color w:val="auto"/>
          <w:sz w:val="22"/>
          <w:szCs w:val="22"/>
          <w:shd w:val="clear" w:color="auto" w:fill="auto"/>
          <w:lang w:val="en-US" w:eastAsia="en-US"/>
        </w:rPr>
        <w:t xml:space="preserve"> 1.5).</w:t>
      </w:r>
    </w:p>
    <w:p w14:paraId="40BCE76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Special Edition РУСБ.10015-01 (</w:t>
      </w:r>
      <w:proofErr w:type="spellStart"/>
      <w:r w:rsidRPr="008E6352">
        <w:rPr>
          <w:rFonts w:eastAsia="Arial"/>
          <w:color w:val="auto"/>
          <w:sz w:val="22"/>
          <w:szCs w:val="22"/>
          <w:shd w:val="clear" w:color="auto" w:fill="auto"/>
          <w:lang w:val="en-US" w:eastAsia="en-US"/>
        </w:rPr>
        <w:t>очередное</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обновление</w:t>
      </w:r>
      <w:proofErr w:type="spellEnd"/>
      <w:r w:rsidRPr="008E6352">
        <w:rPr>
          <w:rFonts w:eastAsia="Arial"/>
          <w:color w:val="auto"/>
          <w:sz w:val="22"/>
          <w:szCs w:val="22"/>
          <w:shd w:val="clear" w:color="auto" w:fill="auto"/>
          <w:lang w:val="en-US" w:eastAsia="en-US"/>
        </w:rPr>
        <w:t xml:space="preserve"> 1.6).</w:t>
      </w:r>
    </w:p>
    <w:p w14:paraId="2A05B2DC"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Special Edition РУСБ.10015-01 (</w:t>
      </w:r>
      <w:proofErr w:type="spellStart"/>
      <w:r w:rsidRPr="008E6352">
        <w:rPr>
          <w:rFonts w:eastAsia="Arial"/>
          <w:color w:val="auto"/>
          <w:sz w:val="22"/>
          <w:szCs w:val="22"/>
          <w:shd w:val="clear" w:color="auto" w:fill="auto"/>
          <w:lang w:val="en-US" w:eastAsia="en-US"/>
        </w:rPr>
        <w:t>очередное</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обновление</w:t>
      </w:r>
      <w:proofErr w:type="spellEnd"/>
      <w:r w:rsidRPr="008E6352">
        <w:rPr>
          <w:rFonts w:eastAsia="Arial"/>
          <w:color w:val="auto"/>
          <w:sz w:val="22"/>
          <w:szCs w:val="22"/>
          <w:shd w:val="clear" w:color="auto" w:fill="auto"/>
          <w:lang w:val="en-US" w:eastAsia="en-US"/>
        </w:rPr>
        <w:t xml:space="preserve"> 1.7).</w:t>
      </w:r>
    </w:p>
    <w:p w14:paraId="37AB58FF"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Astra</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Linux</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Special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Edition</w:t>
      </w:r>
      <w:r w:rsidRPr="008E6352">
        <w:rPr>
          <w:rFonts w:eastAsia="Arial"/>
          <w:color w:val="auto"/>
          <w:sz w:val="22"/>
          <w:szCs w:val="22"/>
          <w:shd w:val="clear" w:color="auto" w:fill="auto"/>
          <w:lang w:eastAsia="en-US"/>
        </w:rPr>
        <w:t xml:space="preserve"> РУСБ.10015-16 (исполнение 1) (очередное обновление 1.6).</w:t>
      </w:r>
    </w:p>
    <w:p w14:paraId="4381F585"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CentOS 6.7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6BB4C2B6"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CentOS 7.2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09EA05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CentOS Stream 9.</w:t>
      </w:r>
    </w:p>
    <w:p w14:paraId="307972AF"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Debian GNU/Linux 10.1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3E3177F2"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Debian GNU/Linux 11</w:t>
      </w:r>
      <w:r w:rsidRPr="008E6352">
        <w:rPr>
          <w:rFonts w:eastAsia="Arial"/>
          <w:color w:val="auto"/>
          <w:sz w:val="22"/>
          <w:szCs w:val="22"/>
          <w:shd w:val="clear" w:color="auto" w:fill="auto"/>
          <w:lang w:eastAsia="en-US"/>
        </w:rPr>
        <w:t xml:space="preserve"> и выше</w:t>
      </w:r>
      <w:r w:rsidRPr="008E6352">
        <w:rPr>
          <w:rFonts w:eastAsia="Arial"/>
          <w:color w:val="auto"/>
          <w:sz w:val="22"/>
          <w:szCs w:val="22"/>
          <w:shd w:val="clear" w:color="auto" w:fill="auto"/>
          <w:lang w:val="en-US" w:eastAsia="en-US"/>
        </w:rPr>
        <w:t>.</w:t>
      </w:r>
    </w:p>
    <w:p w14:paraId="0AD346A0"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EMIAS 1.0.</w:t>
      </w:r>
    </w:p>
    <w:p w14:paraId="6649151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EulerOS</w:t>
      </w:r>
      <w:proofErr w:type="spellEnd"/>
      <w:r w:rsidRPr="008E6352">
        <w:rPr>
          <w:rFonts w:eastAsia="Arial"/>
          <w:color w:val="auto"/>
          <w:sz w:val="22"/>
          <w:szCs w:val="22"/>
          <w:shd w:val="clear" w:color="auto" w:fill="auto"/>
          <w:lang w:val="en-US" w:eastAsia="en-US"/>
        </w:rPr>
        <w:t xml:space="preserve"> 2.0 SP5.</w:t>
      </w:r>
    </w:p>
    <w:p w14:paraId="1CBA9FDF"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LinuxMint</w:t>
      </w:r>
      <w:proofErr w:type="spellEnd"/>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20.3</w:t>
      </w:r>
      <w:r w:rsidRPr="008E6352">
        <w:rPr>
          <w:rFonts w:eastAsia="Arial"/>
          <w:color w:val="auto"/>
          <w:sz w:val="22"/>
          <w:szCs w:val="22"/>
          <w:shd w:val="clear" w:color="auto" w:fill="auto"/>
          <w:lang w:val="en-US" w:eastAsia="en-US"/>
        </w:rPr>
        <w:t xml:space="preserve">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3E93EE4D"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lastRenderedPageBreak/>
        <w:t>LinuxMint</w:t>
      </w:r>
      <w:proofErr w:type="spellEnd"/>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21.1.</w:t>
      </w:r>
    </w:p>
    <w:p w14:paraId="4C29D3F8"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openSUSE Leap 15.0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7BB59C52"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Oracle Linux 7.3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013ADDB8"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Oracle Linux 8.0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4A588CEC"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Oracle Linux </w:t>
      </w:r>
      <w:r w:rsidRPr="008E6352">
        <w:rPr>
          <w:rFonts w:eastAsia="Arial"/>
          <w:color w:val="auto"/>
          <w:sz w:val="22"/>
          <w:szCs w:val="22"/>
          <w:shd w:val="clear" w:color="auto" w:fill="auto"/>
          <w:lang w:eastAsia="en-US"/>
        </w:rPr>
        <w:t>9</w:t>
      </w:r>
      <w:r w:rsidRPr="008E6352">
        <w:rPr>
          <w:rFonts w:eastAsia="Arial"/>
          <w:color w:val="auto"/>
          <w:sz w:val="22"/>
          <w:szCs w:val="22"/>
          <w:shd w:val="clear" w:color="auto" w:fill="auto"/>
          <w:lang w:val="en-US" w:eastAsia="en-US"/>
        </w:rPr>
        <w:t xml:space="preserve">.0 и </w:t>
      </w:r>
      <w:proofErr w:type="spellStart"/>
      <w:r w:rsidRPr="008E6352">
        <w:rPr>
          <w:rFonts w:eastAsia="Arial"/>
          <w:color w:val="auto"/>
          <w:sz w:val="22"/>
          <w:szCs w:val="22"/>
          <w:shd w:val="clear" w:color="auto" w:fill="auto"/>
          <w:lang w:val="en-US" w:eastAsia="en-US"/>
        </w:rPr>
        <w:t>выше</w:t>
      </w:r>
      <w:proofErr w:type="spellEnd"/>
    </w:p>
    <w:p w14:paraId="4223129A"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Red Hat Enterprise Linux 6.7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568D6D38"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Red Hat Enterprise Linux 7.2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0AA3DDEE"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Red Hat Enterprise Linux 8.0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4B85AC1B"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Red Hat Enterprise Linux 9 </w:t>
      </w:r>
      <w:r w:rsidRPr="008E6352">
        <w:rPr>
          <w:rFonts w:eastAsia="Arial"/>
          <w:color w:val="auto"/>
          <w:sz w:val="22"/>
          <w:szCs w:val="22"/>
          <w:shd w:val="clear" w:color="auto" w:fill="auto"/>
          <w:lang w:eastAsia="en-US"/>
        </w:rPr>
        <w:t>и</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выше</w:t>
      </w:r>
      <w:r w:rsidRPr="008E6352">
        <w:rPr>
          <w:rFonts w:eastAsia="Arial"/>
          <w:color w:val="auto"/>
          <w:sz w:val="22"/>
          <w:szCs w:val="22"/>
          <w:shd w:val="clear" w:color="auto" w:fill="auto"/>
          <w:lang w:val="en-US" w:eastAsia="en-US"/>
        </w:rPr>
        <w:t>.</w:t>
      </w:r>
    </w:p>
    <w:p w14:paraId="62286DEF"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Rocky Linux 8.5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440E59C4"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Rocky Linux </w:t>
      </w:r>
      <w:r w:rsidRPr="008E6352">
        <w:rPr>
          <w:rFonts w:eastAsia="Arial"/>
          <w:color w:val="auto"/>
          <w:sz w:val="22"/>
          <w:szCs w:val="22"/>
          <w:shd w:val="clear" w:color="auto" w:fill="auto"/>
          <w:lang w:eastAsia="en-US"/>
        </w:rPr>
        <w:t>9.1</w:t>
      </w:r>
      <w:r w:rsidRPr="008E6352">
        <w:rPr>
          <w:rFonts w:eastAsia="Arial"/>
          <w:color w:val="auto"/>
          <w:sz w:val="22"/>
          <w:szCs w:val="22"/>
          <w:shd w:val="clear" w:color="auto" w:fill="auto"/>
          <w:lang w:val="en-US" w:eastAsia="en-US"/>
        </w:rPr>
        <w:t>.</w:t>
      </w:r>
    </w:p>
    <w:p w14:paraId="75969C47"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SUSE Linux Enterprise Server 12.5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2DF63519"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SUSE Linux Enterprise Server 15 и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595FC9BC"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20.04 LTS.</w:t>
      </w:r>
    </w:p>
    <w:p w14:paraId="4ACB2057"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22.04 LTS.</w:t>
      </w:r>
    </w:p>
    <w:p w14:paraId="6DA48AC9"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8 СП </w:t>
      </w:r>
      <w:proofErr w:type="spellStart"/>
      <w:r w:rsidRPr="008E6352">
        <w:rPr>
          <w:rFonts w:eastAsia="Arial"/>
          <w:color w:val="auto"/>
          <w:sz w:val="22"/>
          <w:szCs w:val="22"/>
          <w:shd w:val="clear" w:color="auto" w:fill="auto"/>
          <w:lang w:val="en-US" w:eastAsia="en-US"/>
        </w:rPr>
        <w:t>Рабочая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станция</w:t>
      </w:r>
      <w:proofErr w:type="spellEnd"/>
      <w:r w:rsidRPr="008E6352">
        <w:rPr>
          <w:rFonts w:eastAsia="Arial"/>
          <w:color w:val="auto"/>
          <w:sz w:val="22"/>
          <w:szCs w:val="22"/>
          <w:shd w:val="clear" w:color="auto" w:fill="auto"/>
          <w:lang w:val="en-US" w:eastAsia="en-US"/>
        </w:rPr>
        <w:t>.</w:t>
      </w:r>
    </w:p>
    <w:p w14:paraId="5C6D3169"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8 СП </w:t>
      </w:r>
      <w:proofErr w:type="spellStart"/>
      <w:r w:rsidRPr="008E6352">
        <w:rPr>
          <w:rFonts w:eastAsia="Arial"/>
          <w:color w:val="auto"/>
          <w:sz w:val="22"/>
          <w:szCs w:val="22"/>
          <w:shd w:val="clear" w:color="auto" w:fill="auto"/>
          <w:lang w:val="en-US" w:eastAsia="en-US"/>
        </w:rPr>
        <w:t>Сервер</w:t>
      </w:r>
      <w:proofErr w:type="spellEnd"/>
      <w:r w:rsidRPr="008E6352">
        <w:rPr>
          <w:rFonts w:eastAsia="Arial"/>
          <w:color w:val="auto"/>
          <w:sz w:val="22"/>
          <w:szCs w:val="22"/>
          <w:shd w:val="clear" w:color="auto" w:fill="auto"/>
          <w:lang w:val="en-US" w:eastAsia="en-US"/>
        </w:rPr>
        <w:t>.</w:t>
      </w:r>
    </w:p>
    <w:p w14:paraId="640D74AA"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Образование</w:t>
      </w:r>
      <w:proofErr w:type="spellEnd"/>
      <w:r w:rsidRPr="008E6352">
        <w:rPr>
          <w:rFonts w:eastAsia="Arial"/>
          <w:color w:val="auto"/>
          <w:sz w:val="22"/>
          <w:szCs w:val="22"/>
          <w:shd w:val="clear" w:color="auto" w:fill="auto"/>
          <w:lang w:val="en-US" w:eastAsia="en-US"/>
        </w:rPr>
        <w:t xml:space="preserve"> 10.</w:t>
      </w:r>
    </w:p>
    <w:p w14:paraId="734190B2"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Рабочая</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Станция</w:t>
      </w:r>
      <w:proofErr w:type="spellEnd"/>
      <w:r w:rsidRPr="008E6352">
        <w:rPr>
          <w:rFonts w:eastAsia="Arial"/>
          <w:color w:val="auto"/>
          <w:sz w:val="22"/>
          <w:szCs w:val="22"/>
          <w:shd w:val="clear" w:color="auto" w:fill="auto"/>
          <w:lang w:val="en-US" w:eastAsia="en-US"/>
        </w:rPr>
        <w:t xml:space="preserve"> 10.</w:t>
      </w:r>
    </w:p>
    <w:p w14:paraId="3558EEEE"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Альт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Сервер</w:t>
      </w:r>
      <w:proofErr w:type="spellEnd"/>
      <w:r w:rsidRPr="008E6352">
        <w:rPr>
          <w:rFonts w:eastAsia="Arial"/>
          <w:color w:val="auto"/>
          <w:sz w:val="22"/>
          <w:szCs w:val="22"/>
          <w:shd w:val="clear" w:color="auto" w:fill="auto"/>
          <w:lang w:val="en-US" w:eastAsia="en-US"/>
        </w:rPr>
        <w:t xml:space="preserve"> 10.</w:t>
      </w:r>
    </w:p>
    <w:p w14:paraId="2FD2FA73"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Атлант</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сборка</w:t>
      </w:r>
      <w:proofErr w:type="spellEnd"/>
      <w:r w:rsidRPr="008E6352">
        <w:rPr>
          <w:rFonts w:eastAsia="Arial"/>
          <w:color w:val="auto"/>
          <w:sz w:val="22"/>
          <w:szCs w:val="22"/>
          <w:shd w:val="clear" w:color="auto" w:fill="auto"/>
          <w:lang w:val="en-US" w:eastAsia="en-US"/>
        </w:rPr>
        <w:t xml:space="preserve"> Alcyone, </w:t>
      </w:r>
      <w:proofErr w:type="spellStart"/>
      <w:r w:rsidRPr="008E6352">
        <w:rPr>
          <w:rFonts w:eastAsia="Arial"/>
          <w:color w:val="auto"/>
          <w:sz w:val="22"/>
          <w:szCs w:val="22"/>
          <w:shd w:val="clear" w:color="auto" w:fill="auto"/>
          <w:lang w:val="en-US" w:eastAsia="en-US"/>
        </w:rPr>
        <w:t>версия</w:t>
      </w:r>
      <w:proofErr w:type="spellEnd"/>
      <w:r w:rsidRPr="008E6352">
        <w:rPr>
          <w:rFonts w:eastAsia="Arial"/>
          <w:color w:val="auto"/>
          <w:sz w:val="22"/>
          <w:szCs w:val="22"/>
          <w:shd w:val="clear" w:color="auto" w:fill="auto"/>
          <w:lang w:val="en-US" w:eastAsia="en-US"/>
        </w:rPr>
        <w:t xml:space="preserve"> 2022.02.</w:t>
      </w:r>
    </w:p>
    <w:p w14:paraId="4BDEED63"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Гослинукс</w:t>
      </w:r>
      <w:proofErr w:type="spellEnd"/>
      <w:r w:rsidRPr="008E6352">
        <w:rPr>
          <w:rFonts w:eastAsia="Arial"/>
          <w:color w:val="auto"/>
          <w:sz w:val="22"/>
          <w:szCs w:val="22"/>
          <w:shd w:val="clear" w:color="auto" w:fill="auto"/>
          <w:lang w:val="en-US" w:eastAsia="en-US"/>
        </w:rPr>
        <w:t xml:space="preserve"> 7.17.</w:t>
      </w:r>
    </w:p>
    <w:p w14:paraId="4245C01D"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proofErr w:type="spellStart"/>
      <w:r w:rsidRPr="008E6352">
        <w:rPr>
          <w:rFonts w:eastAsia="Arial"/>
          <w:color w:val="auto"/>
          <w:sz w:val="22"/>
          <w:szCs w:val="22"/>
          <w:shd w:val="clear" w:color="auto" w:fill="auto"/>
          <w:lang w:val="en-US" w:eastAsia="en-US"/>
        </w:rPr>
        <w:t>Гослинукс</w:t>
      </w:r>
      <w:proofErr w:type="spellEnd"/>
      <w:r w:rsidRPr="008E6352">
        <w:rPr>
          <w:rFonts w:eastAsia="Arial"/>
          <w:color w:val="auto"/>
          <w:sz w:val="22"/>
          <w:szCs w:val="22"/>
          <w:shd w:val="clear" w:color="auto" w:fill="auto"/>
          <w:lang w:val="en-US" w:eastAsia="en-US"/>
        </w:rPr>
        <w:t xml:space="preserve"> 7.2.</w:t>
      </w:r>
    </w:p>
    <w:p w14:paraId="08E7E783"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РЕД ОС 7.3.</w:t>
      </w:r>
    </w:p>
    <w:p w14:paraId="43A9514D"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РОСА "</w:t>
      </w:r>
      <w:proofErr w:type="spellStart"/>
      <w:r w:rsidRPr="008E6352">
        <w:rPr>
          <w:rFonts w:eastAsia="Arial"/>
          <w:color w:val="auto"/>
          <w:sz w:val="22"/>
          <w:szCs w:val="22"/>
          <w:shd w:val="clear" w:color="auto" w:fill="auto"/>
          <w:lang w:val="en-US" w:eastAsia="en-US"/>
        </w:rPr>
        <w:t>Кобальт</w:t>
      </w:r>
      <w:proofErr w:type="spellEnd"/>
      <w:r w:rsidRPr="008E6352">
        <w:rPr>
          <w:rFonts w:eastAsia="Arial"/>
          <w:color w:val="auto"/>
          <w:sz w:val="22"/>
          <w:szCs w:val="22"/>
          <w:shd w:val="clear" w:color="auto" w:fill="auto"/>
          <w:lang w:val="en-US" w:eastAsia="en-US"/>
        </w:rPr>
        <w:t>" 7.9.</w:t>
      </w:r>
    </w:p>
    <w:p w14:paraId="51A0C01A"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РОСА "</w:t>
      </w:r>
      <w:proofErr w:type="spellStart"/>
      <w:r w:rsidRPr="008E6352">
        <w:rPr>
          <w:rFonts w:eastAsia="Arial"/>
          <w:color w:val="auto"/>
          <w:sz w:val="22"/>
          <w:szCs w:val="22"/>
          <w:shd w:val="clear" w:color="auto" w:fill="auto"/>
          <w:lang w:val="en-US" w:eastAsia="en-US"/>
        </w:rPr>
        <w:t>Хром</w:t>
      </w:r>
      <w:proofErr w:type="spellEnd"/>
      <w:r w:rsidRPr="008E6352">
        <w:rPr>
          <w:rFonts w:eastAsia="Arial"/>
          <w:color w:val="auto"/>
          <w:sz w:val="22"/>
          <w:szCs w:val="22"/>
          <w:shd w:val="clear" w:color="auto" w:fill="auto"/>
          <w:lang w:val="en-US" w:eastAsia="en-US"/>
        </w:rPr>
        <w:t>" 12.</w:t>
      </w:r>
    </w:p>
    <w:p w14:paraId="1EF68A14" w14:textId="77777777" w:rsidR="008E6352" w:rsidRPr="008E6352" w:rsidRDefault="008E6352" w:rsidP="008E6352">
      <w:pPr>
        <w:spacing w:after="160"/>
        <w:jc w:val="left"/>
        <w:rPr>
          <w:rFonts w:eastAsia="Arial"/>
          <w:color w:val="333333"/>
          <w:sz w:val="22"/>
          <w:szCs w:val="22"/>
          <w:shd w:val="clear" w:color="auto" w:fill="FFFFFF"/>
          <w:lang w:eastAsia="en-US"/>
        </w:rPr>
      </w:pPr>
      <w:r w:rsidRPr="008E6352">
        <w:rPr>
          <w:rFonts w:eastAsia="Arial"/>
          <w:color w:val="333333"/>
          <w:sz w:val="22"/>
          <w:szCs w:val="22"/>
          <w:shd w:val="clear" w:color="auto" w:fill="FFFFFF"/>
          <w:lang w:eastAsia="en-US"/>
        </w:rPr>
        <w:t>Поддерживаемые 64-битные операционные системы для архитектуры A</w:t>
      </w:r>
      <w:r w:rsidRPr="008E6352">
        <w:rPr>
          <w:rFonts w:eastAsia="Arial"/>
          <w:color w:val="333333"/>
          <w:sz w:val="22"/>
          <w:szCs w:val="22"/>
          <w:shd w:val="clear" w:color="auto" w:fill="FFFFFF"/>
          <w:lang w:val="en-US" w:eastAsia="en-US"/>
        </w:rPr>
        <w:t>RM</w:t>
      </w:r>
      <w:r w:rsidRPr="008E6352">
        <w:rPr>
          <w:rFonts w:eastAsia="Arial"/>
          <w:color w:val="333333"/>
          <w:sz w:val="22"/>
          <w:szCs w:val="22"/>
          <w:shd w:val="clear" w:color="auto" w:fill="FFFFFF"/>
          <w:lang w:eastAsia="en-US"/>
        </w:rPr>
        <w:t>:</w:t>
      </w:r>
    </w:p>
    <w:p w14:paraId="731BD291"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Astra Linux Special Edition РУСБ.10152-02 (очередное обновление 4.7).</w:t>
      </w:r>
    </w:p>
    <w:p w14:paraId="0D69F273"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EulerOS</w:t>
      </w:r>
      <w:proofErr w:type="spellEnd"/>
      <w:r w:rsidRPr="008E6352">
        <w:rPr>
          <w:rFonts w:eastAsia="Arial"/>
          <w:color w:val="auto"/>
          <w:sz w:val="22"/>
          <w:szCs w:val="22"/>
          <w:shd w:val="clear" w:color="auto" w:fill="auto"/>
          <w:lang w:eastAsia="en-US"/>
        </w:rPr>
        <w:t xml:space="preserve"> 2.0 SP8.</w:t>
      </w:r>
    </w:p>
    <w:p w14:paraId="3486DD4D"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SUSE Linux Enterprise Server 15 SP3 </w:t>
      </w:r>
      <w:r w:rsidRPr="008E6352">
        <w:rPr>
          <w:rFonts w:eastAsia="Arial"/>
          <w:color w:val="auto"/>
          <w:sz w:val="22"/>
          <w:szCs w:val="22"/>
          <w:shd w:val="clear" w:color="auto" w:fill="auto"/>
          <w:lang w:eastAsia="en-US"/>
        </w:rPr>
        <w:t>и</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выше</w:t>
      </w:r>
      <w:r w:rsidRPr="008E6352">
        <w:rPr>
          <w:rFonts w:eastAsia="Arial"/>
          <w:color w:val="auto"/>
          <w:sz w:val="22"/>
          <w:szCs w:val="22"/>
          <w:shd w:val="clear" w:color="auto" w:fill="auto"/>
          <w:lang w:val="en-US" w:eastAsia="en-US"/>
        </w:rPr>
        <w:t>.</w:t>
      </w:r>
    </w:p>
    <w:p w14:paraId="34E49D4D"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Ubuntu 20.04 LTS.</w:t>
      </w:r>
    </w:p>
    <w:p w14:paraId="41737401"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8 СП.</w:t>
      </w:r>
    </w:p>
    <w:p w14:paraId="05362CD3" w14:textId="77777777" w:rsidR="008E6352" w:rsidRPr="008E6352" w:rsidRDefault="008E6352" w:rsidP="00421AD3">
      <w:pPr>
        <w:numPr>
          <w:ilvl w:val="0"/>
          <w:numId w:val="22"/>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РЕД ОС 7.3.</w:t>
      </w:r>
    </w:p>
    <w:bookmarkEnd w:id="22"/>
    <w:p w14:paraId="0A6241B2"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bookmarkEnd w:id="23"/>
    <w:p w14:paraId="767EEF20"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резидентного антивирусного мониторинга;</w:t>
      </w:r>
    </w:p>
    <w:p w14:paraId="7EA897EE"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специальным ресурсам производителя, для получения вердикта по запускаемой программе или файлу;</w:t>
      </w:r>
    </w:p>
    <w:p w14:paraId="24D988AA"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проверку ресурсов доступных по SMB / NFS;</w:t>
      </w:r>
    </w:p>
    <w:p w14:paraId="485C9755"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проверки памяти ядра;</w:t>
      </w:r>
    </w:p>
    <w:p w14:paraId="23266CDA"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эвристический анализатор, позволяющий более эффективно распознавать и блокировать ранее неизвестные вредоносные программы;</w:t>
      </w:r>
    </w:p>
    <w:p w14:paraId="142A99ED"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14:paraId="415FCB73"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антивирусную проверка файлов в архивах </w:t>
      </w:r>
      <w:proofErr w:type="spellStart"/>
      <w:r w:rsidRPr="008E6352">
        <w:rPr>
          <w:rFonts w:eastAsia="Arial"/>
          <w:color w:val="auto"/>
          <w:sz w:val="22"/>
          <w:szCs w:val="22"/>
          <w:shd w:val="clear" w:color="auto" w:fill="auto"/>
          <w:lang w:eastAsia="en-US"/>
        </w:rPr>
        <w:t>zip</w:t>
      </w:r>
      <w:proofErr w:type="spellEnd"/>
      <w:r w:rsidRPr="008E6352">
        <w:rPr>
          <w:rFonts w:eastAsia="Arial"/>
          <w:color w:val="auto"/>
          <w:sz w:val="22"/>
          <w:szCs w:val="22"/>
          <w:shd w:val="clear" w:color="auto" w:fill="auto"/>
          <w:lang w:eastAsia="en-US"/>
        </w:rPr>
        <w:t>; .7z*; .7-z; .</w:t>
      </w:r>
      <w:proofErr w:type="spellStart"/>
      <w:r w:rsidRPr="008E6352">
        <w:rPr>
          <w:rFonts w:eastAsia="Arial"/>
          <w:color w:val="auto"/>
          <w:sz w:val="22"/>
          <w:szCs w:val="22"/>
          <w:shd w:val="clear" w:color="auto" w:fill="auto"/>
          <w:lang w:eastAsia="en-US"/>
        </w:rPr>
        <w:t>rar</w:t>
      </w:r>
      <w:proofErr w:type="spellEnd"/>
      <w:r w:rsidRPr="008E6352">
        <w:rPr>
          <w:rFonts w:eastAsia="Arial"/>
          <w:color w:val="auto"/>
          <w:sz w:val="22"/>
          <w:szCs w:val="22"/>
          <w:shd w:val="clear" w:color="auto" w:fill="auto"/>
          <w:lang w:eastAsia="en-US"/>
        </w:rPr>
        <w:t>; .</w:t>
      </w:r>
      <w:proofErr w:type="spellStart"/>
      <w:r w:rsidRPr="008E6352">
        <w:rPr>
          <w:rFonts w:eastAsia="Arial"/>
          <w:color w:val="auto"/>
          <w:sz w:val="22"/>
          <w:szCs w:val="22"/>
          <w:shd w:val="clear" w:color="auto" w:fill="auto"/>
          <w:lang w:eastAsia="en-US"/>
        </w:rPr>
        <w:t>iso</w:t>
      </w:r>
      <w:proofErr w:type="spellEnd"/>
      <w:r w:rsidRPr="008E6352">
        <w:rPr>
          <w:rFonts w:eastAsia="Arial"/>
          <w:color w:val="auto"/>
          <w:sz w:val="22"/>
          <w:szCs w:val="22"/>
          <w:shd w:val="clear" w:color="auto" w:fill="auto"/>
          <w:lang w:eastAsia="en-US"/>
        </w:rPr>
        <w:t>; .</w:t>
      </w:r>
      <w:proofErr w:type="spellStart"/>
      <w:r w:rsidRPr="008E6352">
        <w:rPr>
          <w:rFonts w:eastAsia="Arial"/>
          <w:color w:val="auto"/>
          <w:sz w:val="22"/>
          <w:szCs w:val="22"/>
          <w:shd w:val="clear" w:color="auto" w:fill="auto"/>
          <w:lang w:eastAsia="en-US"/>
        </w:rPr>
        <w:t>cab</w:t>
      </w:r>
      <w:proofErr w:type="spellEnd"/>
      <w:r w:rsidRPr="008E6352">
        <w:rPr>
          <w:rFonts w:eastAsia="Arial"/>
          <w:color w:val="auto"/>
          <w:sz w:val="22"/>
          <w:szCs w:val="22"/>
          <w:shd w:val="clear" w:color="auto" w:fill="auto"/>
          <w:lang w:eastAsia="en-US"/>
        </w:rPr>
        <w:t>; .</w:t>
      </w:r>
      <w:proofErr w:type="spellStart"/>
      <w:r w:rsidRPr="008E6352">
        <w:rPr>
          <w:rFonts w:eastAsia="Arial"/>
          <w:color w:val="auto"/>
          <w:sz w:val="22"/>
          <w:szCs w:val="22"/>
          <w:shd w:val="clear" w:color="auto" w:fill="auto"/>
          <w:lang w:eastAsia="en-US"/>
        </w:rPr>
        <w:t>jar</w:t>
      </w:r>
      <w:proofErr w:type="spellEnd"/>
      <w:r w:rsidRPr="008E6352">
        <w:rPr>
          <w:rFonts w:eastAsia="Arial"/>
          <w:color w:val="auto"/>
          <w:sz w:val="22"/>
          <w:szCs w:val="22"/>
          <w:shd w:val="clear" w:color="auto" w:fill="auto"/>
          <w:lang w:eastAsia="en-US"/>
        </w:rPr>
        <w:t>; .bz;.bz2;. tbz</w:t>
      </w:r>
      <w:proofErr w:type="gramStart"/>
      <w:r w:rsidRPr="008E6352">
        <w:rPr>
          <w:rFonts w:eastAsia="Arial"/>
          <w:color w:val="auto"/>
          <w:sz w:val="22"/>
          <w:szCs w:val="22"/>
          <w:shd w:val="clear" w:color="auto" w:fill="auto"/>
          <w:lang w:eastAsia="en-US"/>
        </w:rPr>
        <w:t>;.tbz</w:t>
      </w:r>
      <w:proofErr w:type="gramEnd"/>
      <w:r w:rsidRPr="008E6352">
        <w:rPr>
          <w:rFonts w:eastAsia="Arial"/>
          <w:color w:val="auto"/>
          <w:sz w:val="22"/>
          <w:szCs w:val="22"/>
          <w:shd w:val="clear" w:color="auto" w:fill="auto"/>
          <w:lang w:eastAsia="en-US"/>
        </w:rPr>
        <w:t>2; .gz;.tgz; .</w:t>
      </w:r>
      <w:proofErr w:type="spellStart"/>
      <w:r w:rsidRPr="008E6352">
        <w:rPr>
          <w:rFonts w:eastAsia="Arial"/>
          <w:color w:val="auto"/>
          <w:sz w:val="22"/>
          <w:szCs w:val="22"/>
          <w:shd w:val="clear" w:color="auto" w:fill="auto"/>
          <w:lang w:eastAsia="en-US"/>
        </w:rPr>
        <w:t>arj</w:t>
      </w:r>
      <w:proofErr w:type="spellEnd"/>
      <w:r w:rsidRPr="008E6352">
        <w:rPr>
          <w:rFonts w:eastAsia="Arial"/>
          <w:color w:val="auto"/>
          <w:sz w:val="22"/>
          <w:szCs w:val="22"/>
          <w:shd w:val="clear" w:color="auto" w:fill="auto"/>
          <w:lang w:eastAsia="en-US"/>
        </w:rPr>
        <w:t>.;</w:t>
      </w:r>
    </w:p>
    <w:p w14:paraId="130CD704"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проверку сообщений электронной почты в текстовом формате (</w:t>
      </w:r>
      <w:proofErr w:type="spellStart"/>
      <w:r w:rsidRPr="008E6352">
        <w:rPr>
          <w:rFonts w:eastAsia="Arial"/>
          <w:color w:val="auto"/>
          <w:sz w:val="22"/>
          <w:szCs w:val="22"/>
          <w:shd w:val="clear" w:color="auto" w:fill="auto"/>
          <w:lang w:eastAsia="en-US"/>
        </w:rPr>
        <w:t>Plain</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text</w:t>
      </w:r>
      <w:proofErr w:type="spellEnd"/>
      <w:r w:rsidRPr="008E6352">
        <w:rPr>
          <w:rFonts w:eastAsia="Arial"/>
          <w:color w:val="auto"/>
          <w:sz w:val="22"/>
          <w:szCs w:val="22"/>
          <w:shd w:val="clear" w:color="auto" w:fill="auto"/>
          <w:lang w:eastAsia="en-US"/>
        </w:rPr>
        <w:t>);</w:t>
      </w:r>
    </w:p>
    <w:p w14:paraId="6EA17EEE"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w:t>
      </w:r>
    </w:p>
    <w:p w14:paraId="448F5F6E"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защиту файлов в локальных директориях с сетевым доступом по протоколам SMB / NFS от удаленного вредоносного шифрования;</w:t>
      </w:r>
    </w:p>
    <w:p w14:paraId="4B4CD940"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включения опции блокирования файлов во время проверки;</w:t>
      </w:r>
    </w:p>
    <w:p w14:paraId="5E37415E"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помещение подозрительных и поврежденных объектов на карантин;</w:t>
      </w:r>
    </w:p>
    <w:p w14:paraId="08D39A2E"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перехвата и проверки файловых операций на уровне SAMBA;</w:t>
      </w:r>
    </w:p>
    <w:p w14:paraId="38CE80D2"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14:paraId="6530D546"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14:paraId="1D72C83B"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экспортировать и сохранять отчеты в форматах HTML и CSV;</w:t>
      </w:r>
    </w:p>
    <w:p w14:paraId="57784531"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гибкое управление использованием ресурсов ПК для обеспечения комфортной работы пользователей при выполнении сканирования файлового пространства;</w:t>
      </w:r>
    </w:p>
    <w:p w14:paraId="3C0346C3"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w:t>
      </w:r>
    </w:p>
    <w:p w14:paraId="64BE7823"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управления через пользовательский графический интерфейс без </w:t>
      </w:r>
      <w:proofErr w:type="spellStart"/>
      <w:r w:rsidRPr="008E6352">
        <w:rPr>
          <w:rFonts w:eastAsia="Arial"/>
          <w:color w:val="auto"/>
          <w:sz w:val="22"/>
          <w:szCs w:val="22"/>
          <w:shd w:val="clear" w:color="auto" w:fill="auto"/>
          <w:lang w:eastAsia="en-US"/>
        </w:rPr>
        <w:t>root</w:t>
      </w:r>
      <w:proofErr w:type="spellEnd"/>
      <w:r w:rsidRPr="008E6352">
        <w:rPr>
          <w:rFonts w:eastAsia="Arial"/>
          <w:color w:val="auto"/>
          <w:sz w:val="22"/>
          <w:szCs w:val="22"/>
          <w:shd w:val="clear" w:color="auto" w:fill="auto"/>
          <w:lang w:eastAsia="en-US"/>
        </w:rPr>
        <w:t xml:space="preserve"> прав;</w:t>
      </w:r>
    </w:p>
    <w:p w14:paraId="7A13B39F"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 или веб-консоли;</w:t>
      </w:r>
    </w:p>
    <w:p w14:paraId="60DEE3F4"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доступом пользователей к установленным или подключенным к компьютеру устройствам по типам устройства и шинам подключения;</w:t>
      </w:r>
    </w:p>
    <w:p w14:paraId="61DBF7F5"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проверки съемных дисков;</w:t>
      </w:r>
    </w:p>
    <w:p w14:paraId="4EC4568F"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отслеживания во входящем сетевом трафике активности, характерной для сетевых атак;</w:t>
      </w:r>
    </w:p>
    <w:p w14:paraId="5D397CA5"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проверки трафика, поступающего на компьютер пользователя по протоколам HTTP/HTTPS и FTP, а также возможность устанавливать принадлежность веб-адресов к вредоносным или фишинговым</w:t>
      </w:r>
    </w:p>
    <w:p w14:paraId="016FB7D6"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получения данных о действиях программ на компьютере пользователя;</w:t>
      </w:r>
    </w:p>
    <w:p w14:paraId="35EC43D1"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получения информации обо всех исполняемых файлах программ, хранящихся на компьютерах (задача Инвентаризация);</w:t>
      </w:r>
    </w:p>
    <w:p w14:paraId="43F26FCF"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файлов трассировки при запуске программы;</w:t>
      </w:r>
    </w:p>
    <w:p w14:paraId="46B8370F"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получение информации обо всех исполняемых файлах программ, установленных на компьютерах;</w:t>
      </w:r>
    </w:p>
    <w:p w14:paraId="242512A4"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проверку объектов автозапуска, загрузочные секторы, память процессов и память ядра;</w:t>
      </w:r>
    </w:p>
    <w:p w14:paraId="3D48EF66"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сохранение резервных копий файлов перед лечением или удалением и восстановление файлов из резервных копий;</w:t>
      </w:r>
    </w:p>
    <w:p w14:paraId="32150362"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bookmarkStart w:id="24" w:name="_Hlk141781589"/>
      <w:r w:rsidRPr="008E6352">
        <w:rPr>
          <w:rFonts w:eastAsia="Arial"/>
          <w:color w:val="auto"/>
          <w:sz w:val="22"/>
          <w:szCs w:val="22"/>
          <w:shd w:val="clear" w:color="auto" w:fill="auto"/>
          <w:lang w:eastAsia="en-US"/>
        </w:rPr>
        <w:t>исключения процессов из проверки памяти процессов в общих параметрах программы;</w:t>
      </w:r>
    </w:p>
    <w:p w14:paraId="6B2F8C95"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оптимизировать проверку журналов работы программ с помощью параметра </w:t>
      </w:r>
      <w:proofErr w:type="spellStart"/>
      <w:r w:rsidRPr="008E6352">
        <w:rPr>
          <w:rFonts w:eastAsia="Arial"/>
          <w:color w:val="auto"/>
          <w:sz w:val="22"/>
          <w:szCs w:val="22"/>
          <w:shd w:val="clear" w:color="auto" w:fill="auto"/>
          <w:lang w:eastAsia="en-US"/>
        </w:rPr>
        <w:t>SkipPlainTextFiles</w:t>
      </w:r>
      <w:proofErr w:type="spellEnd"/>
      <w:r w:rsidRPr="008E6352">
        <w:rPr>
          <w:rFonts w:eastAsia="Arial"/>
          <w:color w:val="auto"/>
          <w:sz w:val="22"/>
          <w:szCs w:val="22"/>
          <w:shd w:val="clear" w:color="auto" w:fill="auto"/>
          <w:lang w:eastAsia="en-US"/>
        </w:rPr>
        <w:t>;</w:t>
      </w:r>
    </w:p>
    <w:p w14:paraId="1A3122FF"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исключения трафика из проверки программой;</w:t>
      </w:r>
    </w:p>
    <w:p w14:paraId="6A1855A5"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использовать формат JSON для запросов и вывода информации, а также для экспорта и импорта параметров программы и параметров задач;</w:t>
      </w:r>
    </w:p>
    <w:p w14:paraId="429A7FF2" w14:textId="77777777" w:rsidR="008E6352" w:rsidRPr="008E6352" w:rsidRDefault="008E6352" w:rsidP="00421AD3">
      <w:pPr>
        <w:numPr>
          <w:ilvl w:val="0"/>
          <w:numId w:val="1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установки и работы на устройствах с операционными системами для архитектуры </w:t>
      </w:r>
      <w:proofErr w:type="spellStart"/>
      <w:r w:rsidRPr="008E6352">
        <w:rPr>
          <w:rFonts w:eastAsia="Arial"/>
          <w:color w:val="auto"/>
          <w:sz w:val="22"/>
          <w:szCs w:val="22"/>
          <w:shd w:val="clear" w:color="auto" w:fill="auto"/>
          <w:lang w:eastAsia="en-US"/>
        </w:rPr>
        <w:t>Arm</w:t>
      </w:r>
      <w:proofErr w:type="spellEnd"/>
      <w:r w:rsidRPr="008E6352">
        <w:rPr>
          <w:rFonts w:eastAsia="Arial"/>
          <w:color w:val="auto"/>
          <w:sz w:val="22"/>
          <w:szCs w:val="22"/>
          <w:shd w:val="clear" w:color="auto" w:fill="auto"/>
          <w:lang w:eastAsia="en-US"/>
        </w:rPr>
        <w:t>;</w:t>
      </w:r>
    </w:p>
    <w:p w14:paraId="3C2B3B0F" w14:textId="77777777" w:rsidR="008E6352" w:rsidRPr="008E6352" w:rsidRDefault="008E635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работать в режиме информирования пользователя в случае обнаружения угроз или при обнаружении попытки доступа к устройству.</w:t>
      </w:r>
    </w:p>
    <w:p w14:paraId="6185879D"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25" w:name="_Toc94209879"/>
      <w:bookmarkEnd w:id="24"/>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файловых серверов, серверов масштаба предприятия, терминальных серверов Windows</w:t>
      </w:r>
      <w:bookmarkEnd w:id="25"/>
    </w:p>
    <w:p w14:paraId="5AB071B8"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w:t>
      </w:r>
    </w:p>
    <w:p w14:paraId="3E0777F6"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32-разрядных операционных систем Microsoft Windows</w:t>
      </w:r>
    </w:p>
    <w:p w14:paraId="3F91E339"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2003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5AC6C6CA"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2003 R2 Foundation /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6C51F5B"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2350B616"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Core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6A661D2A"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 xml:space="preserve">64-разрядных операционных систем </w:t>
      </w: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Windows</w:t>
      </w:r>
    </w:p>
    <w:p w14:paraId="6A79D6C8"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2003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5F31A087"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2003 R2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0DE84E23"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Core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240A4831"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39805179"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Microsoft Small Business Server 2008 Standard / Premium SP2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0AC2685A"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R2 Foundation /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SP1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5F29EC8E"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Windows Server 2008 R2 Core Standard / Enterprise / Datacenter с </w:t>
      </w:r>
      <w:proofErr w:type="spellStart"/>
      <w:r w:rsidRPr="008E6352">
        <w:rPr>
          <w:rFonts w:eastAsia="Arial"/>
          <w:color w:val="auto"/>
          <w:sz w:val="22"/>
          <w:szCs w:val="22"/>
          <w:shd w:val="clear" w:color="auto" w:fill="auto"/>
          <w:lang w:val="en-US" w:eastAsia="en-US"/>
        </w:rPr>
        <w:t>пакетом</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обновлений</w:t>
      </w:r>
      <w:proofErr w:type="spellEnd"/>
      <w:r w:rsidRPr="008E6352">
        <w:rPr>
          <w:rFonts w:eastAsia="Arial"/>
          <w:color w:val="auto"/>
          <w:sz w:val="22"/>
          <w:szCs w:val="22"/>
          <w:shd w:val="clear" w:color="auto" w:fill="auto"/>
          <w:lang w:val="en-US" w:eastAsia="en-US"/>
        </w:rPr>
        <w:t xml:space="preserve"> SP1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6664F5B3"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Hyper</w:t>
      </w:r>
      <w:r w:rsidRPr="008E6352">
        <w:rPr>
          <w:rFonts w:eastAsia="Arial"/>
          <w:color w:val="auto"/>
          <w:sz w:val="22"/>
          <w:szCs w:val="22"/>
          <w:shd w:val="clear" w:color="auto" w:fill="auto"/>
          <w:lang w:eastAsia="en-US"/>
        </w:rPr>
        <w:t>-</w:t>
      </w:r>
      <w:r w:rsidRPr="008E6352">
        <w:rPr>
          <w:rFonts w:eastAsia="Arial"/>
          <w:color w:val="auto"/>
          <w:sz w:val="22"/>
          <w:szCs w:val="22"/>
          <w:shd w:val="clear" w:color="auto" w:fill="auto"/>
          <w:lang w:val="en-US" w:eastAsia="en-US"/>
        </w:rPr>
        <w:t>V</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2008 </w:t>
      </w:r>
      <w:r w:rsidRPr="008E6352">
        <w:rPr>
          <w:rFonts w:eastAsia="Arial"/>
          <w:color w:val="auto"/>
          <w:sz w:val="22"/>
          <w:szCs w:val="22"/>
          <w:shd w:val="clear" w:color="auto" w:fill="auto"/>
          <w:lang w:val="en-US" w:eastAsia="en-US"/>
        </w:rPr>
        <w:t>R</w:t>
      </w:r>
      <w:r w:rsidRPr="008E6352">
        <w:rPr>
          <w:rFonts w:eastAsia="Arial"/>
          <w:color w:val="auto"/>
          <w:sz w:val="22"/>
          <w:szCs w:val="22"/>
          <w:shd w:val="clear" w:color="auto" w:fill="auto"/>
          <w:lang w:eastAsia="en-US"/>
        </w:rPr>
        <w:t xml:space="preserve">2 с пакетом обновлений </w:t>
      </w:r>
      <w:r w:rsidRPr="008E6352">
        <w:rPr>
          <w:rFonts w:eastAsia="Arial"/>
          <w:color w:val="auto"/>
          <w:sz w:val="22"/>
          <w:szCs w:val="22"/>
          <w:shd w:val="clear" w:color="auto" w:fill="auto"/>
          <w:lang w:val="en-US" w:eastAsia="en-US"/>
        </w:rPr>
        <w:t>SP</w:t>
      </w:r>
      <w:r w:rsidRPr="008E6352">
        <w:rPr>
          <w:rFonts w:eastAsia="Arial"/>
          <w:color w:val="auto"/>
          <w:sz w:val="22"/>
          <w:szCs w:val="22"/>
          <w:shd w:val="clear" w:color="auto" w:fill="auto"/>
          <w:lang w:eastAsia="en-US"/>
        </w:rPr>
        <w:t>1 или выше;</w:t>
      </w:r>
    </w:p>
    <w:p w14:paraId="4A32C65E"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 xml:space="preserve">Microsoft Small Business Server 2011 Essentials / Standard SP1 </w:t>
      </w:r>
      <w:proofErr w:type="spellStart"/>
      <w:r w:rsidRPr="008E6352">
        <w:rPr>
          <w:rFonts w:eastAsia="Arial"/>
          <w:color w:val="auto"/>
          <w:sz w:val="22"/>
          <w:szCs w:val="22"/>
          <w:shd w:val="clear" w:color="auto" w:fill="auto"/>
          <w:lang w:val="en-US" w:eastAsia="en-US"/>
        </w:rPr>
        <w:t>или</w:t>
      </w:r>
      <w:proofErr w:type="spellEnd"/>
      <w:r w:rsidRPr="008E6352">
        <w:rPr>
          <w:rFonts w:eastAsia="Arial"/>
          <w:color w:val="auto"/>
          <w:sz w:val="22"/>
          <w:szCs w:val="22"/>
          <w:shd w:val="clear" w:color="auto" w:fill="auto"/>
          <w:lang w:val="en-US" w:eastAsia="en-US"/>
        </w:rPr>
        <w:t xml:space="preserve"> </w:t>
      </w:r>
      <w:proofErr w:type="spellStart"/>
      <w:r w:rsidRPr="008E6352">
        <w:rPr>
          <w:rFonts w:eastAsia="Arial"/>
          <w:color w:val="auto"/>
          <w:sz w:val="22"/>
          <w:szCs w:val="22"/>
          <w:shd w:val="clear" w:color="auto" w:fill="auto"/>
          <w:lang w:val="en-US" w:eastAsia="en-US"/>
        </w:rPr>
        <w:t>выше</w:t>
      </w:r>
      <w:proofErr w:type="spellEnd"/>
      <w:r w:rsidRPr="008E6352">
        <w:rPr>
          <w:rFonts w:eastAsia="Arial"/>
          <w:color w:val="auto"/>
          <w:sz w:val="22"/>
          <w:szCs w:val="22"/>
          <w:shd w:val="clear" w:color="auto" w:fill="auto"/>
          <w:lang w:val="en-US" w:eastAsia="en-US"/>
        </w:rPr>
        <w:t>;</w:t>
      </w:r>
    </w:p>
    <w:p w14:paraId="18F0E509"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Windows MultiPoint Server 2011 Standard / Premium;</w:t>
      </w:r>
    </w:p>
    <w:p w14:paraId="6C8F386C"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Foundation / Essentials / Standard / Datacenter;</w:t>
      </w:r>
    </w:p>
    <w:p w14:paraId="4D74833D"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Core Foundation / Essentials / Standard / Datacenter;</w:t>
      </w:r>
    </w:p>
    <w:p w14:paraId="09DBACAE"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MultiPoint Server 2012 Standard / Premium;</w:t>
      </w:r>
    </w:p>
    <w:p w14:paraId="4B7C49CE"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Storage Server 2012;</w:t>
      </w:r>
    </w:p>
    <w:p w14:paraId="7A283F52"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Hyper-V Server 2012;</w:t>
      </w:r>
    </w:p>
    <w:p w14:paraId="751224AC"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R2 Foundation / Essentials / Standard / Datacenter;</w:t>
      </w:r>
    </w:p>
    <w:p w14:paraId="5415CC4D"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2012 R2 Core Foundation / Essentials / Standard / Datacenter;</w:t>
      </w:r>
    </w:p>
    <w:p w14:paraId="634B7C83"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Storage Server 2012 R2;</w:t>
      </w:r>
    </w:p>
    <w:p w14:paraId="61F4A5EC"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Hyper-V Server 2012 R2;</w:t>
      </w:r>
    </w:p>
    <w:p w14:paraId="018E4400"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2016 Essentials / Standard / Datacenter;</w:t>
      </w:r>
    </w:p>
    <w:p w14:paraId="49D371BE"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2016 MultiPoint;</w:t>
      </w:r>
    </w:p>
    <w:p w14:paraId="4FBF5346"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2016 Core Standard / Datacenter;</w:t>
      </w:r>
    </w:p>
    <w:p w14:paraId="79EA9425"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Windows MultiPoint Server 2016;</w:t>
      </w:r>
    </w:p>
    <w:p w14:paraId="374248FA"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Storage Server 2016;</w:t>
      </w:r>
    </w:p>
    <w:p w14:paraId="04F66A47"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Hyper-V Server 2016;</w:t>
      </w:r>
    </w:p>
    <w:p w14:paraId="7C57D5E5"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2019 Essentials / Standard / Datacenter;</w:t>
      </w:r>
    </w:p>
    <w:p w14:paraId="50B5A38F"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2019 Core;</w:t>
      </w:r>
    </w:p>
    <w:p w14:paraId="6350780B"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Storage Server 2019;</w:t>
      </w:r>
    </w:p>
    <w:p w14:paraId="211A28B2"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Hyper-V Server 2019;</w:t>
      </w:r>
    </w:p>
    <w:p w14:paraId="03980152"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Windows Server 2022;</w:t>
      </w:r>
    </w:p>
    <w:p w14:paraId="7977534B" w14:textId="77777777" w:rsidR="008E6352" w:rsidRPr="008E6352" w:rsidRDefault="008E6352" w:rsidP="00421AD3">
      <w:pPr>
        <w:numPr>
          <w:ilvl w:val="0"/>
          <w:numId w:val="23"/>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Windows 10 Enterprise multi-session.</w:t>
      </w:r>
    </w:p>
    <w:p w14:paraId="71C36066"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6F562881"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в режиме реального времени и по запросу на серверах, выполняющих разные функции: серверов терминалов, принт-серверов, серверов приложений и контроллеров доменов, файловых серверов;</w:t>
      </w:r>
    </w:p>
    <w:p w14:paraId="575CDC04"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14:paraId="207168BC"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14:paraId="39CBC1A0"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14:paraId="58CFDBFC"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антивирусная проверка и лечение файлов в архивах форматов RAR, ARJ, ZIP, CAB;</w:t>
      </w:r>
    </w:p>
    <w:p w14:paraId="3937299D"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защита файлов, альтернативных потоков файловых систем (NTFS-</w:t>
      </w:r>
      <w:proofErr w:type="spellStart"/>
      <w:r w:rsidRPr="008E6352">
        <w:rPr>
          <w:rFonts w:eastAsia="Arial"/>
          <w:color w:val="auto"/>
          <w:sz w:val="22"/>
          <w:szCs w:val="22"/>
          <w:shd w:val="clear" w:color="auto" w:fill="auto"/>
          <w:lang w:eastAsia="en-US"/>
        </w:rPr>
        <w:t>streams</w:t>
      </w:r>
      <w:proofErr w:type="spellEnd"/>
      <w:r w:rsidRPr="008E6352">
        <w:rPr>
          <w:rFonts w:eastAsia="Arial"/>
          <w:color w:val="auto"/>
          <w:sz w:val="22"/>
          <w:szCs w:val="22"/>
          <w:shd w:val="clear" w:color="auto" w:fill="auto"/>
          <w:lang w:eastAsia="en-US"/>
        </w:rPr>
        <w:t>), загрузочной записи, загрузочных секторов локальных и съемных дисков;</w:t>
      </w:r>
    </w:p>
    <w:p w14:paraId="1444486D"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непрерывное отслеживание попыток выполнения на защищаемом сервере скриптов </w:t>
      </w:r>
      <w:proofErr w:type="spellStart"/>
      <w:r w:rsidRPr="008E6352">
        <w:rPr>
          <w:rFonts w:eastAsia="Arial"/>
          <w:color w:val="auto"/>
          <w:sz w:val="22"/>
          <w:szCs w:val="22"/>
          <w:shd w:val="clear" w:color="auto" w:fill="auto"/>
          <w:lang w:eastAsia="en-US"/>
        </w:rPr>
        <w:t>VBScript</w:t>
      </w:r>
      <w:proofErr w:type="spellEnd"/>
      <w:r w:rsidRPr="008E6352">
        <w:rPr>
          <w:rFonts w:eastAsia="Arial"/>
          <w:color w:val="auto"/>
          <w:sz w:val="22"/>
          <w:szCs w:val="22"/>
          <w:shd w:val="clear" w:color="auto" w:fill="auto"/>
          <w:lang w:eastAsia="en-US"/>
        </w:rPr>
        <w:t xml:space="preserve"> и </w:t>
      </w:r>
      <w:proofErr w:type="spellStart"/>
      <w:r w:rsidRPr="008E6352">
        <w:rPr>
          <w:rFonts w:eastAsia="Arial"/>
          <w:color w:val="auto"/>
          <w:sz w:val="22"/>
          <w:szCs w:val="22"/>
          <w:shd w:val="clear" w:color="auto" w:fill="auto"/>
          <w:lang w:eastAsia="en-US"/>
        </w:rPr>
        <w:t>JScript</w:t>
      </w:r>
      <w:proofErr w:type="spellEnd"/>
      <w:r w:rsidRPr="008E6352">
        <w:rPr>
          <w:rFonts w:eastAsia="Arial"/>
          <w:color w:val="auto"/>
          <w:sz w:val="22"/>
          <w:szCs w:val="22"/>
          <w:shd w:val="clear" w:color="auto" w:fill="auto"/>
          <w:lang w:eastAsia="en-US"/>
        </w:rPr>
        <w:t xml:space="preserve">, созданных по технологиям Microsoft Windows </w:t>
      </w:r>
      <w:proofErr w:type="spellStart"/>
      <w:r w:rsidRPr="008E6352">
        <w:rPr>
          <w:rFonts w:eastAsia="Arial"/>
          <w:color w:val="auto"/>
          <w:sz w:val="22"/>
          <w:szCs w:val="22"/>
          <w:shd w:val="clear" w:color="auto" w:fill="auto"/>
          <w:lang w:eastAsia="en-US"/>
        </w:rPr>
        <w:t>Script</w:t>
      </w:r>
      <w:proofErr w:type="spellEnd"/>
      <w:r w:rsidRPr="008E6352">
        <w:rPr>
          <w:rFonts w:eastAsia="Arial"/>
          <w:color w:val="auto"/>
          <w:sz w:val="22"/>
          <w:szCs w:val="22"/>
          <w:shd w:val="clear" w:color="auto" w:fill="auto"/>
          <w:lang w:eastAsia="en-US"/>
        </w:rPr>
        <w:t xml:space="preserve"> Technologies (или Active </w:t>
      </w:r>
      <w:proofErr w:type="spellStart"/>
      <w:r w:rsidRPr="008E6352">
        <w:rPr>
          <w:rFonts w:eastAsia="Arial"/>
          <w:color w:val="auto"/>
          <w:sz w:val="22"/>
          <w:szCs w:val="22"/>
          <w:shd w:val="clear" w:color="auto" w:fill="auto"/>
          <w:lang w:eastAsia="en-US"/>
        </w:rPr>
        <w:t>Scripting</w:t>
      </w:r>
      <w:proofErr w:type="spellEnd"/>
      <w:r w:rsidRPr="008E6352">
        <w:rPr>
          <w:rFonts w:eastAsia="Arial"/>
          <w:color w:val="auto"/>
          <w:sz w:val="22"/>
          <w:szCs w:val="22"/>
          <w:shd w:val="clear" w:color="auto" w:fill="auto"/>
          <w:lang w:eastAsia="en-US"/>
        </w:rPr>
        <w:t xml:space="preserve">), проверка программного кода скриптов и автоматически запрещение выполнение тех из них, которые признаются опасными. </w:t>
      </w:r>
    </w:p>
    <w:p w14:paraId="1A9B2FA7"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анализ обращений к общим папкам и файлам для выявления попыток шифрования защищаемых ресурсов доступных по сети;</w:t>
      </w:r>
    </w:p>
    <w:p w14:paraId="4E7FDA08"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проверки контейнеров Microsoft Windows;</w:t>
      </w:r>
    </w:p>
    <w:p w14:paraId="19DC3FDF"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защиты от эксплуатирования уязвимостей в памяти процессов;</w:t>
      </w:r>
    </w:p>
    <w:p w14:paraId="318B151F"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должна быть возможность автоматически завершать скомпрометированные процессы, при этом критические системные процессы не должны завершаться;</w:t>
      </w:r>
    </w:p>
    <w:p w14:paraId="3FB60833"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добавлять процессы в список защищаемых;</w:t>
      </w:r>
    </w:p>
    <w:p w14:paraId="4565605F"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14:paraId="5D2F002A"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проверка собственных модулей на возможное нарушение их целостности посредством отдельной задачи;</w:t>
      </w:r>
    </w:p>
    <w:p w14:paraId="6F263B6C"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настройки проверки критических областей сервера в качестве отдельной задачи;</w:t>
      </w:r>
    </w:p>
    <w:p w14:paraId="28C29B37"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регулировки распределения ресурсов сервера между антивирусом и другими приложениями в зависимости от приоритетности задач;</w:t>
      </w:r>
    </w:p>
    <w:p w14:paraId="4CC965EB"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продолжать антивирусное сканирование в фоновом режиме;</w:t>
      </w:r>
    </w:p>
    <w:p w14:paraId="6557D983"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14:paraId="76405B11"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w:t>
      </w:r>
    </w:p>
    <w:p w14:paraId="1DF28B45"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интеграции с SIEM системами;</w:t>
      </w:r>
    </w:p>
    <w:p w14:paraId="7CD5A5B6"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указания количества рабочих процессов антивируса вручную;</w:t>
      </w:r>
    </w:p>
    <w:p w14:paraId="2B433A8B"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отключить графический интерфейс;</w:t>
      </w:r>
    </w:p>
    <w:p w14:paraId="4D29B10D"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удаленной и локальной консоли управления;</w:t>
      </w:r>
    </w:p>
    <w:p w14:paraId="537A0F4C"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параметрами антивируса из командной строки;</w:t>
      </w:r>
    </w:p>
    <w:p w14:paraId="0CA9ACB5"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645343EA"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14:paraId="69614FA2"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защита </w:t>
      </w:r>
      <w:proofErr w:type="gramStart"/>
      <w:r w:rsidRPr="008E6352">
        <w:rPr>
          <w:rFonts w:eastAsia="Arial"/>
          <w:color w:val="auto"/>
          <w:sz w:val="22"/>
          <w:szCs w:val="22"/>
          <w:shd w:val="clear" w:color="auto" w:fill="auto"/>
          <w:lang w:eastAsia="en-US"/>
        </w:rPr>
        <w:t>от сетевых угроз</w:t>
      </w:r>
      <w:proofErr w:type="gramEnd"/>
      <w:r w:rsidRPr="008E6352">
        <w:rPr>
          <w:rFonts w:eastAsia="Arial"/>
          <w:color w:val="auto"/>
          <w:sz w:val="22"/>
          <w:szCs w:val="22"/>
          <w:shd w:val="clear" w:color="auto" w:fill="auto"/>
          <w:lang w:eastAsia="en-US"/>
        </w:rPr>
        <w:t xml:space="preserve"> обеспечивающая анализ входящего трафика на наличие признаков сетевых атак;</w:t>
      </w:r>
    </w:p>
    <w:p w14:paraId="5538DBB5"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включение или выключение защиты процессов программы от внешних угроз (по умолчанию функция включена). При включенной функции программа защищает собственные процессы, а также процессы Агента администрирования от вмешательства сторонних процессов.</w:t>
      </w:r>
    </w:p>
    <w:p w14:paraId="01519124"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контроль устройств, в том числе сетевых карт и модемов;</w:t>
      </w:r>
    </w:p>
    <w:p w14:paraId="3139B226"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веб-контроль;</w:t>
      </w:r>
    </w:p>
    <w:p w14:paraId="0D742BC2" w14:textId="77777777" w:rsidR="008E6352" w:rsidRPr="008E6352" w:rsidRDefault="008E6352" w:rsidP="00421AD3">
      <w:pPr>
        <w:numPr>
          <w:ilvl w:val="0"/>
          <w:numId w:val="14"/>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защита от почтовых угроз (плагин для Outlook);</w:t>
      </w:r>
    </w:p>
    <w:p w14:paraId="3CBF6930"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w:t>
      </w:r>
    </w:p>
    <w:p w14:paraId="16331F02"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w:t>
      </w:r>
    </w:p>
    <w:p w14:paraId="42395350"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специальных правил должно контролировать приложения по пути нахождения программы, метаданным, сертификату или его отпечатку, контрольной сумме;</w:t>
      </w:r>
    </w:p>
    <w:p w14:paraId="2C3DF7C2"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специальных правил должно работать в режиме черного или белого списка, а также в режиме сбора статистики или блокировки, должно иметь возможность создания списка доверенных пакетов обновлений, которые могут изменять и запускать вложенные в них файлы;</w:t>
      </w:r>
    </w:p>
    <w:p w14:paraId="6056A331"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w:t>
      </w:r>
    </w:p>
    <w:p w14:paraId="76BF8735"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 xml:space="preserve">осуществление контроля работы с сетью Интернет, в том числе включение явного запрета или разрешения доступа к ресурсам определенного содержания, </w:t>
      </w:r>
      <w:proofErr w:type="gramStart"/>
      <w:r w:rsidRPr="008E6352">
        <w:rPr>
          <w:rFonts w:eastAsia="Arial"/>
          <w:color w:val="auto"/>
          <w:sz w:val="22"/>
          <w:szCs w:val="22"/>
          <w:shd w:val="clear" w:color="auto" w:fill="auto"/>
          <w:lang w:eastAsia="en-US"/>
        </w:rPr>
        <w:t>категории</w:t>
      </w:r>
      <w:proofErr w:type="gramEnd"/>
      <w:r w:rsidRPr="008E6352">
        <w:rPr>
          <w:rFonts w:eastAsia="Arial"/>
          <w:color w:val="auto"/>
          <w:sz w:val="22"/>
          <w:szCs w:val="22"/>
          <w:shd w:val="clear" w:color="auto" w:fill="auto"/>
          <w:lang w:eastAsia="en-US"/>
        </w:rPr>
        <w:t xml:space="preserve"> заранее созданной и динамически обновляемой производителем;</w:t>
      </w:r>
    </w:p>
    <w:p w14:paraId="2CB2F87D" w14:textId="77777777" w:rsidR="008E6352" w:rsidRPr="008E6352" w:rsidRDefault="008E6352" w:rsidP="00421AD3">
      <w:pPr>
        <w:numPr>
          <w:ilvl w:val="0"/>
          <w:numId w:val="14"/>
        </w:numPr>
        <w:spacing w:after="20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информирование администратора о подключении внешних устройств;</w:t>
      </w:r>
    </w:p>
    <w:p w14:paraId="68F38D2D" w14:textId="77777777" w:rsidR="008E6352" w:rsidRPr="008E6352" w:rsidRDefault="008E635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8E6352">
        <w:rPr>
          <w:rFonts w:eastAsia="Arial"/>
          <w:color w:val="auto"/>
          <w:sz w:val="22"/>
          <w:szCs w:val="22"/>
          <w:shd w:val="clear" w:color="auto" w:fill="auto"/>
          <w:lang w:eastAsia="en-US"/>
        </w:rPr>
        <w:t>наличие механизмов автоматической генерации правил для контроля устройств и приложений;</w:t>
      </w:r>
    </w:p>
    <w:p w14:paraId="627BF946"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26" w:name="_Toc94209880"/>
      <w:r w:rsidRPr="008E6352">
        <w:rPr>
          <w:rFonts w:ascii="Arial" w:eastAsia="Times New Roman" w:hAnsi="Arial" w:cs="Arial"/>
          <w:b/>
          <w:color w:val="000000"/>
          <w:sz w:val="28"/>
          <w:szCs w:val="28"/>
          <w:shd w:val="clear" w:color="auto" w:fill="auto"/>
          <w:lang w:eastAsia="en-US"/>
        </w:rPr>
        <w:t>Требования к программным средствам антивирусной защиты мобильных устройств</w:t>
      </w:r>
      <w:bookmarkEnd w:id="26"/>
    </w:p>
    <w:p w14:paraId="4916CAEB"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для антивирусной защиты смартфонов должны функционировать под управлением следующих мобильных ОС:</w:t>
      </w:r>
    </w:p>
    <w:p w14:paraId="0A738712" w14:textId="77777777" w:rsidR="008E6352" w:rsidRPr="008E6352" w:rsidRDefault="008E6352" w:rsidP="00421AD3">
      <w:pPr>
        <w:numPr>
          <w:ilvl w:val="0"/>
          <w:numId w:val="24"/>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Android 5.0–13 (</w:t>
      </w:r>
      <w:r w:rsidRPr="008E6352">
        <w:rPr>
          <w:rFonts w:eastAsia="Arial"/>
          <w:color w:val="auto"/>
          <w:sz w:val="22"/>
          <w:szCs w:val="22"/>
          <w:shd w:val="clear" w:color="auto" w:fill="auto"/>
          <w:lang w:eastAsia="en-US"/>
        </w:rPr>
        <w:t>включая</w:t>
      </w:r>
      <w:r w:rsidRPr="008E6352">
        <w:rPr>
          <w:rFonts w:eastAsia="Arial"/>
          <w:color w:val="auto"/>
          <w:sz w:val="22"/>
          <w:szCs w:val="22"/>
          <w:shd w:val="clear" w:color="auto" w:fill="auto"/>
          <w:lang w:val="en-US" w:eastAsia="en-US"/>
        </w:rPr>
        <w:t xml:space="preserve"> Android 12L, </w:t>
      </w:r>
      <w:r w:rsidRPr="008E6352">
        <w:rPr>
          <w:rFonts w:eastAsia="Arial"/>
          <w:color w:val="auto"/>
          <w:sz w:val="22"/>
          <w:szCs w:val="22"/>
          <w:shd w:val="clear" w:color="auto" w:fill="auto"/>
          <w:lang w:eastAsia="en-US"/>
        </w:rPr>
        <w:t>исключая</w:t>
      </w:r>
      <w:r w:rsidRPr="008E6352">
        <w:rPr>
          <w:rFonts w:eastAsia="Arial"/>
          <w:color w:val="auto"/>
          <w:sz w:val="22"/>
          <w:szCs w:val="22"/>
          <w:shd w:val="clear" w:color="auto" w:fill="auto"/>
          <w:lang w:val="en-US" w:eastAsia="en-US"/>
        </w:rPr>
        <w:t xml:space="preserve"> Go Edition);</w:t>
      </w:r>
    </w:p>
    <w:p w14:paraId="0D116E05" w14:textId="77777777" w:rsidR="008E6352" w:rsidRPr="008E6352" w:rsidRDefault="008E6352" w:rsidP="00421AD3">
      <w:pPr>
        <w:numPr>
          <w:ilvl w:val="0"/>
          <w:numId w:val="24"/>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10–16 или </w:t>
      </w:r>
      <w:proofErr w:type="spellStart"/>
      <w:r w:rsidRPr="008E6352">
        <w:rPr>
          <w:rFonts w:eastAsia="Arial"/>
          <w:color w:val="auto"/>
          <w:sz w:val="22"/>
          <w:szCs w:val="22"/>
          <w:shd w:val="clear" w:color="auto" w:fill="auto"/>
          <w:lang w:eastAsia="en-US"/>
        </w:rPr>
        <w:t>iPadOS</w:t>
      </w:r>
      <w:proofErr w:type="spellEnd"/>
      <w:r w:rsidRPr="008E6352">
        <w:rPr>
          <w:rFonts w:eastAsia="Arial"/>
          <w:color w:val="auto"/>
          <w:sz w:val="22"/>
          <w:szCs w:val="22"/>
          <w:shd w:val="clear" w:color="auto" w:fill="auto"/>
          <w:lang w:eastAsia="en-US"/>
        </w:rPr>
        <w:t xml:space="preserve"> 13–15;</w:t>
      </w:r>
    </w:p>
    <w:p w14:paraId="70B67D4C"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 программном средстве антивирусной защиты смартфонов для ОС </w:t>
      </w:r>
      <w:proofErr w:type="spellStart"/>
      <w:r w:rsidRPr="008E6352">
        <w:rPr>
          <w:rFonts w:eastAsia="Arial"/>
          <w:color w:val="auto"/>
          <w:sz w:val="22"/>
          <w:szCs w:val="22"/>
          <w:shd w:val="clear" w:color="auto" w:fill="auto"/>
          <w:lang w:eastAsia="en-US"/>
        </w:rPr>
        <w:t>Android</w:t>
      </w:r>
      <w:proofErr w:type="spellEnd"/>
      <w:r w:rsidRPr="008E6352">
        <w:rPr>
          <w:rFonts w:eastAsia="Arial"/>
          <w:color w:val="auto"/>
          <w:sz w:val="22"/>
          <w:szCs w:val="22"/>
          <w:shd w:val="clear" w:color="auto" w:fill="auto"/>
          <w:lang w:eastAsia="en-US"/>
        </w:rPr>
        <w:t xml:space="preserve"> должны быть реализованы следующие функциональные возможности:</w:t>
      </w:r>
    </w:p>
    <w:p w14:paraId="23F1B164"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постоянная антивирусная защита файловой системы смартфона, с дополнительным уровнем проверки с использованием облачного репутационного сервиса производителя антивирусных средств защиты;</w:t>
      </w:r>
    </w:p>
    <w:p w14:paraId="0A2F08A5"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проверка файловой системы устройства по требованию и по расписанию; </w:t>
      </w:r>
    </w:p>
    <w:p w14:paraId="496B6813"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мгновенная проверка устанавливаемых приложений</w:t>
      </w:r>
    </w:p>
    <w:p w14:paraId="38847B57"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блокировки вредоносных и фишинговых сайтов на основе вердиктов репутационных облачных сервисов производителя антивирусных средств защиты;</w:t>
      </w:r>
    </w:p>
    <w:p w14:paraId="4D7C9BA9"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хранилища для изолирования зараженных объектов;</w:t>
      </w:r>
    </w:p>
    <w:p w14:paraId="406C812E"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обновление антивирусных баз, используемых при поиске вредоносных программ и удалении опасных объектов, по расписанию;</w:t>
      </w:r>
    </w:p>
    <w:p w14:paraId="1DA492F0"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блокировка запуска указанных приложений, в том числе с помощью заранее заданных категорий приложений;</w:t>
      </w:r>
    </w:p>
    <w:p w14:paraId="4DA5B0C4"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поддержка белых списков разрешенных приложений;</w:t>
      </w:r>
    </w:p>
    <w:p w14:paraId="687B3627"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блокировка системных приложений, в рамках контроля запуска приложений;</w:t>
      </w:r>
    </w:p>
    <w:p w14:paraId="59D96609"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отправки команд и </w:t>
      </w:r>
      <w:proofErr w:type="spellStart"/>
      <w:r w:rsidRPr="008E6352">
        <w:rPr>
          <w:rFonts w:eastAsia="Arial"/>
          <w:color w:val="auto"/>
          <w:sz w:val="22"/>
          <w:szCs w:val="22"/>
          <w:shd w:val="clear" w:color="auto" w:fill="auto"/>
          <w:lang w:eastAsia="en-US"/>
        </w:rPr>
        <w:t>push</w:t>
      </w:r>
      <w:proofErr w:type="spellEnd"/>
      <w:r w:rsidRPr="008E6352">
        <w:rPr>
          <w:rFonts w:eastAsia="Arial"/>
          <w:color w:val="auto"/>
          <w:sz w:val="22"/>
          <w:szCs w:val="22"/>
          <w:shd w:val="clear" w:color="auto" w:fill="auto"/>
          <w:lang w:eastAsia="en-US"/>
        </w:rPr>
        <w:t xml:space="preserve"> уведомлений через сервис </w:t>
      </w:r>
      <w:proofErr w:type="spellStart"/>
      <w:r w:rsidRPr="008E6352">
        <w:rPr>
          <w:rFonts w:eastAsia="Arial"/>
          <w:color w:val="auto"/>
          <w:sz w:val="22"/>
          <w:szCs w:val="22"/>
          <w:shd w:val="clear" w:color="auto" w:fill="auto"/>
          <w:lang w:eastAsia="en-US"/>
        </w:rPr>
        <w:t>Firebase</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Cloud</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Messaging</w:t>
      </w:r>
      <w:proofErr w:type="spellEnd"/>
      <w:r w:rsidRPr="008E6352">
        <w:rPr>
          <w:rFonts w:eastAsia="Arial"/>
          <w:color w:val="auto"/>
          <w:sz w:val="22"/>
          <w:szCs w:val="22"/>
          <w:shd w:val="clear" w:color="auto" w:fill="auto"/>
          <w:lang w:eastAsia="en-US"/>
        </w:rPr>
        <w:t xml:space="preserve"> (FCM);</w:t>
      </w:r>
    </w:p>
    <w:p w14:paraId="042C4861"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заблокировать </w:t>
      </w:r>
      <w:proofErr w:type="spellStart"/>
      <w:r w:rsidRPr="008E6352">
        <w:rPr>
          <w:rFonts w:eastAsia="Arial"/>
          <w:color w:val="auto"/>
          <w:sz w:val="22"/>
          <w:szCs w:val="22"/>
          <w:shd w:val="clear" w:color="auto" w:fill="auto"/>
          <w:lang w:eastAsia="en-US"/>
        </w:rPr>
        <w:t>wi-fi</w:t>
      </w:r>
      <w:proofErr w:type="spellEnd"/>
      <w:r w:rsidRPr="008E6352">
        <w:rPr>
          <w:rFonts w:eastAsia="Arial"/>
          <w:color w:val="auto"/>
          <w:sz w:val="22"/>
          <w:szCs w:val="22"/>
          <w:shd w:val="clear" w:color="auto" w:fill="auto"/>
          <w:lang w:eastAsia="en-US"/>
        </w:rPr>
        <w:t xml:space="preserve"> и </w:t>
      </w:r>
      <w:proofErr w:type="spellStart"/>
      <w:r w:rsidRPr="008E6352">
        <w:rPr>
          <w:rFonts w:eastAsia="Arial"/>
          <w:color w:val="auto"/>
          <w:sz w:val="22"/>
          <w:szCs w:val="22"/>
          <w:shd w:val="clear" w:color="auto" w:fill="auto"/>
          <w:lang w:eastAsia="en-US"/>
        </w:rPr>
        <w:t>bluetooth</w:t>
      </w:r>
      <w:proofErr w:type="spellEnd"/>
      <w:r w:rsidRPr="008E6352">
        <w:rPr>
          <w:rFonts w:eastAsia="Arial"/>
          <w:color w:val="auto"/>
          <w:sz w:val="22"/>
          <w:szCs w:val="22"/>
          <w:shd w:val="clear" w:color="auto" w:fill="auto"/>
          <w:lang w:eastAsia="en-US"/>
        </w:rPr>
        <w:t xml:space="preserve"> модули, а также использование камеры мобильного устройства;</w:t>
      </w:r>
    </w:p>
    <w:p w14:paraId="31E1744D"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указать параметры подключения к </w:t>
      </w:r>
      <w:proofErr w:type="spellStart"/>
      <w:r w:rsidRPr="008E6352">
        <w:rPr>
          <w:rFonts w:eastAsia="Arial"/>
          <w:color w:val="auto"/>
          <w:sz w:val="22"/>
          <w:szCs w:val="22"/>
          <w:shd w:val="clear" w:color="auto" w:fill="auto"/>
          <w:lang w:eastAsia="en-US"/>
        </w:rPr>
        <w:t>wi-fi</w:t>
      </w:r>
      <w:proofErr w:type="spellEnd"/>
      <w:r w:rsidRPr="008E6352">
        <w:rPr>
          <w:rFonts w:eastAsia="Arial"/>
          <w:color w:val="auto"/>
          <w:sz w:val="22"/>
          <w:szCs w:val="22"/>
          <w:shd w:val="clear" w:color="auto" w:fill="auto"/>
          <w:lang w:eastAsia="en-US"/>
        </w:rPr>
        <w:t xml:space="preserve"> сетям;</w:t>
      </w:r>
    </w:p>
    <w:p w14:paraId="31377741"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указать обязательные к установке приложения;</w:t>
      </w:r>
    </w:p>
    <w:p w14:paraId="37E6C4D1"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блокировки мобильного устройства, удаление данных, удаление </w:t>
      </w:r>
      <w:proofErr w:type="gramStart"/>
      <w:r w:rsidRPr="008E6352">
        <w:rPr>
          <w:rFonts w:eastAsia="Arial"/>
          <w:color w:val="auto"/>
          <w:sz w:val="22"/>
          <w:szCs w:val="22"/>
          <w:shd w:val="clear" w:color="auto" w:fill="auto"/>
          <w:lang w:eastAsia="en-US"/>
        </w:rPr>
        <w:t>данных</w:t>
      </w:r>
      <w:proofErr w:type="gramEnd"/>
      <w:r w:rsidRPr="008E6352">
        <w:rPr>
          <w:rFonts w:eastAsia="Arial"/>
          <w:color w:val="auto"/>
          <w:sz w:val="22"/>
          <w:szCs w:val="22"/>
          <w:shd w:val="clear" w:color="auto" w:fill="auto"/>
          <w:lang w:eastAsia="en-US"/>
        </w:rPr>
        <w:t xml:space="preserve"> связанных с рабочей деятельностью, получение координат местоположения устройства, удаленного возврата к заводским настройкам (</w:t>
      </w:r>
      <w:proofErr w:type="spellStart"/>
      <w:r w:rsidRPr="008E6352">
        <w:rPr>
          <w:rFonts w:eastAsia="Arial"/>
          <w:color w:val="auto"/>
          <w:sz w:val="22"/>
          <w:szCs w:val="22"/>
          <w:shd w:val="clear" w:color="auto" w:fill="auto"/>
          <w:lang w:eastAsia="en-US"/>
        </w:rPr>
        <w:t>factory</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reset</w:t>
      </w:r>
      <w:proofErr w:type="spellEnd"/>
      <w:r w:rsidRPr="008E6352">
        <w:rPr>
          <w:rFonts w:eastAsia="Arial"/>
          <w:color w:val="auto"/>
          <w:sz w:val="22"/>
          <w:szCs w:val="22"/>
          <w:shd w:val="clear" w:color="auto" w:fill="auto"/>
          <w:lang w:eastAsia="en-US"/>
        </w:rPr>
        <w:t>);</w:t>
      </w:r>
    </w:p>
    <w:p w14:paraId="2B19555A"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создания списка </w:t>
      </w:r>
      <w:proofErr w:type="gramStart"/>
      <w:r w:rsidRPr="008E6352">
        <w:rPr>
          <w:rFonts w:eastAsia="Arial"/>
          <w:color w:val="auto"/>
          <w:sz w:val="22"/>
          <w:szCs w:val="22"/>
          <w:shd w:val="clear" w:color="auto" w:fill="auto"/>
          <w:lang w:eastAsia="en-US"/>
        </w:rPr>
        <w:t>правил</w:t>
      </w:r>
      <w:proofErr w:type="gramEnd"/>
      <w:r w:rsidRPr="008E6352">
        <w:rPr>
          <w:rFonts w:eastAsia="Arial"/>
          <w:color w:val="auto"/>
          <w:sz w:val="22"/>
          <w:szCs w:val="22"/>
          <w:shd w:val="clear" w:color="auto" w:fill="auto"/>
          <w:lang w:eastAsia="en-US"/>
        </w:rPr>
        <w:t xml:space="preserve"> на основе которых будет осуществляться проверка мобильного устройства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w:t>
      </w:r>
    </w:p>
    <w:p w14:paraId="05EC25DB"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поддержка технологий Samsung KNOX1 и KNOX2;</w:t>
      </w:r>
    </w:p>
    <w:p w14:paraId="4F74F2F6" w14:textId="77777777" w:rsidR="008E6352" w:rsidRPr="008E6352" w:rsidRDefault="008E6352" w:rsidP="00421AD3">
      <w:pPr>
        <w:numPr>
          <w:ilvl w:val="0"/>
          <w:numId w:val="15"/>
        </w:numPr>
        <w:spacing w:after="160" w:line="259" w:lineRule="auto"/>
        <w:contextualSpacing/>
        <w:jc w:val="left"/>
        <w:rPr>
          <w:rFonts w:eastAsia="Arial"/>
          <w:color w:val="auto"/>
          <w:sz w:val="22"/>
          <w:szCs w:val="22"/>
          <w:shd w:val="clear" w:color="auto" w:fill="auto"/>
          <w:lang w:eastAsia="en-US"/>
        </w:rPr>
      </w:pPr>
      <w:bookmarkStart w:id="27" w:name="_Hlk141781635"/>
      <w:r w:rsidRPr="008E6352">
        <w:rPr>
          <w:rFonts w:eastAsia="Arial"/>
          <w:color w:val="auto"/>
          <w:sz w:val="22"/>
          <w:szCs w:val="22"/>
          <w:shd w:val="clear" w:color="auto" w:fill="auto"/>
          <w:lang w:eastAsia="en-US"/>
        </w:rPr>
        <w:t xml:space="preserve">указать разрешенные версии приложений при создании правил Контроля приложений для </w:t>
      </w:r>
      <w:proofErr w:type="spellStart"/>
      <w:r w:rsidRPr="008E6352">
        <w:rPr>
          <w:rFonts w:eastAsia="Arial"/>
          <w:color w:val="auto"/>
          <w:sz w:val="22"/>
          <w:szCs w:val="22"/>
          <w:shd w:val="clear" w:color="auto" w:fill="auto"/>
          <w:lang w:eastAsia="en-US"/>
        </w:rPr>
        <w:t>Android</w:t>
      </w:r>
      <w:proofErr w:type="spellEnd"/>
      <w:r w:rsidRPr="008E6352">
        <w:rPr>
          <w:rFonts w:eastAsia="Arial"/>
          <w:color w:val="auto"/>
          <w:sz w:val="22"/>
          <w:szCs w:val="22"/>
          <w:shd w:val="clear" w:color="auto" w:fill="auto"/>
          <w:lang w:eastAsia="en-US"/>
        </w:rPr>
        <w:t>‑устройств.</w:t>
      </w:r>
    </w:p>
    <w:bookmarkEnd w:id="27"/>
    <w:p w14:paraId="5499AE3E"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 программном средстве защиты смартфонов для ОС Apple </w:t>
      </w: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должны быть реализованы следующие функциональные возможности:</w:t>
      </w:r>
    </w:p>
    <w:p w14:paraId="26BE696D"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удаленной настройки параметров </w:t>
      </w: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MDM-устройств с помощью групповых политик;</w:t>
      </w:r>
    </w:p>
    <w:p w14:paraId="71DF3976"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отправки команды блокирования и удаления данных;</w:t>
      </w:r>
    </w:p>
    <w:p w14:paraId="1BAC4CEB"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создавать групповые политики безопасности мобильных устройств;</w:t>
      </w:r>
    </w:p>
    <w:p w14:paraId="3C0FA053"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удаленно настраивать конфигурационные параметры устройств, подключенных по протоколу Exchange </w:t>
      </w:r>
      <w:proofErr w:type="spellStart"/>
      <w:r w:rsidRPr="008E6352">
        <w:rPr>
          <w:rFonts w:eastAsia="Arial"/>
          <w:color w:val="auto"/>
          <w:sz w:val="22"/>
          <w:szCs w:val="22"/>
          <w:shd w:val="clear" w:color="auto" w:fill="auto"/>
          <w:lang w:eastAsia="en-US"/>
        </w:rPr>
        <w:t>ActiveSync</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MDM;</w:t>
      </w:r>
    </w:p>
    <w:p w14:paraId="3E865889"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получать отчеты и статистику о работе мобильных устройств пользователей;</w:t>
      </w:r>
    </w:p>
    <w:p w14:paraId="42FF4514"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 xml:space="preserve">блокировка вредоносных и фишинговых сайтов на основе вердиктов репутационных облачных сервисов производителя антивирусных средств защиты, при использовании </w:t>
      </w:r>
      <w:proofErr w:type="spellStart"/>
      <w:r w:rsidRPr="008E6352">
        <w:rPr>
          <w:rFonts w:eastAsia="Arial"/>
          <w:color w:val="auto"/>
          <w:sz w:val="22"/>
          <w:szCs w:val="22"/>
          <w:shd w:val="clear" w:color="auto" w:fill="auto"/>
          <w:lang w:eastAsia="en-US"/>
        </w:rPr>
        <w:t>supervised</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mode</w:t>
      </w:r>
      <w:proofErr w:type="spellEnd"/>
      <w:r w:rsidRPr="008E6352">
        <w:rPr>
          <w:rFonts w:eastAsia="Arial"/>
          <w:color w:val="auto"/>
          <w:sz w:val="22"/>
          <w:szCs w:val="22"/>
          <w:shd w:val="clear" w:color="auto" w:fill="auto"/>
          <w:lang w:eastAsia="en-US"/>
        </w:rPr>
        <w:t>;</w:t>
      </w:r>
    </w:p>
    <w:p w14:paraId="5609EAC7"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централизованного управления с помощью единой консоли управления;</w:t>
      </w:r>
    </w:p>
    <w:p w14:paraId="5580BE51" w14:textId="77777777" w:rsidR="008E6352" w:rsidRPr="008E6352" w:rsidRDefault="008E6352" w:rsidP="00421AD3">
      <w:pPr>
        <w:numPr>
          <w:ilvl w:val="0"/>
          <w:numId w:val="16"/>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компонента, который позволяет контролировать, можно ли использовать собственные приложения устройства, такие как </w:t>
      </w:r>
      <w:proofErr w:type="spellStart"/>
      <w:r w:rsidRPr="008E6352">
        <w:rPr>
          <w:rFonts w:eastAsia="Arial"/>
          <w:color w:val="auto"/>
          <w:sz w:val="22"/>
          <w:szCs w:val="22"/>
          <w:shd w:val="clear" w:color="auto" w:fill="auto"/>
          <w:lang w:eastAsia="en-US"/>
        </w:rPr>
        <w:t>iTunes</w:t>
      </w:r>
      <w:proofErr w:type="spellEnd"/>
      <w:r w:rsidRPr="008E6352">
        <w:rPr>
          <w:rFonts w:eastAsia="Arial"/>
          <w:color w:val="auto"/>
          <w:sz w:val="22"/>
          <w:szCs w:val="22"/>
          <w:shd w:val="clear" w:color="auto" w:fill="auto"/>
          <w:lang w:eastAsia="en-US"/>
        </w:rPr>
        <w:t>, Safari или Game Center, на управляемом устройстве.</w:t>
      </w:r>
    </w:p>
    <w:p w14:paraId="47120417" w14:textId="77777777" w:rsidR="008E6352" w:rsidRPr="008E6352" w:rsidRDefault="008E635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bookmarkStart w:id="28" w:name="_Hlk141781663"/>
      <w:r w:rsidRPr="008E6352">
        <w:rPr>
          <w:rFonts w:eastAsia="Arial"/>
          <w:color w:val="auto"/>
          <w:sz w:val="22"/>
          <w:szCs w:val="22"/>
          <w:shd w:val="clear" w:color="auto" w:fill="auto"/>
          <w:lang w:eastAsia="en-US"/>
        </w:rPr>
        <w:t xml:space="preserve">запретить изменение настроек Bluetooth для </w:t>
      </w: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MDM‑устройств</w:t>
      </w:r>
    </w:p>
    <w:p w14:paraId="1933B7F4"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29" w:name="_Toc94209881"/>
      <w:bookmarkEnd w:id="28"/>
      <w:r w:rsidRPr="008E6352">
        <w:rPr>
          <w:rFonts w:ascii="Arial" w:eastAsia="Times New Roman" w:hAnsi="Arial" w:cs="Arial"/>
          <w:b/>
          <w:color w:val="000000"/>
          <w:sz w:val="28"/>
          <w:szCs w:val="28"/>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8E6352">
        <w:rPr>
          <w:rFonts w:ascii="Arial" w:eastAsia="Times New Roman" w:hAnsi="Arial" w:cs="Arial"/>
          <w:b/>
          <w:color w:val="000000"/>
          <w:sz w:val="28"/>
          <w:szCs w:val="28"/>
          <w:shd w:val="clear" w:color="auto" w:fill="auto"/>
          <w:lang w:val="en-US" w:eastAsia="en-US"/>
        </w:rPr>
        <w:t>Windows</w:t>
      </w:r>
      <w:bookmarkEnd w:id="29"/>
    </w:p>
    <w:p w14:paraId="7024DE0F"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14:paraId="5167DE28"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bookmarkStart w:id="30" w:name="_Hlk141781715"/>
      <w:r w:rsidRPr="008E6352">
        <w:rPr>
          <w:rFonts w:eastAsia="Times New Roman"/>
          <w:color w:val="auto"/>
          <w:sz w:val="22"/>
          <w:szCs w:val="22"/>
          <w:shd w:val="clear" w:color="auto" w:fill="auto"/>
          <w:lang w:val="en-US"/>
        </w:rPr>
        <w:t xml:space="preserve">Windows Server 2008 R2 with Standard Service Pack 1 </w:t>
      </w:r>
      <w:r w:rsidRPr="008E6352">
        <w:rPr>
          <w:rFonts w:eastAsia="Times New Roman"/>
          <w:color w:val="auto"/>
          <w:sz w:val="22"/>
          <w:szCs w:val="22"/>
          <w:shd w:val="clear" w:color="auto" w:fill="auto"/>
        </w:rPr>
        <w:t>и</w:t>
      </w:r>
      <w:r w:rsidRPr="008E6352">
        <w:rPr>
          <w:rFonts w:eastAsia="Times New Roman"/>
          <w:color w:val="auto"/>
          <w:sz w:val="22"/>
          <w:szCs w:val="22"/>
          <w:shd w:val="clear" w:color="auto" w:fill="auto"/>
          <w:lang w:val="en-US"/>
        </w:rPr>
        <w:t xml:space="preserve"> </w:t>
      </w:r>
      <w:r w:rsidRPr="008E6352">
        <w:rPr>
          <w:rFonts w:eastAsia="Times New Roman"/>
          <w:color w:val="auto"/>
          <w:sz w:val="22"/>
          <w:szCs w:val="22"/>
          <w:shd w:val="clear" w:color="auto" w:fill="auto"/>
        </w:rPr>
        <w:t>выше</w:t>
      </w:r>
      <w:r w:rsidRPr="008E6352">
        <w:rPr>
          <w:rFonts w:eastAsia="Times New Roman"/>
          <w:color w:val="auto"/>
          <w:sz w:val="22"/>
          <w:szCs w:val="22"/>
          <w:shd w:val="clear" w:color="auto" w:fill="auto"/>
          <w:lang w:val="en-US"/>
        </w:rPr>
        <w:t xml:space="preserve">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18C2965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2008 R2 Service Pack 1 (</w:t>
      </w:r>
      <w:r w:rsidRPr="008E6352">
        <w:rPr>
          <w:rFonts w:eastAsia="Times New Roman"/>
          <w:color w:val="auto"/>
          <w:sz w:val="22"/>
          <w:szCs w:val="22"/>
          <w:shd w:val="clear" w:color="auto" w:fill="auto"/>
        </w:rPr>
        <w:t>все</w:t>
      </w:r>
      <w:r w:rsidRPr="008E6352">
        <w:rPr>
          <w:rFonts w:eastAsia="Times New Roman"/>
          <w:color w:val="auto"/>
          <w:sz w:val="22"/>
          <w:szCs w:val="22"/>
          <w:shd w:val="clear" w:color="auto" w:fill="auto"/>
          <w:lang w:val="en-US"/>
        </w:rPr>
        <w:t xml:space="preserve"> </w:t>
      </w:r>
      <w:r w:rsidRPr="008E6352">
        <w:rPr>
          <w:rFonts w:eastAsia="Times New Roman"/>
          <w:color w:val="auto"/>
          <w:sz w:val="22"/>
          <w:szCs w:val="22"/>
          <w:shd w:val="clear" w:color="auto" w:fill="auto"/>
        </w:rPr>
        <w:t>редакции</w:t>
      </w:r>
      <w:r w:rsidRPr="008E6352">
        <w:rPr>
          <w:rFonts w:eastAsia="Times New Roman"/>
          <w:color w:val="auto"/>
          <w:sz w:val="22"/>
          <w:szCs w:val="22"/>
          <w:shd w:val="clear" w:color="auto" w:fill="auto"/>
          <w:lang w:val="en-US"/>
        </w:rPr>
        <w:t>)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7C0EAACC"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Server Core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59BB457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 xml:space="preserve">Windows Server 2012 </w:t>
      </w:r>
      <w:proofErr w:type="spellStart"/>
      <w:r w:rsidRPr="008E6352">
        <w:rPr>
          <w:rFonts w:eastAsia="Times New Roman"/>
          <w:color w:val="auto"/>
          <w:sz w:val="22"/>
          <w:szCs w:val="22"/>
          <w:shd w:val="clear" w:color="auto" w:fill="auto"/>
        </w:rPr>
        <w:t>Datacenter</w:t>
      </w:r>
      <w:proofErr w:type="spellEnd"/>
      <w:r w:rsidRPr="008E6352">
        <w:rPr>
          <w:rFonts w:eastAsia="Times New Roman"/>
          <w:color w:val="auto"/>
          <w:sz w:val="22"/>
          <w:szCs w:val="22"/>
          <w:shd w:val="clear" w:color="auto" w:fill="auto"/>
        </w:rPr>
        <w:t xml:space="preserve"> 64-разрядная;</w:t>
      </w:r>
    </w:p>
    <w:p w14:paraId="00652C6C"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 xml:space="preserve">Windows Server 2012 </w:t>
      </w:r>
      <w:proofErr w:type="spellStart"/>
      <w:r w:rsidRPr="008E6352">
        <w:rPr>
          <w:rFonts w:eastAsia="Times New Roman"/>
          <w:color w:val="auto"/>
          <w:sz w:val="22"/>
          <w:szCs w:val="22"/>
          <w:shd w:val="clear" w:color="auto" w:fill="auto"/>
        </w:rPr>
        <w:t>Essentials</w:t>
      </w:r>
      <w:proofErr w:type="spellEnd"/>
      <w:r w:rsidRPr="008E6352">
        <w:rPr>
          <w:rFonts w:eastAsia="Times New Roman"/>
          <w:color w:val="auto"/>
          <w:sz w:val="22"/>
          <w:szCs w:val="22"/>
          <w:shd w:val="clear" w:color="auto" w:fill="auto"/>
        </w:rPr>
        <w:t xml:space="preserve"> 64-разрядная;</w:t>
      </w:r>
    </w:p>
    <w:p w14:paraId="4465C935"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2012 Foundation 64-разрядная;</w:t>
      </w:r>
    </w:p>
    <w:p w14:paraId="0FE4C2E9"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2012 Standard 64-разрядная;</w:t>
      </w:r>
    </w:p>
    <w:p w14:paraId="56161F8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R2 Server Core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29C4C222"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R2 Datacenter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7C585363"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R2 Essentials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6383F047"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R2 Foundation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57A5C29C"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2012 R2 Standard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0D27CD51"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2016 Datacenter (LTSB)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4AFC4C74"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2016 Standard (LTSB)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4C0DE88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Server 2016 (</w:t>
      </w:r>
      <w:r w:rsidRPr="008E6352">
        <w:rPr>
          <w:rFonts w:eastAsia="Times New Roman"/>
          <w:color w:val="auto"/>
          <w:sz w:val="22"/>
          <w:szCs w:val="22"/>
          <w:shd w:val="clear" w:color="auto" w:fill="auto"/>
        </w:rPr>
        <w:t>вариант</w:t>
      </w:r>
      <w:r w:rsidRPr="008E6352">
        <w:rPr>
          <w:rFonts w:eastAsia="Times New Roman"/>
          <w:color w:val="auto"/>
          <w:sz w:val="22"/>
          <w:szCs w:val="22"/>
          <w:shd w:val="clear" w:color="auto" w:fill="auto"/>
          <w:lang w:val="en-US"/>
        </w:rPr>
        <w:t xml:space="preserve"> </w:t>
      </w:r>
      <w:r w:rsidRPr="008E6352">
        <w:rPr>
          <w:rFonts w:eastAsia="Times New Roman"/>
          <w:color w:val="auto"/>
          <w:sz w:val="22"/>
          <w:szCs w:val="22"/>
          <w:shd w:val="clear" w:color="auto" w:fill="auto"/>
        </w:rPr>
        <w:t>установки</w:t>
      </w:r>
      <w:r w:rsidRPr="008E6352">
        <w:rPr>
          <w:rFonts w:eastAsia="Times New Roman"/>
          <w:color w:val="auto"/>
          <w:sz w:val="22"/>
          <w:szCs w:val="22"/>
          <w:shd w:val="clear" w:color="auto" w:fill="auto"/>
          <w:lang w:val="en-US"/>
        </w:rPr>
        <w:t xml:space="preserve"> Server Core) (LTSB)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4C9ECD46"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2019 Standard 64-разрядная;</w:t>
      </w:r>
    </w:p>
    <w:p w14:paraId="0335D9C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 xml:space="preserve">Windows Server 2019 </w:t>
      </w:r>
      <w:proofErr w:type="spellStart"/>
      <w:r w:rsidRPr="008E6352">
        <w:rPr>
          <w:rFonts w:eastAsia="Times New Roman"/>
          <w:color w:val="auto"/>
          <w:sz w:val="22"/>
          <w:szCs w:val="22"/>
          <w:shd w:val="clear" w:color="auto" w:fill="auto"/>
        </w:rPr>
        <w:t>Datacenter</w:t>
      </w:r>
      <w:proofErr w:type="spellEnd"/>
      <w:r w:rsidRPr="008E6352">
        <w:rPr>
          <w:rFonts w:eastAsia="Times New Roman"/>
          <w:color w:val="auto"/>
          <w:sz w:val="22"/>
          <w:szCs w:val="22"/>
          <w:shd w:val="clear" w:color="auto" w:fill="auto"/>
        </w:rPr>
        <w:t xml:space="preserve"> 64-разрядная;</w:t>
      </w:r>
    </w:p>
    <w:p w14:paraId="43F0C850"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2019 Core 64-разрядная;</w:t>
      </w:r>
    </w:p>
    <w:p w14:paraId="07418C2C"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2022 Standard 64-разрядная;</w:t>
      </w:r>
    </w:p>
    <w:p w14:paraId="78AB15B3"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 xml:space="preserve">Windows Server 2022 </w:t>
      </w:r>
      <w:proofErr w:type="spellStart"/>
      <w:r w:rsidRPr="008E6352">
        <w:rPr>
          <w:rFonts w:eastAsia="Times New Roman"/>
          <w:color w:val="auto"/>
          <w:sz w:val="22"/>
          <w:szCs w:val="22"/>
          <w:shd w:val="clear" w:color="auto" w:fill="auto"/>
        </w:rPr>
        <w:t>Datacenter</w:t>
      </w:r>
      <w:proofErr w:type="spellEnd"/>
      <w:r w:rsidRPr="008E6352">
        <w:rPr>
          <w:rFonts w:eastAsia="Times New Roman"/>
          <w:color w:val="auto"/>
          <w:sz w:val="22"/>
          <w:szCs w:val="22"/>
          <w:shd w:val="clear" w:color="auto" w:fill="auto"/>
        </w:rPr>
        <w:t xml:space="preserve"> 64-разрядная;</w:t>
      </w:r>
    </w:p>
    <w:p w14:paraId="566C6A30"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Server 2022 Core 64-разрядная;</w:t>
      </w:r>
    </w:p>
    <w:p w14:paraId="18329E83"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Storage Server 2012 64-разрядная;</w:t>
      </w:r>
    </w:p>
    <w:p w14:paraId="68F7D0B8"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en-US"/>
        </w:rPr>
      </w:pPr>
      <w:r w:rsidRPr="008E6352">
        <w:rPr>
          <w:rFonts w:eastAsia="Times New Roman"/>
          <w:color w:val="auto"/>
          <w:sz w:val="22"/>
          <w:szCs w:val="22"/>
          <w:shd w:val="clear" w:color="auto" w:fill="auto"/>
          <w:lang w:val="en-US"/>
        </w:rPr>
        <w:t>Windows Storage Server 2012 R2 64-</w:t>
      </w:r>
      <w:r w:rsidRPr="008E6352">
        <w:rPr>
          <w:rFonts w:eastAsia="Times New Roman"/>
          <w:color w:val="auto"/>
          <w:sz w:val="22"/>
          <w:szCs w:val="22"/>
          <w:shd w:val="clear" w:color="auto" w:fill="auto"/>
        </w:rPr>
        <w:t>разрядная</w:t>
      </w:r>
      <w:r w:rsidRPr="008E6352">
        <w:rPr>
          <w:rFonts w:eastAsia="Times New Roman"/>
          <w:color w:val="auto"/>
          <w:sz w:val="22"/>
          <w:szCs w:val="22"/>
          <w:shd w:val="clear" w:color="auto" w:fill="auto"/>
          <w:lang w:val="en-US"/>
        </w:rPr>
        <w:t>;</w:t>
      </w:r>
    </w:p>
    <w:p w14:paraId="060F077A"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rPr>
      </w:pPr>
      <w:r w:rsidRPr="008E6352">
        <w:rPr>
          <w:rFonts w:eastAsia="Times New Roman"/>
          <w:color w:val="auto"/>
          <w:sz w:val="22"/>
          <w:szCs w:val="22"/>
          <w:shd w:val="clear" w:color="auto" w:fill="auto"/>
        </w:rPr>
        <w:t>Windows Storage Server 2016 64-разрядная;</w:t>
      </w:r>
    </w:p>
    <w:p w14:paraId="099E84A0" w14:textId="77777777" w:rsidR="008E6352" w:rsidRPr="008E6352" w:rsidRDefault="008E6352" w:rsidP="00421AD3">
      <w:pPr>
        <w:numPr>
          <w:ilvl w:val="0"/>
          <w:numId w:val="25"/>
        </w:numPr>
        <w:spacing w:after="160" w:line="276" w:lineRule="auto"/>
        <w:jc w:val="left"/>
        <w:textAlignment w:val="center"/>
        <w:rPr>
          <w:rFonts w:eastAsia="Times New Roman"/>
          <w:color w:val="auto"/>
          <w:sz w:val="22"/>
          <w:szCs w:val="22"/>
          <w:shd w:val="clear" w:color="auto" w:fill="auto"/>
          <w:lang w:val="x-none"/>
        </w:rPr>
      </w:pPr>
      <w:r w:rsidRPr="008E6352">
        <w:rPr>
          <w:rFonts w:eastAsia="Times New Roman"/>
          <w:color w:val="auto"/>
          <w:sz w:val="22"/>
          <w:szCs w:val="22"/>
          <w:shd w:val="clear" w:color="auto" w:fill="auto"/>
        </w:rPr>
        <w:t>Windows Storage Server 2019 64-разрядная.</w:t>
      </w:r>
    </w:p>
    <w:bookmarkEnd w:id="30"/>
    <w:p w14:paraId="2152B589"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14:paraId="7D0B0037"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vSphere</w:t>
      </w:r>
      <w:proofErr w:type="spellEnd"/>
      <w:r w:rsidRPr="008E6352">
        <w:rPr>
          <w:rFonts w:eastAsia="Arial"/>
          <w:color w:val="auto"/>
          <w:sz w:val="22"/>
          <w:szCs w:val="22"/>
          <w:shd w:val="clear" w:color="auto" w:fill="auto"/>
          <w:lang w:eastAsia="en-US"/>
        </w:rPr>
        <w:t xml:space="preserve"> 6.7;</w:t>
      </w:r>
    </w:p>
    <w:p w14:paraId="2A1427B5"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vSphere</w:t>
      </w:r>
      <w:proofErr w:type="spellEnd"/>
      <w:r w:rsidRPr="008E6352">
        <w:rPr>
          <w:rFonts w:eastAsia="Arial"/>
          <w:color w:val="auto"/>
          <w:sz w:val="22"/>
          <w:szCs w:val="22"/>
          <w:shd w:val="clear" w:color="auto" w:fill="auto"/>
          <w:lang w:eastAsia="en-US"/>
        </w:rPr>
        <w:t xml:space="preserve"> 7.0;</w:t>
      </w:r>
    </w:p>
    <w:p w14:paraId="6244099E"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Workstation</w:t>
      </w:r>
      <w:proofErr w:type="spellEnd"/>
      <w:r w:rsidRPr="008E6352">
        <w:rPr>
          <w:rFonts w:eastAsia="Arial"/>
          <w:color w:val="auto"/>
          <w:sz w:val="22"/>
          <w:szCs w:val="22"/>
          <w:shd w:val="clear" w:color="auto" w:fill="auto"/>
          <w:lang w:eastAsia="en-US"/>
        </w:rPr>
        <w:t xml:space="preserve"> 16 Pro;</w:t>
      </w:r>
    </w:p>
    <w:p w14:paraId="6731DB72"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7EBC9793"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2012 R2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240FE993"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2016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118079F5"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2019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08D35F69"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2022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2FFFE37C"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Citrix </w:t>
      </w:r>
      <w:proofErr w:type="spellStart"/>
      <w:r w:rsidRPr="008E6352">
        <w:rPr>
          <w:rFonts w:eastAsia="Arial"/>
          <w:color w:val="auto"/>
          <w:sz w:val="22"/>
          <w:szCs w:val="22"/>
          <w:shd w:val="clear" w:color="auto" w:fill="auto"/>
          <w:lang w:eastAsia="en-US"/>
        </w:rPr>
        <w:t>XenServer</w:t>
      </w:r>
      <w:proofErr w:type="spellEnd"/>
      <w:r w:rsidRPr="008E6352">
        <w:rPr>
          <w:rFonts w:eastAsia="Arial"/>
          <w:color w:val="auto"/>
          <w:sz w:val="22"/>
          <w:szCs w:val="22"/>
          <w:shd w:val="clear" w:color="auto" w:fill="auto"/>
          <w:lang w:eastAsia="en-US"/>
        </w:rPr>
        <w:t xml:space="preserve"> 7.1 LTSR;</w:t>
      </w:r>
    </w:p>
    <w:p w14:paraId="06C6E990"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Citrix </w:t>
      </w:r>
      <w:proofErr w:type="spellStart"/>
      <w:r w:rsidRPr="008E6352">
        <w:rPr>
          <w:rFonts w:eastAsia="Arial"/>
          <w:color w:val="auto"/>
          <w:sz w:val="22"/>
          <w:szCs w:val="22"/>
          <w:shd w:val="clear" w:color="auto" w:fill="auto"/>
          <w:lang w:eastAsia="en-US"/>
        </w:rPr>
        <w:t>XenServer</w:t>
      </w:r>
      <w:proofErr w:type="spellEnd"/>
      <w:r w:rsidRPr="008E6352">
        <w:rPr>
          <w:rFonts w:eastAsia="Arial"/>
          <w:color w:val="auto"/>
          <w:sz w:val="22"/>
          <w:szCs w:val="22"/>
          <w:shd w:val="clear" w:color="auto" w:fill="auto"/>
          <w:lang w:eastAsia="en-US"/>
        </w:rPr>
        <w:t xml:space="preserve"> 8.x;</w:t>
      </w:r>
    </w:p>
    <w:p w14:paraId="17FAE0CD"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Parallels</w:t>
      </w:r>
      <w:proofErr w:type="spellEnd"/>
      <w:r w:rsidRPr="008E6352">
        <w:rPr>
          <w:rFonts w:eastAsia="Arial"/>
          <w:color w:val="auto"/>
          <w:sz w:val="22"/>
          <w:szCs w:val="22"/>
          <w:shd w:val="clear" w:color="auto" w:fill="auto"/>
          <w:lang w:eastAsia="en-US"/>
        </w:rPr>
        <w:t xml:space="preserve"> Desktop 17;</w:t>
      </w:r>
    </w:p>
    <w:p w14:paraId="0E8EE7C0"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 xml:space="preserve">Oracle VM </w:t>
      </w:r>
      <w:proofErr w:type="spellStart"/>
      <w:r w:rsidRPr="008E6352">
        <w:rPr>
          <w:rFonts w:eastAsia="Arial"/>
          <w:color w:val="auto"/>
          <w:sz w:val="22"/>
          <w:szCs w:val="22"/>
          <w:shd w:val="clear" w:color="auto" w:fill="auto"/>
          <w:lang w:eastAsia="en-US"/>
        </w:rPr>
        <w:t>VirtualBox</w:t>
      </w:r>
      <w:proofErr w:type="spellEnd"/>
      <w:r w:rsidRPr="008E6352">
        <w:rPr>
          <w:rFonts w:eastAsia="Arial"/>
          <w:color w:val="auto"/>
          <w:sz w:val="22"/>
          <w:szCs w:val="22"/>
          <w:shd w:val="clear" w:color="auto" w:fill="auto"/>
          <w:lang w:eastAsia="en-US"/>
        </w:rPr>
        <w:t xml:space="preserve"> 6.x.</w:t>
      </w:r>
    </w:p>
    <w:p w14:paraId="1B5D6AF9" w14:textId="77777777" w:rsidR="008E6352" w:rsidRPr="008E6352" w:rsidRDefault="008E6352" w:rsidP="008E6352">
      <w:pPr>
        <w:spacing w:after="160" w:line="276" w:lineRule="auto"/>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14:paraId="69DD8B1A"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SQL Server 2012 Express 64-разрядная.</w:t>
      </w:r>
    </w:p>
    <w:p w14:paraId="732E4A92"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SQL Server 2014 Express 64-разрядная.</w:t>
      </w:r>
    </w:p>
    <w:p w14:paraId="51EFB2FB"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SQL Server 2016 Express 64-разрядная.</w:t>
      </w:r>
    </w:p>
    <w:p w14:paraId="73B22F68"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SQL Server 2017 Express 64-разрядная.</w:t>
      </w:r>
    </w:p>
    <w:p w14:paraId="15D19C06"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SQL Server 2019 Express 64-разрядная.</w:t>
      </w:r>
    </w:p>
    <w:p w14:paraId="255B53BE"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2014 (все редакции) 64-разрядная.</w:t>
      </w:r>
    </w:p>
    <w:p w14:paraId="3BA87764"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2016 (все редакции) 64-разрядная.</w:t>
      </w:r>
    </w:p>
    <w:p w14:paraId="48F90939"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2017 (все редакции) для </w:t>
      </w: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64-разрядная.</w:t>
      </w:r>
    </w:p>
    <w:p w14:paraId="14E3BE01"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2017 (все редакции) для </w:t>
      </w:r>
      <w:r w:rsidRPr="008E6352">
        <w:rPr>
          <w:rFonts w:eastAsia="Arial"/>
          <w:color w:val="auto"/>
          <w:sz w:val="22"/>
          <w:szCs w:val="22"/>
          <w:shd w:val="clear" w:color="auto" w:fill="auto"/>
          <w:lang w:val="en-US" w:eastAsia="en-US"/>
        </w:rPr>
        <w:t>Linux</w:t>
      </w:r>
      <w:r w:rsidRPr="008E6352">
        <w:rPr>
          <w:rFonts w:eastAsia="Arial"/>
          <w:color w:val="auto"/>
          <w:sz w:val="22"/>
          <w:szCs w:val="22"/>
          <w:shd w:val="clear" w:color="auto" w:fill="auto"/>
          <w:lang w:eastAsia="en-US"/>
        </w:rPr>
        <w:t xml:space="preserve"> 64-разрядная.</w:t>
      </w:r>
    </w:p>
    <w:p w14:paraId="7FFCEE39"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2019 (все редакции) для </w:t>
      </w: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64-разрядная.</w:t>
      </w:r>
    </w:p>
    <w:p w14:paraId="254BF3F3"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2019 (все редакции) для </w:t>
      </w:r>
      <w:r w:rsidRPr="008E6352">
        <w:rPr>
          <w:rFonts w:eastAsia="Arial"/>
          <w:color w:val="auto"/>
          <w:sz w:val="22"/>
          <w:szCs w:val="22"/>
          <w:shd w:val="clear" w:color="auto" w:fill="auto"/>
          <w:lang w:val="en-US" w:eastAsia="en-US"/>
        </w:rPr>
        <w:t>Linux</w:t>
      </w:r>
      <w:r w:rsidRPr="008E6352">
        <w:rPr>
          <w:rFonts w:eastAsia="Arial"/>
          <w:color w:val="auto"/>
          <w:sz w:val="22"/>
          <w:szCs w:val="22"/>
          <w:shd w:val="clear" w:color="auto" w:fill="auto"/>
          <w:lang w:eastAsia="en-US"/>
        </w:rPr>
        <w:t xml:space="preserve"> 64-разрядная.</w:t>
      </w:r>
    </w:p>
    <w:p w14:paraId="6DDA72D6"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Azure SQL Database.</w:t>
      </w:r>
    </w:p>
    <w:p w14:paraId="70747978"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Все версии </w:t>
      </w:r>
      <w:r w:rsidRPr="008E6352">
        <w:rPr>
          <w:rFonts w:eastAsia="Arial"/>
          <w:color w:val="auto"/>
          <w:sz w:val="22"/>
          <w:szCs w:val="22"/>
          <w:shd w:val="clear" w:color="auto" w:fill="auto"/>
          <w:lang w:val="en-US" w:eastAsia="en-US"/>
        </w:rPr>
        <w:t>SQL</w:t>
      </w:r>
      <w:r w:rsidRPr="008E6352">
        <w:rPr>
          <w:rFonts w:eastAsia="Arial"/>
          <w:color w:val="auto"/>
          <w:sz w:val="22"/>
          <w:szCs w:val="22"/>
          <w:shd w:val="clear" w:color="auto" w:fill="auto"/>
          <w:lang w:eastAsia="en-US"/>
        </w:rPr>
        <w:t xml:space="preserve">-серверов, поддерживаемые в облачных платформах </w:t>
      </w:r>
      <w:r w:rsidRPr="008E6352">
        <w:rPr>
          <w:rFonts w:eastAsia="Arial"/>
          <w:color w:val="auto"/>
          <w:sz w:val="22"/>
          <w:szCs w:val="22"/>
          <w:shd w:val="clear" w:color="auto" w:fill="auto"/>
          <w:lang w:val="en-US" w:eastAsia="en-US"/>
        </w:rPr>
        <w:t>Amazon</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RDS</w:t>
      </w:r>
      <w:r w:rsidRPr="008E6352">
        <w:rPr>
          <w:rFonts w:eastAsia="Arial"/>
          <w:color w:val="auto"/>
          <w:sz w:val="22"/>
          <w:szCs w:val="22"/>
          <w:shd w:val="clear" w:color="auto" w:fill="auto"/>
          <w:lang w:eastAsia="en-US"/>
        </w:rPr>
        <w:t xml:space="preserve"> и </w:t>
      </w:r>
      <w:r w:rsidRPr="008E6352">
        <w:rPr>
          <w:rFonts w:eastAsia="Arial"/>
          <w:color w:val="auto"/>
          <w:sz w:val="22"/>
          <w:szCs w:val="22"/>
          <w:shd w:val="clear" w:color="auto" w:fill="auto"/>
          <w:lang w:val="en-US" w:eastAsia="en-US"/>
        </w:rPr>
        <w:t>Microsoft</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Azure</w:t>
      </w:r>
      <w:r w:rsidRPr="008E6352">
        <w:rPr>
          <w:rFonts w:eastAsia="Arial"/>
          <w:color w:val="auto"/>
          <w:sz w:val="22"/>
          <w:szCs w:val="22"/>
          <w:shd w:val="clear" w:color="auto" w:fill="auto"/>
          <w:lang w:eastAsia="en-US"/>
        </w:rPr>
        <w:t>.</w:t>
      </w:r>
    </w:p>
    <w:p w14:paraId="3F64E901"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MySQL 5.7 Community 32-разрядная/64-разрядная.</w:t>
      </w:r>
    </w:p>
    <w:p w14:paraId="1D4BA14F"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MySQL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Standard</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Edition</w:t>
      </w:r>
      <w:r w:rsidRPr="008E6352">
        <w:rPr>
          <w:rFonts w:eastAsia="Arial"/>
          <w:color w:val="auto"/>
          <w:sz w:val="22"/>
          <w:szCs w:val="22"/>
          <w:shd w:val="clear" w:color="auto" w:fill="auto"/>
          <w:lang w:eastAsia="en-US"/>
        </w:rPr>
        <w:t xml:space="preserve"> 8.0 (релиз 8.0.20 и выше) 32-разрядная/64-разрядная.</w:t>
      </w:r>
    </w:p>
    <w:p w14:paraId="79781449"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MySQL</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Enterprise</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Edition</w:t>
      </w:r>
      <w:r w:rsidRPr="008E6352">
        <w:rPr>
          <w:rFonts w:eastAsia="Arial"/>
          <w:color w:val="auto"/>
          <w:sz w:val="22"/>
          <w:szCs w:val="22"/>
          <w:shd w:val="clear" w:color="auto" w:fill="auto"/>
          <w:lang w:eastAsia="en-US"/>
        </w:rPr>
        <w:t xml:space="preserve"> 8.0 (релиз 8.0.20 и выше) 32-разрядная/64-разрядная.</w:t>
      </w:r>
    </w:p>
    <w:p w14:paraId="0EAF2464"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10.1 (сборка 10.1.30 и выше) 32-разрядная/64-разрядная.</w:t>
      </w:r>
    </w:p>
    <w:p w14:paraId="7013CB25"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10.3 (сборка 10.3.22 и выше) 32-разрядная/64-разрядная.</w:t>
      </w:r>
    </w:p>
    <w:p w14:paraId="42653AD6"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10.4 (сборка 10.4.26 и выше) 32-разрядная/64-разрядная.</w:t>
      </w:r>
    </w:p>
    <w:p w14:paraId="408EE8E7"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10.5 (сборка 10.5.17 и выше) 32-разрядная/64-разрядная.</w:t>
      </w:r>
    </w:p>
    <w:p w14:paraId="4589B27F"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Server</w:t>
      </w:r>
      <w:r w:rsidRPr="008E6352">
        <w:rPr>
          <w:rFonts w:eastAsia="Arial"/>
          <w:color w:val="auto"/>
          <w:sz w:val="22"/>
          <w:szCs w:val="22"/>
          <w:shd w:val="clear" w:color="auto" w:fill="auto"/>
          <w:lang w:eastAsia="en-US"/>
        </w:rPr>
        <w:t xml:space="preserve"> 10.3 32-разрядная/64-разрядная с подсистемой хранилища </w:t>
      </w:r>
      <w:proofErr w:type="spellStart"/>
      <w:r w:rsidRPr="008E6352">
        <w:rPr>
          <w:rFonts w:eastAsia="Arial"/>
          <w:color w:val="auto"/>
          <w:sz w:val="22"/>
          <w:szCs w:val="22"/>
          <w:shd w:val="clear" w:color="auto" w:fill="auto"/>
          <w:lang w:val="en-US" w:eastAsia="en-US"/>
        </w:rPr>
        <w:t>InnoDB</w:t>
      </w:r>
      <w:proofErr w:type="spellEnd"/>
      <w:r w:rsidRPr="008E6352">
        <w:rPr>
          <w:rFonts w:eastAsia="Arial"/>
          <w:color w:val="auto"/>
          <w:sz w:val="22"/>
          <w:szCs w:val="22"/>
          <w:shd w:val="clear" w:color="auto" w:fill="auto"/>
          <w:lang w:eastAsia="en-US"/>
        </w:rPr>
        <w:t>.</w:t>
      </w:r>
    </w:p>
    <w:p w14:paraId="4E917E0A"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MariaDB</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Galera</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Cluster</w:t>
      </w:r>
      <w:r w:rsidRPr="008E6352">
        <w:rPr>
          <w:rFonts w:eastAsia="Arial"/>
          <w:color w:val="auto"/>
          <w:sz w:val="22"/>
          <w:szCs w:val="22"/>
          <w:shd w:val="clear" w:color="auto" w:fill="auto"/>
          <w:lang w:eastAsia="en-US"/>
        </w:rPr>
        <w:t xml:space="preserve"> 10.3 32-разрядная/64-разрядная с подсистемой хранилища </w:t>
      </w:r>
      <w:proofErr w:type="spellStart"/>
      <w:r w:rsidRPr="008E6352">
        <w:rPr>
          <w:rFonts w:eastAsia="Arial"/>
          <w:color w:val="auto"/>
          <w:sz w:val="22"/>
          <w:szCs w:val="22"/>
          <w:shd w:val="clear" w:color="auto" w:fill="auto"/>
          <w:lang w:val="en-US" w:eastAsia="en-US"/>
        </w:rPr>
        <w:t>InnoDB</w:t>
      </w:r>
      <w:proofErr w:type="spellEnd"/>
      <w:r w:rsidRPr="008E6352">
        <w:rPr>
          <w:rFonts w:eastAsia="Arial"/>
          <w:color w:val="auto"/>
          <w:sz w:val="22"/>
          <w:szCs w:val="22"/>
          <w:shd w:val="clear" w:color="auto" w:fill="auto"/>
          <w:lang w:eastAsia="en-US"/>
        </w:rPr>
        <w:t>.</w:t>
      </w:r>
    </w:p>
    <w:p w14:paraId="3E9D1F8C"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bookmarkStart w:id="31" w:name="_Hlk141781764"/>
      <w:r w:rsidRPr="008E6352">
        <w:rPr>
          <w:rFonts w:eastAsia="Arial"/>
          <w:color w:val="auto"/>
          <w:sz w:val="22"/>
          <w:szCs w:val="22"/>
          <w:shd w:val="clear" w:color="auto" w:fill="auto"/>
          <w:lang w:val="en-US" w:eastAsia="en-US"/>
        </w:rPr>
        <w:t>PostgreSQL 13.x 64-разрядная.</w:t>
      </w:r>
    </w:p>
    <w:p w14:paraId="2CD01680"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PostgreSQL 14.х 64-разрядная.</w:t>
      </w:r>
    </w:p>
    <w:p w14:paraId="45FC01C5"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Postgres</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Pro</w:t>
      </w:r>
      <w:r w:rsidRPr="008E6352">
        <w:rPr>
          <w:rFonts w:eastAsia="Arial"/>
          <w:color w:val="auto"/>
          <w:sz w:val="22"/>
          <w:szCs w:val="22"/>
          <w:shd w:val="clear" w:color="auto" w:fill="auto"/>
          <w:lang w:eastAsia="en-US"/>
        </w:rPr>
        <w:t xml:space="preserve"> 13.</w:t>
      </w:r>
      <w:r w:rsidRPr="008E6352">
        <w:rPr>
          <w:rFonts w:eastAsia="Arial"/>
          <w:color w:val="auto"/>
          <w:sz w:val="22"/>
          <w:szCs w:val="22"/>
          <w:shd w:val="clear" w:color="auto" w:fill="auto"/>
          <w:lang w:val="en-US" w:eastAsia="en-US"/>
        </w:rPr>
        <w:t>x</w:t>
      </w:r>
      <w:r w:rsidRPr="008E6352">
        <w:rPr>
          <w:rFonts w:eastAsia="Arial"/>
          <w:color w:val="auto"/>
          <w:sz w:val="22"/>
          <w:szCs w:val="22"/>
          <w:shd w:val="clear" w:color="auto" w:fill="auto"/>
          <w:lang w:eastAsia="en-US"/>
        </w:rPr>
        <w:t xml:space="preserve"> (все редакции).</w:t>
      </w:r>
    </w:p>
    <w:p w14:paraId="6FDCB12A" w14:textId="77777777" w:rsidR="008E6352" w:rsidRPr="008E6352" w:rsidRDefault="008E6352" w:rsidP="00421AD3">
      <w:pPr>
        <w:numPr>
          <w:ilvl w:val="0"/>
          <w:numId w:val="25"/>
        </w:numPr>
        <w:spacing w:after="160" w:line="276"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val="en-US" w:eastAsia="en-US"/>
        </w:rPr>
        <w:t>Postgres</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Pro</w:t>
      </w:r>
      <w:r w:rsidRPr="008E6352">
        <w:rPr>
          <w:rFonts w:eastAsia="Arial"/>
          <w:color w:val="auto"/>
          <w:sz w:val="22"/>
          <w:szCs w:val="22"/>
          <w:shd w:val="clear" w:color="auto" w:fill="auto"/>
          <w:lang w:eastAsia="en-US"/>
        </w:rPr>
        <w:t xml:space="preserve"> 14.</w:t>
      </w:r>
      <w:r w:rsidRPr="008E6352">
        <w:rPr>
          <w:rFonts w:eastAsia="Arial"/>
          <w:color w:val="auto"/>
          <w:sz w:val="22"/>
          <w:szCs w:val="22"/>
          <w:shd w:val="clear" w:color="auto" w:fill="auto"/>
          <w:lang w:val="en-US" w:eastAsia="en-US"/>
        </w:rPr>
        <w:t>x</w:t>
      </w:r>
      <w:r w:rsidRPr="008E6352">
        <w:rPr>
          <w:rFonts w:eastAsia="Arial"/>
          <w:color w:val="auto"/>
          <w:sz w:val="22"/>
          <w:szCs w:val="22"/>
          <w:shd w:val="clear" w:color="auto" w:fill="auto"/>
          <w:lang w:eastAsia="en-US"/>
        </w:rPr>
        <w:t xml:space="preserve"> (все редакции).</w:t>
      </w:r>
    </w:p>
    <w:bookmarkEnd w:id="31"/>
    <w:p w14:paraId="008586DB"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1D9336EF"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выбор архитектуры установки централизованного средства управления, мониторинга и обновления в зависимости от количества защищаемых узлов;</w:t>
      </w:r>
    </w:p>
    <w:p w14:paraId="33AF2B3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чтения информации из Active Directory, с целью получения данных об учетных записях компьютеров и пользователей в организации;</w:t>
      </w:r>
    </w:p>
    <w:p w14:paraId="6219D1C1"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 xml:space="preserve">настройки правил переноса обнаруженных компьютеров по </w:t>
      </w:r>
      <w:proofErr w:type="spellStart"/>
      <w:r w:rsidRPr="008E6352">
        <w:rPr>
          <w:rFonts w:eastAsia="Arial"/>
          <w:color w:val="auto"/>
          <w:sz w:val="22"/>
          <w:szCs w:val="22"/>
          <w:shd w:val="clear" w:color="auto" w:fill="auto"/>
          <w:lang w:eastAsia="en-US"/>
        </w:rPr>
        <w:t>ip</w:t>
      </w:r>
      <w:proofErr w:type="spellEnd"/>
      <w:r w:rsidRPr="008E6352">
        <w:rPr>
          <w:rFonts w:eastAsia="Arial"/>
          <w:color w:val="auto"/>
          <w:sz w:val="22"/>
          <w:szCs w:val="22"/>
          <w:shd w:val="clear" w:color="auto" w:fill="auto"/>
          <w:lang w:eastAsia="en-US"/>
        </w:rPr>
        <w:t>-адресу, типу ОС, нахождению в OU AD;</w:t>
      </w:r>
    </w:p>
    <w:p w14:paraId="1390C97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w:t>
      </w:r>
      <w:proofErr w:type="spellStart"/>
      <w:r w:rsidRPr="008E6352">
        <w:rPr>
          <w:rFonts w:eastAsia="Arial"/>
          <w:color w:val="auto"/>
          <w:sz w:val="22"/>
          <w:szCs w:val="22"/>
          <w:shd w:val="clear" w:color="auto" w:fill="auto"/>
          <w:lang w:eastAsia="en-US"/>
        </w:rPr>
        <w:t>ip</w:t>
      </w:r>
      <w:proofErr w:type="spellEnd"/>
      <w:r w:rsidRPr="008E6352">
        <w:rPr>
          <w:rFonts w:eastAsia="Arial"/>
          <w:color w:val="auto"/>
          <w:sz w:val="22"/>
          <w:szCs w:val="22"/>
          <w:shd w:val="clear" w:color="auto" w:fill="auto"/>
          <w:lang w:eastAsia="en-US"/>
        </w:rPr>
        <w:t>-адресу, типу ОС, нахождению в OU AD;</w:t>
      </w:r>
    </w:p>
    <w:p w14:paraId="348DD56A"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14:paraId="40410EA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централизованная настройка, администрирование;</w:t>
      </w:r>
    </w:p>
    <w:p w14:paraId="1ADC4A5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просмотр отчетов и статистической информации по работе средств защиты;</w:t>
      </w:r>
    </w:p>
    <w:p w14:paraId="101D3A30"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удаление (ручное и автоматическое) несовместимых приложений средствами центра управления;</w:t>
      </w:r>
    </w:p>
    <w:p w14:paraId="4C4DEE9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14:paraId="64C72F0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w:t>
      </w:r>
    </w:p>
    <w:p w14:paraId="486442B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указания в политиках безопасности специальных триггеров, которые переопределяют настройки антивирусного решения в зависимости от учетной записи, под которой пользователь вошел в систему, текущего </w:t>
      </w:r>
      <w:proofErr w:type="spellStart"/>
      <w:r w:rsidRPr="008E6352">
        <w:rPr>
          <w:rFonts w:eastAsia="Arial"/>
          <w:color w:val="auto"/>
          <w:sz w:val="22"/>
          <w:szCs w:val="22"/>
          <w:shd w:val="clear" w:color="auto" w:fill="auto"/>
          <w:lang w:val="en-US" w:eastAsia="en-US"/>
        </w:rPr>
        <w:t>IPv</w:t>
      </w:r>
      <w:proofErr w:type="spellEnd"/>
      <w:r w:rsidRPr="008E6352">
        <w:rPr>
          <w:rFonts w:eastAsia="Arial"/>
          <w:color w:val="auto"/>
          <w:sz w:val="22"/>
          <w:szCs w:val="22"/>
          <w:shd w:val="clear" w:color="auto" w:fill="auto"/>
          <w:lang w:eastAsia="en-US"/>
        </w:rPr>
        <w:t>4-адреса, а также от того, в каком OU находится компьютер или в какой группе безопасности;</w:t>
      </w:r>
    </w:p>
    <w:p w14:paraId="496117AA"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иерархии триггеров, по которым происходит перераспределение; </w:t>
      </w:r>
    </w:p>
    <w:p w14:paraId="2CD5A7C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тестирование загруженных обновлений средствами ПО централизованного управления перед распространением на клиентские машины;</w:t>
      </w:r>
    </w:p>
    <w:p w14:paraId="1B92610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14:paraId="59A0F3F3"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14:paraId="0EBBAA2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14:paraId="507ADA07"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14:paraId="140B2C2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поддержка </w:t>
      </w:r>
      <w:proofErr w:type="spellStart"/>
      <w:r w:rsidRPr="008E6352">
        <w:rPr>
          <w:rFonts w:eastAsia="Arial"/>
          <w:color w:val="auto"/>
          <w:sz w:val="22"/>
          <w:szCs w:val="22"/>
          <w:shd w:val="clear" w:color="auto" w:fill="auto"/>
          <w:lang w:eastAsia="en-US"/>
        </w:rPr>
        <w:t>мультиарендности</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multi-tenancy</w:t>
      </w:r>
      <w:proofErr w:type="spellEnd"/>
      <w:r w:rsidRPr="008E6352">
        <w:rPr>
          <w:rFonts w:eastAsia="Arial"/>
          <w:color w:val="auto"/>
          <w:sz w:val="22"/>
          <w:szCs w:val="22"/>
          <w:shd w:val="clear" w:color="auto" w:fill="auto"/>
          <w:lang w:eastAsia="en-US"/>
        </w:rPr>
        <w:t>) для серверов управления;</w:t>
      </w:r>
    </w:p>
    <w:p w14:paraId="0BAA1723"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14:paraId="17463EF5"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14:paraId="7CE9FB0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автоматическое распространение лицензии на клиентские компьютеры;</w:t>
      </w:r>
    </w:p>
    <w:p w14:paraId="3750BE1F"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инвентаризация установленного ПО и оборудования на компьютерах пользователей;</w:t>
      </w:r>
    </w:p>
    <w:p w14:paraId="2F9A7F1C"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14:paraId="550B127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функция управления мобильными устройствами через сервер Exchange </w:t>
      </w:r>
      <w:proofErr w:type="spellStart"/>
      <w:r w:rsidRPr="008E6352">
        <w:rPr>
          <w:rFonts w:eastAsia="Arial"/>
          <w:color w:val="auto"/>
          <w:sz w:val="22"/>
          <w:szCs w:val="22"/>
          <w:shd w:val="clear" w:color="auto" w:fill="auto"/>
          <w:lang w:eastAsia="en-US"/>
        </w:rPr>
        <w:t>ActiveSync</w:t>
      </w:r>
      <w:proofErr w:type="spellEnd"/>
      <w:r w:rsidRPr="008E6352">
        <w:rPr>
          <w:rFonts w:eastAsia="Arial"/>
          <w:color w:val="auto"/>
          <w:sz w:val="22"/>
          <w:szCs w:val="22"/>
          <w:shd w:val="clear" w:color="auto" w:fill="auto"/>
          <w:lang w:eastAsia="en-US"/>
        </w:rPr>
        <w:t>;</w:t>
      </w:r>
    </w:p>
    <w:p w14:paraId="24D0290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функция управления мобильными устройствами через сервер </w:t>
      </w:r>
      <w:proofErr w:type="spellStart"/>
      <w:r w:rsidRPr="008E6352">
        <w:rPr>
          <w:rFonts w:eastAsia="Arial"/>
          <w:color w:val="auto"/>
          <w:sz w:val="22"/>
          <w:szCs w:val="22"/>
          <w:shd w:val="clear" w:color="auto" w:fill="auto"/>
          <w:lang w:eastAsia="en-US"/>
        </w:rPr>
        <w:t>iOS</w:t>
      </w:r>
      <w:proofErr w:type="spellEnd"/>
      <w:r w:rsidRPr="008E6352">
        <w:rPr>
          <w:rFonts w:eastAsia="Arial"/>
          <w:color w:val="auto"/>
          <w:sz w:val="22"/>
          <w:szCs w:val="22"/>
          <w:shd w:val="clear" w:color="auto" w:fill="auto"/>
          <w:lang w:eastAsia="en-US"/>
        </w:rPr>
        <w:t xml:space="preserve"> MDM;</w:t>
      </w:r>
    </w:p>
    <w:p w14:paraId="60C314E3"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отправки SMS-оповещений о заданных событиях;</w:t>
      </w:r>
    </w:p>
    <w:p w14:paraId="3705216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централизованная установка сертификатов на управляемые мобильные устройства;</w:t>
      </w:r>
    </w:p>
    <w:p w14:paraId="5ADF5D8F"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указания любого компьютера организации центром ретрансляции обновлений для снижения сетевой нагрузки на систему управления;</w:t>
      </w:r>
    </w:p>
    <w:p w14:paraId="46151B6E"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w:t>
      </w:r>
    </w:p>
    <w:p w14:paraId="32CA14B1"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построение графических отчетов по событиям антивирусной защиты, данным инвентаризации, данным лицензирования установленных программ;</w:t>
      </w:r>
    </w:p>
    <w:p w14:paraId="0D8899F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w:t>
      </w:r>
      <w:proofErr w:type="spellStart"/>
      <w:r w:rsidRPr="008E6352">
        <w:rPr>
          <w:rFonts w:eastAsia="Arial"/>
          <w:color w:val="auto"/>
          <w:sz w:val="22"/>
          <w:szCs w:val="22"/>
          <w:shd w:val="clear" w:color="auto" w:fill="auto"/>
          <w:lang w:eastAsia="en-US"/>
        </w:rPr>
        <w:t>преднастроенных</w:t>
      </w:r>
      <w:proofErr w:type="spellEnd"/>
      <w:r w:rsidRPr="008E6352">
        <w:rPr>
          <w:rFonts w:eastAsia="Arial"/>
          <w:color w:val="auto"/>
          <w:sz w:val="22"/>
          <w:szCs w:val="22"/>
          <w:shd w:val="clear" w:color="auto" w:fill="auto"/>
          <w:lang w:eastAsia="en-US"/>
        </w:rPr>
        <w:t xml:space="preserve"> стандартных отчетов о работе системы;</w:t>
      </w:r>
    </w:p>
    <w:p w14:paraId="4C86DC5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экспорт отчетов в файлы форматов PDF и XML;</w:t>
      </w:r>
    </w:p>
    <w:p w14:paraId="6CBFC002"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14:paraId="1335F4B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создание внутренних учетных записей для аутентификации на сервере управления;</w:t>
      </w:r>
    </w:p>
    <w:p w14:paraId="17FA61E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14:paraId="7B8ACF0E"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поддержка</w:t>
      </w:r>
      <w:r w:rsidRPr="008E6352">
        <w:rPr>
          <w:rFonts w:eastAsia="Arial"/>
          <w:color w:val="auto"/>
          <w:sz w:val="22"/>
          <w:szCs w:val="22"/>
          <w:shd w:val="clear" w:color="auto" w:fill="auto"/>
          <w:lang w:val="en-US" w:eastAsia="en-US"/>
        </w:rPr>
        <w:t xml:space="preserve"> Windows Failover Clustering;</w:t>
      </w:r>
    </w:p>
    <w:p w14:paraId="17363AC2"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eastAsia="en-US"/>
        </w:rPr>
        <w:t>поддержка</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интеграции</w:t>
      </w:r>
      <w:r w:rsidRPr="008E6352">
        <w:rPr>
          <w:rFonts w:eastAsia="Arial"/>
          <w:color w:val="auto"/>
          <w:sz w:val="22"/>
          <w:szCs w:val="22"/>
          <w:shd w:val="clear" w:color="auto" w:fill="auto"/>
          <w:lang w:val="en-US" w:eastAsia="en-US"/>
        </w:rPr>
        <w:t xml:space="preserve"> </w:t>
      </w:r>
      <w:r w:rsidRPr="008E6352">
        <w:rPr>
          <w:rFonts w:eastAsia="Arial"/>
          <w:color w:val="auto"/>
          <w:sz w:val="22"/>
          <w:szCs w:val="22"/>
          <w:shd w:val="clear" w:color="auto" w:fill="auto"/>
          <w:lang w:eastAsia="en-US"/>
        </w:rPr>
        <w:t>с</w:t>
      </w:r>
      <w:r w:rsidRPr="008E6352">
        <w:rPr>
          <w:rFonts w:eastAsia="Arial"/>
          <w:color w:val="auto"/>
          <w:sz w:val="22"/>
          <w:szCs w:val="22"/>
          <w:shd w:val="clear" w:color="auto" w:fill="auto"/>
          <w:lang w:val="en-US" w:eastAsia="en-US"/>
        </w:rPr>
        <w:t xml:space="preserve"> Windows </w:t>
      </w:r>
      <w:r w:rsidRPr="008E6352">
        <w:rPr>
          <w:rFonts w:eastAsia="Arial"/>
          <w:color w:val="auto"/>
          <w:sz w:val="22"/>
          <w:szCs w:val="22"/>
          <w:shd w:val="clear" w:color="auto" w:fill="auto"/>
          <w:lang w:eastAsia="en-US"/>
        </w:rPr>
        <w:t>сервисом</w:t>
      </w:r>
      <w:r w:rsidRPr="008E6352">
        <w:rPr>
          <w:rFonts w:eastAsia="Arial"/>
          <w:color w:val="auto"/>
          <w:sz w:val="22"/>
          <w:szCs w:val="22"/>
          <w:shd w:val="clear" w:color="auto" w:fill="auto"/>
          <w:lang w:val="en-US" w:eastAsia="en-US"/>
        </w:rPr>
        <w:t xml:space="preserve"> Certificate Authority;</w:t>
      </w:r>
    </w:p>
    <w:p w14:paraId="1678E2E5"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портала самообслуживания пользователей; </w:t>
      </w:r>
    </w:p>
    <w:p w14:paraId="36A52A6F"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отправки команд блокировки, поиска устройства и удаления данных на мобильном устройстве пользователя;</w:t>
      </w:r>
    </w:p>
    <w:p w14:paraId="7959A37C"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системы контроля возникновения вирусных эпидемий;</w:t>
      </w:r>
    </w:p>
    <w:p w14:paraId="7EE1D0F7"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установки в облачной инфраструктуре Microsoft Azure и Google </w:t>
      </w:r>
      <w:proofErr w:type="spellStart"/>
      <w:r w:rsidRPr="008E6352">
        <w:rPr>
          <w:rFonts w:eastAsia="Arial"/>
          <w:color w:val="auto"/>
          <w:sz w:val="22"/>
          <w:szCs w:val="22"/>
          <w:shd w:val="clear" w:color="auto" w:fill="auto"/>
          <w:lang w:eastAsia="en-US"/>
        </w:rPr>
        <w:t>Cloud</w:t>
      </w:r>
      <w:proofErr w:type="spellEnd"/>
      <w:r w:rsidRPr="008E6352">
        <w:rPr>
          <w:rFonts w:eastAsia="Arial"/>
          <w:color w:val="auto"/>
          <w:sz w:val="22"/>
          <w:szCs w:val="22"/>
          <w:shd w:val="clear" w:color="auto" w:fill="auto"/>
          <w:lang w:eastAsia="en-US"/>
        </w:rPr>
        <w:t>;</w:t>
      </w:r>
    </w:p>
    <w:p w14:paraId="381A9CE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интеграции по </w:t>
      </w:r>
      <w:proofErr w:type="spellStart"/>
      <w:r w:rsidRPr="008E6352">
        <w:rPr>
          <w:rFonts w:eastAsia="Arial"/>
          <w:color w:val="auto"/>
          <w:sz w:val="22"/>
          <w:szCs w:val="22"/>
          <w:shd w:val="clear" w:color="auto" w:fill="auto"/>
          <w:lang w:eastAsia="en-US"/>
        </w:rPr>
        <w:t>OpenAPI</w:t>
      </w:r>
      <w:proofErr w:type="spellEnd"/>
      <w:r w:rsidRPr="008E6352">
        <w:rPr>
          <w:rFonts w:eastAsia="Arial"/>
          <w:color w:val="auto"/>
          <w:sz w:val="22"/>
          <w:szCs w:val="22"/>
          <w:shd w:val="clear" w:color="auto" w:fill="auto"/>
          <w:lang w:eastAsia="en-US"/>
        </w:rPr>
        <w:t>;</w:t>
      </w:r>
    </w:p>
    <w:p w14:paraId="7002FA0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антивирусной защитой с использованием WEB консоли;</w:t>
      </w:r>
    </w:p>
    <w:p w14:paraId="3D3FA947"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возможность управления развертыванием ОС </w:t>
      </w: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через консоль управления;</w:t>
      </w:r>
    </w:p>
    <w:p w14:paraId="4E4DD9A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w:t>
      </w:r>
      <w:proofErr w:type="spellStart"/>
      <w:r w:rsidRPr="008E6352">
        <w:rPr>
          <w:rFonts w:eastAsia="Arial"/>
          <w:color w:val="auto"/>
          <w:sz w:val="22"/>
          <w:szCs w:val="22"/>
          <w:shd w:val="clear" w:color="auto" w:fill="auto"/>
          <w:lang w:eastAsia="en-US"/>
        </w:rPr>
        <w:t>преднастроенных</w:t>
      </w:r>
      <w:proofErr w:type="spellEnd"/>
      <w:r w:rsidRPr="008E6352">
        <w:rPr>
          <w:rFonts w:eastAsia="Arial"/>
          <w:color w:val="auto"/>
          <w:sz w:val="22"/>
          <w:szCs w:val="22"/>
          <w:shd w:val="clear" w:color="auto" w:fill="auto"/>
          <w:lang w:eastAsia="en-US"/>
        </w:rPr>
        <w:t xml:space="preserve"> ролей пользователей средств централизованного управления; </w:t>
      </w:r>
    </w:p>
    <w:p w14:paraId="1BA3420C"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w:t>
      </w:r>
    </w:p>
    <w:p w14:paraId="61297530"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подключения по RDP или штатными средствами из консоли управления;</w:t>
      </w:r>
    </w:p>
    <w:p w14:paraId="0E81A070"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возможности совместного подключения к рабочему столу </w:t>
      </w: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Windows</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Desktop</w:t>
      </w:r>
      <w:r w:rsidRPr="008E6352">
        <w:rPr>
          <w:rFonts w:eastAsia="Arial"/>
          <w:color w:val="auto"/>
          <w:sz w:val="22"/>
          <w:szCs w:val="22"/>
          <w:shd w:val="clear" w:color="auto" w:fill="auto"/>
          <w:lang w:eastAsia="en-US"/>
        </w:rPr>
        <w:t xml:space="preserve"> </w:t>
      </w:r>
      <w:r w:rsidRPr="008E6352">
        <w:rPr>
          <w:rFonts w:eastAsia="Arial"/>
          <w:color w:val="auto"/>
          <w:sz w:val="22"/>
          <w:szCs w:val="22"/>
          <w:shd w:val="clear" w:color="auto" w:fill="auto"/>
          <w:lang w:val="en-US" w:eastAsia="en-US"/>
        </w:rPr>
        <w:t>Sharing</w:t>
      </w:r>
      <w:r w:rsidRPr="008E6352">
        <w:rPr>
          <w:rFonts w:eastAsia="Arial"/>
          <w:color w:val="auto"/>
          <w:sz w:val="22"/>
          <w:szCs w:val="22"/>
          <w:shd w:val="clear" w:color="auto" w:fill="auto"/>
          <w:lang w:eastAsia="en-US"/>
        </w:rPr>
        <w:t>);</w:t>
      </w:r>
    </w:p>
    <w:p w14:paraId="1DF48EAE"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пользователю должен выводиться запрос на разрешение дистанционного подключения;</w:t>
      </w:r>
    </w:p>
    <w:p w14:paraId="4A126035"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инструментов работы с образами ОС: Создание образа целевой ОС на основе физической или виртуальной машины, установка образа </w:t>
      </w:r>
      <w:proofErr w:type="gramStart"/>
      <w:r w:rsidRPr="008E6352">
        <w:rPr>
          <w:rFonts w:eastAsia="Arial"/>
          <w:color w:val="auto"/>
          <w:sz w:val="22"/>
          <w:szCs w:val="22"/>
          <w:shd w:val="clear" w:color="auto" w:fill="auto"/>
          <w:lang w:eastAsia="en-US"/>
        </w:rPr>
        <w:t>на выбранные администратором</w:t>
      </w:r>
      <w:proofErr w:type="gramEnd"/>
      <w:r w:rsidRPr="008E6352">
        <w:rPr>
          <w:rFonts w:eastAsia="Arial"/>
          <w:color w:val="auto"/>
          <w:sz w:val="22"/>
          <w:szCs w:val="22"/>
          <w:shd w:val="clear" w:color="auto" w:fill="auto"/>
          <w:lang w:eastAsia="en-US"/>
        </w:rPr>
        <w:t xml:space="preserve"> компьютеры, в том числе на "голое железо" (</w:t>
      </w:r>
      <w:proofErr w:type="spellStart"/>
      <w:r w:rsidRPr="008E6352">
        <w:rPr>
          <w:rFonts w:eastAsia="Arial"/>
          <w:color w:val="auto"/>
          <w:sz w:val="22"/>
          <w:szCs w:val="22"/>
          <w:shd w:val="clear" w:color="auto" w:fill="auto"/>
          <w:lang w:eastAsia="en-US"/>
        </w:rPr>
        <w:t>bare</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metal</w:t>
      </w:r>
      <w:proofErr w:type="spellEnd"/>
      <w:r w:rsidRPr="008E6352">
        <w:rPr>
          <w:rFonts w:eastAsia="Arial"/>
          <w:color w:val="auto"/>
          <w:sz w:val="22"/>
          <w:szCs w:val="22"/>
          <w:shd w:val="clear" w:color="auto" w:fill="auto"/>
          <w:lang w:eastAsia="en-US"/>
        </w:rPr>
        <w:t>);</w:t>
      </w:r>
    </w:p>
    <w:p w14:paraId="3E01B78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должна быть обеспечена возможность добавления наборов драйверов в ранее созданный образ;</w:t>
      </w:r>
    </w:p>
    <w:p w14:paraId="62EAB3EC"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запускать скрипты или устанавливать дополнительное ПО в автоматическом режиме после установки ОС;</w:t>
      </w:r>
    </w:p>
    <w:p w14:paraId="61054491"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импортировать образ операционной системы из дистрибутивов (WIM)</w:t>
      </w:r>
    </w:p>
    <w:p w14:paraId="222454B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системы контроля лицензий стороннего ПО, установленного на компьютере с возможностью оповещения администратора о нарушении пользования лицензией или превышении срока действия лицензии;</w:t>
      </w:r>
    </w:p>
    <w:p w14:paraId="66D34C8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w:t>
      </w:r>
    </w:p>
    <w:p w14:paraId="532C5CB1"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поддержка функциональности управления шифрованием данных;</w:t>
      </w:r>
    </w:p>
    <w:p w14:paraId="67ECD73A"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возможность интеграции с SIEM системами и передача событий в формате </w:t>
      </w:r>
      <w:proofErr w:type="spellStart"/>
      <w:r w:rsidRPr="008E6352">
        <w:rPr>
          <w:rFonts w:eastAsia="Arial"/>
          <w:color w:val="auto"/>
          <w:sz w:val="22"/>
          <w:szCs w:val="22"/>
          <w:shd w:val="clear" w:color="auto" w:fill="auto"/>
          <w:lang w:eastAsia="en-US"/>
        </w:rPr>
        <w:t>syslog</w:t>
      </w:r>
      <w:proofErr w:type="spellEnd"/>
      <w:r w:rsidRPr="008E6352">
        <w:rPr>
          <w:rFonts w:eastAsia="Arial"/>
          <w:color w:val="auto"/>
          <w:sz w:val="22"/>
          <w:szCs w:val="22"/>
          <w:shd w:val="clear" w:color="auto" w:fill="auto"/>
          <w:lang w:eastAsia="en-US"/>
        </w:rPr>
        <w:t xml:space="preserve"> или CEF\ LEEF</w:t>
      </w:r>
    </w:p>
    <w:p w14:paraId="0409BF9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двухэтапная проверка для снижения риска несанкционированного доступа к Консоли администрирования;</w:t>
      </w:r>
    </w:p>
    <w:p w14:paraId="0508A0F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использования дополнительной аутентификация после изменения параметров учетной записи пользователя.</w:t>
      </w:r>
    </w:p>
    <w:p w14:paraId="3713B650"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работать с IPv6 и IPv4-адресами и опрашивать сети, в которых есть устройства с IPv6-адресами.</w:t>
      </w:r>
    </w:p>
    <w:p w14:paraId="0A45F6B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автоматизированный поиск и закрытие уязвимостей в установленных приложениях и операционной системе на компьютерах пользователей;</w:t>
      </w:r>
    </w:p>
    <w:p w14:paraId="3916107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развернуть Сервер администрирования как систему высокой доступности;</w:t>
      </w:r>
    </w:p>
    <w:p w14:paraId="1E834EA0" w14:textId="77777777" w:rsidR="008E6352" w:rsidRPr="008E6352" w:rsidRDefault="008E635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возможность устанавливать обновления и закрывать уязвимости программ сторонних производителей (кроме программ Microsoft) в изолированной сети.</w:t>
      </w:r>
    </w:p>
    <w:p w14:paraId="2E6C00FB"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32" w:name="_Toc76043714"/>
      <w:bookmarkStart w:id="33" w:name="_Toc94209882"/>
      <w:r w:rsidRPr="008E6352">
        <w:rPr>
          <w:rFonts w:ascii="Arial" w:eastAsia="Times New Roman" w:hAnsi="Arial" w:cs="Arial"/>
          <w:b/>
          <w:color w:val="000000"/>
          <w:sz w:val="28"/>
          <w:szCs w:val="28"/>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8E6352">
        <w:rPr>
          <w:rFonts w:ascii="Arial" w:eastAsia="Times New Roman" w:hAnsi="Arial" w:cs="Arial"/>
          <w:b/>
          <w:color w:val="000000"/>
          <w:sz w:val="28"/>
          <w:szCs w:val="28"/>
          <w:shd w:val="clear" w:color="auto" w:fill="auto"/>
          <w:lang w:val="en-US" w:eastAsia="en-US"/>
        </w:rPr>
        <w:t>Linux</w:t>
      </w:r>
      <w:bookmarkEnd w:id="32"/>
      <w:bookmarkEnd w:id="33"/>
    </w:p>
    <w:p w14:paraId="006E6126" w14:textId="77777777" w:rsidR="008E6352" w:rsidRPr="008E6352" w:rsidRDefault="008E6352" w:rsidP="008E6352">
      <w:pPr>
        <w:spacing w:after="160"/>
        <w:jc w:val="left"/>
        <w:rPr>
          <w:rFonts w:eastAsia="Arial"/>
          <w:color w:val="auto"/>
          <w:sz w:val="22"/>
          <w:szCs w:val="22"/>
          <w:shd w:val="clear" w:color="auto" w:fill="auto"/>
          <w:lang w:eastAsia="en-US"/>
        </w:rPr>
      </w:pPr>
      <w:bookmarkStart w:id="34" w:name="_Toc94209883"/>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14:paraId="2591989E"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lastRenderedPageBreak/>
        <w:t>Debian</w:t>
      </w:r>
      <w:proofErr w:type="spellEnd"/>
      <w:r w:rsidRPr="008E6352">
        <w:rPr>
          <w:rFonts w:eastAsia="Arial"/>
          <w:color w:val="auto"/>
          <w:sz w:val="22"/>
          <w:szCs w:val="22"/>
          <w:shd w:val="clear" w:color="auto" w:fill="auto"/>
          <w:lang w:eastAsia="en-US"/>
        </w:rPr>
        <w:t xml:space="preserve"> GNU/Linux 9.х (</w:t>
      </w:r>
      <w:proofErr w:type="spellStart"/>
      <w:r w:rsidRPr="008E6352">
        <w:rPr>
          <w:rFonts w:eastAsia="Arial"/>
          <w:color w:val="auto"/>
          <w:sz w:val="22"/>
          <w:szCs w:val="22"/>
          <w:shd w:val="clear" w:color="auto" w:fill="auto"/>
          <w:lang w:eastAsia="en-US"/>
        </w:rPr>
        <w:t>Stretch</w:t>
      </w:r>
      <w:proofErr w:type="spellEnd"/>
      <w:r w:rsidRPr="008E6352">
        <w:rPr>
          <w:rFonts w:eastAsia="Arial"/>
          <w:color w:val="auto"/>
          <w:sz w:val="22"/>
          <w:szCs w:val="22"/>
          <w:shd w:val="clear" w:color="auto" w:fill="auto"/>
          <w:lang w:eastAsia="en-US"/>
        </w:rPr>
        <w:t>) 32-разрядная/64-разрядная.</w:t>
      </w:r>
    </w:p>
    <w:p w14:paraId="5D98A683"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Debian</w:t>
      </w:r>
      <w:proofErr w:type="spellEnd"/>
      <w:r w:rsidRPr="008E6352">
        <w:rPr>
          <w:rFonts w:eastAsia="Arial"/>
          <w:color w:val="auto"/>
          <w:sz w:val="22"/>
          <w:szCs w:val="22"/>
          <w:shd w:val="clear" w:color="auto" w:fill="auto"/>
          <w:lang w:eastAsia="en-US"/>
        </w:rPr>
        <w:t xml:space="preserve"> GNU/Linux 10.х (</w:t>
      </w:r>
      <w:proofErr w:type="spellStart"/>
      <w:r w:rsidRPr="008E6352">
        <w:rPr>
          <w:rFonts w:eastAsia="Arial"/>
          <w:color w:val="auto"/>
          <w:sz w:val="22"/>
          <w:szCs w:val="22"/>
          <w:shd w:val="clear" w:color="auto" w:fill="auto"/>
          <w:lang w:eastAsia="en-US"/>
        </w:rPr>
        <w:t>Buster</w:t>
      </w:r>
      <w:proofErr w:type="spellEnd"/>
      <w:r w:rsidRPr="008E6352">
        <w:rPr>
          <w:rFonts w:eastAsia="Arial"/>
          <w:color w:val="auto"/>
          <w:sz w:val="22"/>
          <w:szCs w:val="22"/>
          <w:shd w:val="clear" w:color="auto" w:fill="auto"/>
          <w:lang w:eastAsia="en-US"/>
        </w:rPr>
        <w:t>) 32-разрядная/64-разрядная.</w:t>
      </w:r>
    </w:p>
    <w:p w14:paraId="4438CF03"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Debian</w:t>
      </w:r>
      <w:proofErr w:type="spellEnd"/>
      <w:r w:rsidRPr="008E6352">
        <w:rPr>
          <w:rFonts w:eastAsia="Arial"/>
          <w:color w:val="auto"/>
          <w:sz w:val="22"/>
          <w:szCs w:val="22"/>
          <w:shd w:val="clear" w:color="auto" w:fill="auto"/>
          <w:lang w:eastAsia="en-US"/>
        </w:rPr>
        <w:t xml:space="preserve"> GNU/Linux 11.х (</w:t>
      </w:r>
      <w:proofErr w:type="spellStart"/>
      <w:r w:rsidRPr="008E6352">
        <w:rPr>
          <w:rFonts w:eastAsia="Arial"/>
          <w:color w:val="auto"/>
          <w:sz w:val="22"/>
          <w:szCs w:val="22"/>
          <w:shd w:val="clear" w:color="auto" w:fill="auto"/>
          <w:lang w:eastAsia="en-US"/>
        </w:rPr>
        <w:t>Bullseye</w:t>
      </w:r>
      <w:proofErr w:type="spellEnd"/>
      <w:r w:rsidRPr="008E6352">
        <w:rPr>
          <w:rFonts w:eastAsia="Arial"/>
          <w:color w:val="auto"/>
          <w:sz w:val="22"/>
          <w:szCs w:val="22"/>
          <w:shd w:val="clear" w:color="auto" w:fill="auto"/>
          <w:lang w:eastAsia="en-US"/>
        </w:rPr>
        <w:t>) 32-разрядная/64-разрядная.</w:t>
      </w:r>
    </w:p>
    <w:p w14:paraId="526A78F6"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Server 18.04 LTS (Bionic Beaver)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59AF4B2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Server 20.04 LTS (Focal Fossa)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34E33CE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Server 22.04 LTS (</w:t>
      </w:r>
      <w:proofErr w:type="spellStart"/>
      <w:r w:rsidRPr="008E6352">
        <w:rPr>
          <w:rFonts w:eastAsia="Arial"/>
          <w:color w:val="auto"/>
          <w:sz w:val="22"/>
          <w:szCs w:val="22"/>
          <w:shd w:val="clear" w:color="auto" w:fill="auto"/>
          <w:lang w:val="en-US" w:eastAsia="en-US"/>
        </w:rPr>
        <w:t>Jammy</w:t>
      </w:r>
      <w:proofErr w:type="spellEnd"/>
      <w:r w:rsidRPr="008E6352">
        <w:rPr>
          <w:rFonts w:eastAsia="Arial"/>
          <w:color w:val="auto"/>
          <w:sz w:val="22"/>
          <w:szCs w:val="22"/>
          <w:shd w:val="clear" w:color="auto" w:fill="auto"/>
          <w:lang w:val="en-US" w:eastAsia="en-US"/>
        </w:rPr>
        <w:t xml:space="preserve"> Jellyfish)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0CA48865"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CentOS</w:t>
      </w:r>
      <w:proofErr w:type="spellEnd"/>
      <w:r w:rsidRPr="008E6352">
        <w:rPr>
          <w:rFonts w:eastAsia="Arial"/>
          <w:color w:val="auto"/>
          <w:sz w:val="22"/>
          <w:szCs w:val="22"/>
          <w:shd w:val="clear" w:color="auto" w:fill="auto"/>
          <w:lang w:eastAsia="en-US"/>
        </w:rPr>
        <w:t xml:space="preserve"> 7.x 64-разрядная.</w:t>
      </w:r>
    </w:p>
    <w:p w14:paraId="1F1144B0"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Red Hat Enterprise Linux Server 7.x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7484DE0A"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Red Hat Enterprise Linux Server 8.x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28471820"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Red Hat Enterprise Linux Server 9.x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4A754C15"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SUSE Linux Enterprise Server 12 (все пакеты обновлений) 64-разрядная.</w:t>
      </w:r>
    </w:p>
    <w:p w14:paraId="10F48DE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SUSE Linux Enterprise Server 15 (все пакеты обновлений) 64-разрядная.</w:t>
      </w:r>
    </w:p>
    <w:p w14:paraId="10F4D3AD"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Special Edition RUSB.10015-01 (</w:t>
      </w:r>
      <w:r w:rsidRPr="008E6352">
        <w:rPr>
          <w:rFonts w:eastAsia="Arial"/>
          <w:color w:val="auto"/>
          <w:sz w:val="22"/>
          <w:szCs w:val="22"/>
          <w:shd w:val="clear" w:color="auto" w:fill="auto"/>
          <w:lang w:eastAsia="en-US"/>
        </w:rPr>
        <w:t>обновление</w:t>
      </w:r>
      <w:r w:rsidRPr="008E6352">
        <w:rPr>
          <w:rFonts w:eastAsia="Arial"/>
          <w:color w:val="auto"/>
          <w:sz w:val="22"/>
          <w:szCs w:val="22"/>
          <w:shd w:val="clear" w:color="auto" w:fill="auto"/>
          <w:lang w:val="en-US" w:eastAsia="en-US"/>
        </w:rPr>
        <w:t xml:space="preserve"> 1.6)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1B6957E3"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Special Edition RUSB.10015-01 (</w:t>
      </w:r>
      <w:r w:rsidRPr="008E6352">
        <w:rPr>
          <w:rFonts w:eastAsia="Arial"/>
          <w:color w:val="auto"/>
          <w:sz w:val="22"/>
          <w:szCs w:val="22"/>
          <w:shd w:val="clear" w:color="auto" w:fill="auto"/>
          <w:lang w:eastAsia="en-US"/>
        </w:rPr>
        <w:t>обновление</w:t>
      </w:r>
      <w:r w:rsidRPr="008E6352">
        <w:rPr>
          <w:rFonts w:eastAsia="Arial"/>
          <w:color w:val="auto"/>
          <w:sz w:val="22"/>
          <w:szCs w:val="22"/>
          <w:shd w:val="clear" w:color="auto" w:fill="auto"/>
          <w:lang w:val="en-US" w:eastAsia="en-US"/>
        </w:rPr>
        <w:t xml:space="preserve"> 1.7)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335D503F"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Astra Linux Common Edition (</w:t>
      </w:r>
      <w:r w:rsidRPr="008E6352">
        <w:rPr>
          <w:rFonts w:eastAsia="Arial"/>
          <w:color w:val="auto"/>
          <w:sz w:val="22"/>
          <w:szCs w:val="22"/>
          <w:shd w:val="clear" w:color="auto" w:fill="auto"/>
          <w:lang w:eastAsia="en-US"/>
        </w:rPr>
        <w:t>обновление</w:t>
      </w:r>
      <w:r w:rsidRPr="008E6352">
        <w:rPr>
          <w:rFonts w:eastAsia="Arial"/>
          <w:color w:val="auto"/>
          <w:sz w:val="22"/>
          <w:szCs w:val="22"/>
          <w:shd w:val="clear" w:color="auto" w:fill="auto"/>
          <w:lang w:val="en-US" w:eastAsia="en-US"/>
        </w:rPr>
        <w:t xml:space="preserve"> 2.12)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1DDC3DE1"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Сервер 9.2 64-разрядная.</w:t>
      </w:r>
    </w:p>
    <w:p w14:paraId="253EB50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Сервер 10 64-разрядная.</w:t>
      </w:r>
    </w:p>
    <w:p w14:paraId="71B3DB01"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8 СП Сервер (ЛКНВ.11100-01) 64-разрядная.</w:t>
      </w:r>
    </w:p>
    <w:p w14:paraId="1BE5B32C"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8 СП Сервер (ЛКНВ.11100-02) 64-разрядная.</w:t>
      </w:r>
    </w:p>
    <w:p w14:paraId="5617518F"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8 СП Сервер (ЛКНВ.11100-03) 64-разрядная.</w:t>
      </w:r>
    </w:p>
    <w:p w14:paraId="57A0CC17"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Oracle Linux 7 64-разрядная.</w:t>
      </w:r>
    </w:p>
    <w:p w14:paraId="4EC272D5"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Oracle Linux 8 64-разрядная.</w:t>
      </w:r>
    </w:p>
    <w:p w14:paraId="14BC457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Oracle Linux 9 64-разрядная.</w:t>
      </w:r>
    </w:p>
    <w:p w14:paraId="15C2029C"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РЕД ОС 7.3 Сервер 64-разрядная.</w:t>
      </w:r>
    </w:p>
    <w:p w14:paraId="4EEAD15E"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РЕД ОС 7.3 Сертифицированная редакция 64-разрядная.</w:t>
      </w:r>
    </w:p>
    <w:p w14:paraId="216EF3EB"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14:paraId="38904002"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vSphere</w:t>
      </w:r>
      <w:proofErr w:type="spellEnd"/>
      <w:r w:rsidRPr="008E6352">
        <w:rPr>
          <w:rFonts w:eastAsia="Arial"/>
          <w:color w:val="auto"/>
          <w:sz w:val="22"/>
          <w:szCs w:val="22"/>
          <w:shd w:val="clear" w:color="auto" w:fill="auto"/>
          <w:lang w:eastAsia="en-US"/>
        </w:rPr>
        <w:t xml:space="preserve"> 6.7.</w:t>
      </w:r>
    </w:p>
    <w:p w14:paraId="10F46B11"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vSphere</w:t>
      </w:r>
      <w:proofErr w:type="spellEnd"/>
      <w:r w:rsidRPr="008E6352">
        <w:rPr>
          <w:rFonts w:eastAsia="Arial"/>
          <w:color w:val="auto"/>
          <w:sz w:val="22"/>
          <w:szCs w:val="22"/>
          <w:shd w:val="clear" w:color="auto" w:fill="auto"/>
          <w:lang w:eastAsia="en-US"/>
        </w:rPr>
        <w:t xml:space="preserve"> 7.0;</w:t>
      </w:r>
    </w:p>
    <w:p w14:paraId="0BBC1297"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VMware </w:t>
      </w:r>
      <w:proofErr w:type="spellStart"/>
      <w:r w:rsidRPr="008E6352">
        <w:rPr>
          <w:rFonts w:eastAsia="Arial"/>
          <w:color w:val="auto"/>
          <w:sz w:val="22"/>
          <w:szCs w:val="22"/>
          <w:shd w:val="clear" w:color="auto" w:fill="auto"/>
          <w:lang w:eastAsia="en-US"/>
        </w:rPr>
        <w:t>Workstation</w:t>
      </w:r>
      <w:proofErr w:type="spellEnd"/>
      <w:r w:rsidRPr="008E6352">
        <w:rPr>
          <w:rFonts w:eastAsia="Arial"/>
          <w:color w:val="auto"/>
          <w:sz w:val="22"/>
          <w:szCs w:val="22"/>
          <w:shd w:val="clear" w:color="auto" w:fill="auto"/>
          <w:lang w:eastAsia="en-US"/>
        </w:rPr>
        <w:t xml:space="preserve"> 16 Pro;</w:t>
      </w:r>
    </w:p>
    <w:p w14:paraId="4921F32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367A5099"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2012 R2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0D72DC38"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2016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0A7713A2"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2019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1538E5AD"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Microsoft Hyper-V Server 2022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42CFDDB0"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Citrix </w:t>
      </w:r>
      <w:proofErr w:type="spellStart"/>
      <w:r w:rsidRPr="008E6352">
        <w:rPr>
          <w:rFonts w:eastAsia="Arial"/>
          <w:color w:val="auto"/>
          <w:sz w:val="22"/>
          <w:szCs w:val="22"/>
          <w:shd w:val="clear" w:color="auto" w:fill="auto"/>
          <w:lang w:eastAsia="en-US"/>
        </w:rPr>
        <w:t>XenServer</w:t>
      </w:r>
      <w:proofErr w:type="spellEnd"/>
      <w:r w:rsidRPr="008E6352">
        <w:rPr>
          <w:rFonts w:eastAsia="Arial"/>
          <w:color w:val="auto"/>
          <w:sz w:val="22"/>
          <w:szCs w:val="22"/>
          <w:shd w:val="clear" w:color="auto" w:fill="auto"/>
          <w:lang w:eastAsia="en-US"/>
        </w:rPr>
        <w:t xml:space="preserve"> 7.1 LTSR;</w:t>
      </w:r>
    </w:p>
    <w:p w14:paraId="3B78797C"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Citrix </w:t>
      </w:r>
      <w:proofErr w:type="spellStart"/>
      <w:r w:rsidRPr="008E6352">
        <w:rPr>
          <w:rFonts w:eastAsia="Arial"/>
          <w:color w:val="auto"/>
          <w:sz w:val="22"/>
          <w:szCs w:val="22"/>
          <w:shd w:val="clear" w:color="auto" w:fill="auto"/>
          <w:lang w:eastAsia="en-US"/>
        </w:rPr>
        <w:t>XenServer</w:t>
      </w:r>
      <w:proofErr w:type="spellEnd"/>
      <w:r w:rsidRPr="008E6352">
        <w:rPr>
          <w:rFonts w:eastAsia="Arial"/>
          <w:color w:val="auto"/>
          <w:sz w:val="22"/>
          <w:szCs w:val="22"/>
          <w:shd w:val="clear" w:color="auto" w:fill="auto"/>
          <w:lang w:eastAsia="en-US"/>
        </w:rPr>
        <w:t xml:space="preserve"> 8.x;</w:t>
      </w:r>
    </w:p>
    <w:p w14:paraId="17D96E01"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Parallels</w:t>
      </w:r>
      <w:proofErr w:type="spellEnd"/>
      <w:r w:rsidRPr="008E6352">
        <w:rPr>
          <w:rFonts w:eastAsia="Arial"/>
          <w:color w:val="auto"/>
          <w:sz w:val="22"/>
          <w:szCs w:val="22"/>
          <w:shd w:val="clear" w:color="auto" w:fill="auto"/>
          <w:lang w:eastAsia="en-US"/>
        </w:rPr>
        <w:t xml:space="preserve"> Desktop 17;</w:t>
      </w:r>
    </w:p>
    <w:p w14:paraId="0B5DDBAE"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Виртуальная машина на основе </w:t>
      </w:r>
      <w:proofErr w:type="spellStart"/>
      <w:r w:rsidRPr="008E6352">
        <w:rPr>
          <w:rFonts w:eastAsia="Arial"/>
          <w:color w:val="auto"/>
          <w:sz w:val="22"/>
          <w:szCs w:val="22"/>
          <w:shd w:val="clear" w:color="auto" w:fill="auto"/>
          <w:lang w:eastAsia="en-US"/>
        </w:rPr>
        <w:t>Kernel</w:t>
      </w:r>
      <w:proofErr w:type="spellEnd"/>
      <w:r w:rsidRPr="008E6352">
        <w:rPr>
          <w:rFonts w:eastAsia="Arial"/>
          <w:color w:val="auto"/>
          <w:sz w:val="22"/>
          <w:szCs w:val="22"/>
          <w:shd w:val="clear" w:color="auto" w:fill="auto"/>
          <w:lang w:eastAsia="en-US"/>
        </w:rPr>
        <w:t>. Поддерживает следующие операционные системы:</w:t>
      </w:r>
    </w:p>
    <w:p w14:paraId="2AC16858"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8 СП Сервер (ЛКНВ.11100-01) 64-разрядная;</w:t>
      </w:r>
    </w:p>
    <w:p w14:paraId="58CCD268"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Альт Сервер 10 64-разрядная;</w:t>
      </w:r>
    </w:p>
    <w:p w14:paraId="44B0C2D6"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Astra Linux Special Edition 1.7 (включая режим замкнутой программной среды и мандатный режим) 64-разрядная;</w:t>
      </w:r>
    </w:p>
    <w:p w14:paraId="4C2F6A87"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proofErr w:type="spellStart"/>
      <w:r w:rsidRPr="008E6352">
        <w:rPr>
          <w:rFonts w:eastAsia="Arial"/>
          <w:color w:val="auto"/>
          <w:sz w:val="22"/>
          <w:szCs w:val="22"/>
          <w:shd w:val="clear" w:color="auto" w:fill="auto"/>
          <w:lang w:eastAsia="en-US"/>
        </w:rPr>
        <w:t>Debian</w:t>
      </w:r>
      <w:proofErr w:type="spellEnd"/>
      <w:r w:rsidRPr="008E6352">
        <w:rPr>
          <w:rFonts w:eastAsia="Arial"/>
          <w:color w:val="auto"/>
          <w:sz w:val="22"/>
          <w:szCs w:val="22"/>
          <w:shd w:val="clear" w:color="auto" w:fill="auto"/>
          <w:lang w:eastAsia="en-US"/>
        </w:rPr>
        <w:t xml:space="preserve"> GNU/Linux 11.х (</w:t>
      </w:r>
      <w:proofErr w:type="spellStart"/>
      <w:r w:rsidRPr="008E6352">
        <w:rPr>
          <w:rFonts w:eastAsia="Arial"/>
          <w:color w:val="auto"/>
          <w:sz w:val="22"/>
          <w:szCs w:val="22"/>
          <w:shd w:val="clear" w:color="auto" w:fill="auto"/>
          <w:lang w:eastAsia="en-US"/>
        </w:rPr>
        <w:t>Bullseye</w:t>
      </w:r>
      <w:proofErr w:type="spellEnd"/>
      <w:r w:rsidRPr="008E6352">
        <w:rPr>
          <w:rFonts w:eastAsia="Arial"/>
          <w:color w:val="auto"/>
          <w:sz w:val="22"/>
          <w:szCs w:val="22"/>
          <w:shd w:val="clear" w:color="auto" w:fill="auto"/>
          <w:lang w:eastAsia="en-US"/>
        </w:rPr>
        <w:t>) 32-разрядная/64-разрядная;</w:t>
      </w:r>
    </w:p>
    <w:p w14:paraId="52168E44"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val="en-US" w:eastAsia="en-US"/>
        </w:rPr>
      </w:pPr>
      <w:r w:rsidRPr="008E6352">
        <w:rPr>
          <w:rFonts w:eastAsia="Arial"/>
          <w:color w:val="auto"/>
          <w:sz w:val="22"/>
          <w:szCs w:val="22"/>
          <w:shd w:val="clear" w:color="auto" w:fill="auto"/>
          <w:lang w:val="en-US" w:eastAsia="en-US"/>
        </w:rPr>
        <w:t>Ubuntu Server 20.04 LTS (Focal Fossa) 64-</w:t>
      </w:r>
      <w:r w:rsidRPr="008E6352">
        <w:rPr>
          <w:rFonts w:eastAsia="Arial"/>
          <w:color w:val="auto"/>
          <w:sz w:val="22"/>
          <w:szCs w:val="22"/>
          <w:shd w:val="clear" w:color="auto" w:fill="auto"/>
          <w:lang w:eastAsia="en-US"/>
        </w:rPr>
        <w:t>разрядная</w:t>
      </w:r>
      <w:r w:rsidRPr="008E6352">
        <w:rPr>
          <w:rFonts w:eastAsia="Arial"/>
          <w:color w:val="auto"/>
          <w:sz w:val="22"/>
          <w:szCs w:val="22"/>
          <w:shd w:val="clear" w:color="auto" w:fill="auto"/>
          <w:lang w:val="en-US" w:eastAsia="en-US"/>
        </w:rPr>
        <w:t>;</w:t>
      </w:r>
    </w:p>
    <w:p w14:paraId="465C9CA5"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РЕД ОС 7.3 Сервер 64-разрядная;</w:t>
      </w:r>
    </w:p>
    <w:p w14:paraId="69F24CE4" w14:textId="77777777" w:rsidR="008E6352" w:rsidRPr="008E6352" w:rsidRDefault="008E6352" w:rsidP="00421AD3">
      <w:pPr>
        <w:numPr>
          <w:ilvl w:val="0"/>
          <w:numId w:val="25"/>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РЕД ОС 7.3 Сертифицированная редакция 64-разрядная</w:t>
      </w:r>
    </w:p>
    <w:p w14:paraId="0F7CB6B3" w14:textId="77777777" w:rsidR="008E6352" w:rsidRPr="008E6352" w:rsidRDefault="008E6352" w:rsidP="008E6352">
      <w:pPr>
        <w:spacing w:after="160" w:line="200" w:lineRule="exact"/>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14:paraId="3E79ABC6"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bookmarkStart w:id="35" w:name="_Hlk141781821"/>
      <w:r w:rsidRPr="008E6352">
        <w:rPr>
          <w:rFonts w:eastAsia="Arial"/>
          <w:color w:val="auto"/>
          <w:sz w:val="22"/>
          <w:szCs w:val="22"/>
          <w:shd w:val="clear" w:color="auto" w:fill="FFFFFF"/>
          <w:lang w:eastAsia="en-US"/>
        </w:rPr>
        <w:t>MySQL 5.7 Community 32-разрядная/64-разрядная.</w:t>
      </w:r>
    </w:p>
    <w:p w14:paraId="5CBF8DFD"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r w:rsidRPr="008E6352">
        <w:rPr>
          <w:rFonts w:eastAsia="Arial"/>
          <w:color w:val="auto"/>
          <w:sz w:val="22"/>
          <w:szCs w:val="22"/>
          <w:shd w:val="clear" w:color="auto" w:fill="FFFFFF"/>
          <w:lang w:eastAsia="en-US"/>
        </w:rPr>
        <w:t>MySQL 8.0 32-разрядная/64-разрядная.</w:t>
      </w:r>
    </w:p>
    <w:p w14:paraId="3BB7128E"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MariaDB</w:t>
      </w:r>
      <w:proofErr w:type="spellEnd"/>
      <w:r w:rsidRPr="008E6352">
        <w:rPr>
          <w:rFonts w:eastAsia="Arial"/>
          <w:color w:val="auto"/>
          <w:sz w:val="22"/>
          <w:szCs w:val="22"/>
          <w:shd w:val="clear" w:color="auto" w:fill="FFFFFF"/>
          <w:lang w:eastAsia="en-US"/>
        </w:rPr>
        <w:t xml:space="preserve"> 10.1 (сборка 10.1.30 и выше) 32-разрядная/64-разрядная.</w:t>
      </w:r>
    </w:p>
    <w:p w14:paraId="794F9DC9"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MariaDB</w:t>
      </w:r>
      <w:proofErr w:type="spellEnd"/>
      <w:r w:rsidRPr="008E6352">
        <w:rPr>
          <w:rFonts w:eastAsia="Arial"/>
          <w:color w:val="auto"/>
          <w:sz w:val="22"/>
          <w:szCs w:val="22"/>
          <w:shd w:val="clear" w:color="auto" w:fill="FFFFFF"/>
          <w:lang w:eastAsia="en-US"/>
        </w:rPr>
        <w:t xml:space="preserve"> 10.3 (сборка 10.3.22 и выше) 32-разрядная/64-разрядная.</w:t>
      </w:r>
    </w:p>
    <w:p w14:paraId="7E651DCE"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MariaDB</w:t>
      </w:r>
      <w:proofErr w:type="spellEnd"/>
      <w:r w:rsidRPr="008E6352">
        <w:rPr>
          <w:rFonts w:eastAsia="Arial"/>
          <w:color w:val="auto"/>
          <w:sz w:val="22"/>
          <w:szCs w:val="22"/>
          <w:shd w:val="clear" w:color="auto" w:fill="FFFFFF"/>
          <w:lang w:eastAsia="en-US"/>
        </w:rPr>
        <w:t xml:space="preserve"> 10.4 (сборка 10.4.26 и выше) 32-разрядная/64-разрядная.</w:t>
      </w:r>
    </w:p>
    <w:p w14:paraId="0835565C"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MariaDB</w:t>
      </w:r>
      <w:proofErr w:type="spellEnd"/>
      <w:r w:rsidRPr="008E6352">
        <w:rPr>
          <w:rFonts w:eastAsia="Arial"/>
          <w:color w:val="auto"/>
          <w:sz w:val="22"/>
          <w:szCs w:val="22"/>
          <w:shd w:val="clear" w:color="auto" w:fill="FFFFFF"/>
          <w:lang w:eastAsia="en-US"/>
        </w:rPr>
        <w:t xml:space="preserve"> 10.5 (сборка 10.5.17 и выше) 32-разрядная/64-разрядная.</w:t>
      </w:r>
    </w:p>
    <w:p w14:paraId="013EB7E8"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MariaDB</w:t>
      </w:r>
      <w:proofErr w:type="spellEnd"/>
      <w:r w:rsidRPr="008E6352">
        <w:rPr>
          <w:rFonts w:eastAsia="Arial"/>
          <w:color w:val="auto"/>
          <w:sz w:val="22"/>
          <w:szCs w:val="22"/>
          <w:shd w:val="clear" w:color="auto" w:fill="FFFFFF"/>
          <w:lang w:eastAsia="en-US"/>
        </w:rPr>
        <w:t xml:space="preserve"> Server 10.3 32-разрядная/64-разрядная с подсистемой хранилища </w:t>
      </w:r>
      <w:proofErr w:type="spellStart"/>
      <w:r w:rsidRPr="008E6352">
        <w:rPr>
          <w:rFonts w:eastAsia="Arial"/>
          <w:color w:val="auto"/>
          <w:sz w:val="22"/>
          <w:szCs w:val="22"/>
          <w:shd w:val="clear" w:color="auto" w:fill="FFFFFF"/>
          <w:lang w:eastAsia="en-US"/>
        </w:rPr>
        <w:t>InnoDB</w:t>
      </w:r>
      <w:proofErr w:type="spellEnd"/>
      <w:r w:rsidRPr="008E6352">
        <w:rPr>
          <w:rFonts w:eastAsia="Arial"/>
          <w:color w:val="auto"/>
          <w:sz w:val="22"/>
          <w:szCs w:val="22"/>
          <w:shd w:val="clear" w:color="auto" w:fill="FFFFFF"/>
          <w:lang w:eastAsia="en-US"/>
        </w:rPr>
        <w:t>.</w:t>
      </w:r>
    </w:p>
    <w:p w14:paraId="5E21E066"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lastRenderedPageBreak/>
        <w:t>MariaDB</w:t>
      </w:r>
      <w:proofErr w:type="spellEnd"/>
      <w:r w:rsidRPr="008E6352">
        <w:rPr>
          <w:rFonts w:eastAsia="Arial"/>
          <w:color w:val="auto"/>
          <w:sz w:val="22"/>
          <w:szCs w:val="22"/>
          <w:shd w:val="clear" w:color="auto" w:fill="FFFFFF"/>
          <w:lang w:eastAsia="en-US"/>
        </w:rPr>
        <w:t xml:space="preserve"> </w:t>
      </w:r>
      <w:proofErr w:type="spellStart"/>
      <w:r w:rsidRPr="008E6352">
        <w:rPr>
          <w:rFonts w:eastAsia="Arial"/>
          <w:color w:val="auto"/>
          <w:sz w:val="22"/>
          <w:szCs w:val="22"/>
          <w:shd w:val="clear" w:color="auto" w:fill="FFFFFF"/>
          <w:lang w:eastAsia="en-US"/>
        </w:rPr>
        <w:t>Galera</w:t>
      </w:r>
      <w:proofErr w:type="spellEnd"/>
      <w:r w:rsidRPr="008E6352">
        <w:rPr>
          <w:rFonts w:eastAsia="Arial"/>
          <w:color w:val="auto"/>
          <w:sz w:val="22"/>
          <w:szCs w:val="22"/>
          <w:shd w:val="clear" w:color="auto" w:fill="FFFFFF"/>
          <w:lang w:eastAsia="en-US"/>
        </w:rPr>
        <w:t xml:space="preserve"> Cluster 10.3 32-разрядная/64-разрядная с подсистемой хранилища </w:t>
      </w:r>
      <w:proofErr w:type="spellStart"/>
      <w:r w:rsidRPr="008E6352">
        <w:rPr>
          <w:rFonts w:eastAsia="Arial"/>
          <w:color w:val="auto"/>
          <w:sz w:val="22"/>
          <w:szCs w:val="22"/>
          <w:shd w:val="clear" w:color="auto" w:fill="FFFFFF"/>
          <w:lang w:eastAsia="en-US"/>
        </w:rPr>
        <w:t>InnoDB</w:t>
      </w:r>
      <w:proofErr w:type="spellEnd"/>
      <w:r w:rsidRPr="008E6352">
        <w:rPr>
          <w:rFonts w:eastAsia="Arial"/>
          <w:color w:val="auto"/>
          <w:sz w:val="22"/>
          <w:szCs w:val="22"/>
          <w:shd w:val="clear" w:color="auto" w:fill="FFFFFF"/>
          <w:lang w:eastAsia="en-US"/>
        </w:rPr>
        <w:t>.</w:t>
      </w:r>
    </w:p>
    <w:p w14:paraId="54AA8DD5"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PostgreSQL</w:t>
      </w:r>
      <w:proofErr w:type="spellEnd"/>
      <w:r w:rsidRPr="008E6352">
        <w:rPr>
          <w:rFonts w:eastAsia="Arial"/>
          <w:color w:val="auto"/>
          <w:sz w:val="22"/>
          <w:szCs w:val="22"/>
          <w:shd w:val="clear" w:color="auto" w:fill="FFFFFF"/>
          <w:lang w:eastAsia="en-US"/>
        </w:rPr>
        <w:t xml:space="preserve"> 13.х 64-разрядная.</w:t>
      </w:r>
    </w:p>
    <w:p w14:paraId="2E101572"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PostgreSQL</w:t>
      </w:r>
      <w:proofErr w:type="spellEnd"/>
      <w:r w:rsidRPr="008E6352">
        <w:rPr>
          <w:rFonts w:eastAsia="Arial"/>
          <w:color w:val="auto"/>
          <w:sz w:val="22"/>
          <w:szCs w:val="22"/>
          <w:shd w:val="clear" w:color="auto" w:fill="FFFFFF"/>
          <w:lang w:eastAsia="en-US"/>
        </w:rPr>
        <w:t xml:space="preserve"> 14.х 64-разрядная.</w:t>
      </w:r>
    </w:p>
    <w:p w14:paraId="3A1393ED"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Postgres</w:t>
      </w:r>
      <w:proofErr w:type="spellEnd"/>
      <w:r w:rsidRPr="008E6352">
        <w:rPr>
          <w:rFonts w:eastAsia="Arial"/>
          <w:color w:val="auto"/>
          <w:sz w:val="22"/>
          <w:szCs w:val="22"/>
          <w:shd w:val="clear" w:color="auto" w:fill="FFFFFF"/>
          <w:lang w:eastAsia="en-US"/>
        </w:rPr>
        <w:t xml:space="preserve"> Pro 13.х (все редакции) 64-разрядная.</w:t>
      </w:r>
    </w:p>
    <w:p w14:paraId="1C1EB8F3" w14:textId="77777777" w:rsidR="008E6352" w:rsidRPr="008E6352" w:rsidRDefault="008E6352" w:rsidP="00421AD3">
      <w:pPr>
        <w:numPr>
          <w:ilvl w:val="0"/>
          <w:numId w:val="25"/>
        </w:numPr>
        <w:spacing w:after="160" w:line="200" w:lineRule="exact"/>
        <w:contextualSpacing/>
        <w:jc w:val="left"/>
        <w:rPr>
          <w:rFonts w:eastAsia="Arial"/>
          <w:color w:val="auto"/>
          <w:sz w:val="22"/>
          <w:szCs w:val="22"/>
          <w:shd w:val="clear" w:color="auto" w:fill="FFFFFF"/>
          <w:lang w:eastAsia="en-US"/>
        </w:rPr>
      </w:pPr>
      <w:proofErr w:type="spellStart"/>
      <w:r w:rsidRPr="008E6352">
        <w:rPr>
          <w:rFonts w:eastAsia="Arial"/>
          <w:color w:val="auto"/>
          <w:sz w:val="22"/>
          <w:szCs w:val="22"/>
          <w:shd w:val="clear" w:color="auto" w:fill="FFFFFF"/>
          <w:lang w:eastAsia="en-US"/>
        </w:rPr>
        <w:t>Postgres</w:t>
      </w:r>
      <w:proofErr w:type="spellEnd"/>
      <w:r w:rsidRPr="008E6352">
        <w:rPr>
          <w:rFonts w:eastAsia="Arial"/>
          <w:color w:val="auto"/>
          <w:sz w:val="22"/>
          <w:szCs w:val="22"/>
          <w:shd w:val="clear" w:color="auto" w:fill="FFFFFF"/>
          <w:lang w:eastAsia="en-US"/>
        </w:rPr>
        <w:t xml:space="preserve"> Pro 14.х (все редакции) 64-разрядная.</w:t>
      </w:r>
    </w:p>
    <w:bookmarkEnd w:id="35"/>
    <w:p w14:paraId="61AA118D" w14:textId="77777777" w:rsidR="008E6352" w:rsidRPr="008E6352" w:rsidRDefault="008E6352" w:rsidP="008E6352">
      <w:pPr>
        <w:spacing w:after="160" w:line="200" w:lineRule="exact"/>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54702ECE"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14:paraId="6EC073D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централизованная настройка, администрирование;</w:t>
      </w:r>
    </w:p>
    <w:p w14:paraId="68290B9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просмотр отчетов и статистической информации по работе средств защиты;</w:t>
      </w:r>
    </w:p>
    <w:p w14:paraId="09AEB63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14:paraId="0E920AD8"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иерархии триггеров, по которым происходит перераспределение; </w:t>
      </w:r>
    </w:p>
    <w:p w14:paraId="13B6BB4A"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14:paraId="643BCFE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14:paraId="65A4092A"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14:paraId="61008332"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14:paraId="6BB6076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поддержка </w:t>
      </w:r>
      <w:proofErr w:type="spellStart"/>
      <w:r w:rsidRPr="008E6352">
        <w:rPr>
          <w:rFonts w:eastAsia="Arial"/>
          <w:color w:val="auto"/>
          <w:sz w:val="22"/>
          <w:szCs w:val="22"/>
          <w:shd w:val="clear" w:color="auto" w:fill="auto"/>
          <w:lang w:eastAsia="en-US"/>
        </w:rPr>
        <w:t>мультиарендности</w:t>
      </w:r>
      <w:proofErr w:type="spellEnd"/>
      <w:r w:rsidRPr="008E6352">
        <w:rPr>
          <w:rFonts w:eastAsia="Arial"/>
          <w:color w:val="auto"/>
          <w:sz w:val="22"/>
          <w:szCs w:val="22"/>
          <w:shd w:val="clear" w:color="auto" w:fill="auto"/>
          <w:lang w:eastAsia="en-US"/>
        </w:rPr>
        <w:t xml:space="preserve"> (</w:t>
      </w:r>
      <w:proofErr w:type="spellStart"/>
      <w:r w:rsidRPr="008E6352">
        <w:rPr>
          <w:rFonts w:eastAsia="Arial"/>
          <w:color w:val="auto"/>
          <w:sz w:val="22"/>
          <w:szCs w:val="22"/>
          <w:shd w:val="clear" w:color="auto" w:fill="auto"/>
          <w:lang w:eastAsia="en-US"/>
        </w:rPr>
        <w:t>multi-tenancy</w:t>
      </w:r>
      <w:proofErr w:type="spellEnd"/>
      <w:r w:rsidRPr="008E6352">
        <w:rPr>
          <w:rFonts w:eastAsia="Arial"/>
          <w:color w:val="auto"/>
          <w:sz w:val="22"/>
          <w:szCs w:val="22"/>
          <w:shd w:val="clear" w:color="auto" w:fill="auto"/>
          <w:lang w:eastAsia="en-US"/>
        </w:rPr>
        <w:t>) для серверов управления;</w:t>
      </w:r>
    </w:p>
    <w:p w14:paraId="4147E0E0"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14:paraId="7D8ACA03"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14:paraId="5074D0B9"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автоматическое распространение лицензии на клиентские компьютеры;</w:t>
      </w:r>
    </w:p>
    <w:p w14:paraId="2C7817F5"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14:paraId="163BE82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построение графических отчетов по событиям антивирусной защиты, данным лицензирования установленных программ;</w:t>
      </w:r>
    </w:p>
    <w:p w14:paraId="1346B57B"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 xml:space="preserve">наличие </w:t>
      </w:r>
      <w:proofErr w:type="spellStart"/>
      <w:r w:rsidRPr="008E6352">
        <w:rPr>
          <w:rFonts w:eastAsia="Arial"/>
          <w:color w:val="auto"/>
          <w:sz w:val="22"/>
          <w:szCs w:val="22"/>
          <w:shd w:val="clear" w:color="auto" w:fill="auto"/>
          <w:lang w:eastAsia="en-US"/>
        </w:rPr>
        <w:t>преднастроенных</w:t>
      </w:r>
      <w:proofErr w:type="spellEnd"/>
      <w:r w:rsidRPr="008E6352">
        <w:rPr>
          <w:rFonts w:eastAsia="Arial"/>
          <w:color w:val="auto"/>
          <w:sz w:val="22"/>
          <w:szCs w:val="22"/>
          <w:shd w:val="clear" w:color="auto" w:fill="auto"/>
          <w:lang w:eastAsia="en-US"/>
        </w:rPr>
        <w:t xml:space="preserve"> стандартных отчетов о работе системы;</w:t>
      </w:r>
    </w:p>
    <w:p w14:paraId="1AACECD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экспорт отчетов в файлы форматов PDF и XML;</w:t>
      </w:r>
    </w:p>
    <w:p w14:paraId="77063CE1"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14:paraId="455A88F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внутренних учетных записей для аутентификации на сервере управления;</w:t>
      </w:r>
    </w:p>
    <w:p w14:paraId="3D451DB5"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14:paraId="1F91888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наличие системы контроля возникновения вирусных эпидемий;</w:t>
      </w:r>
    </w:p>
    <w:p w14:paraId="2D2EE8AD"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управления антивирусной защитой с использованием WEB консоли;</w:t>
      </w:r>
    </w:p>
    <w:p w14:paraId="7BA0FB9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обновлять и распространять антивирусные базы и программные модули на управляемых устройствах как через сервер администрирования, так и через точки распространения для снижения нагрузки на сервер администрирования и оптимизации трафика данных в корпоративной сети;</w:t>
      </w:r>
    </w:p>
    <w:p w14:paraId="69E04896"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с помощью задачи проверки обновлений проверять загружаемые обновления на работоспособность и наличие ошибок перед тем, как установить эти обновления на управляемые устройства;</w:t>
      </w:r>
    </w:p>
    <w:p w14:paraId="5C4D8B04" w14:textId="77777777" w:rsidR="008E6352" w:rsidRPr="008E6352" w:rsidRDefault="008E6352" w:rsidP="00421AD3">
      <w:pPr>
        <w:numPr>
          <w:ilvl w:val="0"/>
          <w:numId w:val="17"/>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возможность использовать функцию файлов различий, чтобы загружать антивирусные базы и программные модули;</w:t>
      </w:r>
    </w:p>
    <w:p w14:paraId="25DB0134" w14:textId="77777777" w:rsidR="008E6352" w:rsidRPr="008E6352" w:rsidRDefault="008E635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bookmarkStart w:id="36" w:name="_Hlk141781831"/>
      <w:r w:rsidRPr="008E6352">
        <w:rPr>
          <w:rFonts w:eastAsia="Arial"/>
          <w:color w:val="auto"/>
          <w:sz w:val="22"/>
          <w:szCs w:val="22"/>
          <w:shd w:val="clear" w:color="auto" w:fill="auto"/>
          <w:lang w:eastAsia="en-US"/>
        </w:rPr>
        <w:t>выступать в качестве главного Сервера и управлять Серверами с операционными системами Linux или Windows в качестве подчиненных.</w:t>
      </w:r>
    </w:p>
    <w:bookmarkEnd w:id="36"/>
    <w:p w14:paraId="5DC9FF2E"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r w:rsidRPr="008E6352">
        <w:rPr>
          <w:rFonts w:ascii="Arial" w:eastAsia="Times New Roman" w:hAnsi="Arial" w:cs="Arial"/>
          <w:b/>
          <w:color w:val="000000"/>
          <w:sz w:val="28"/>
          <w:szCs w:val="28"/>
          <w:shd w:val="clear" w:color="auto" w:fill="auto"/>
          <w:lang w:eastAsia="en-US"/>
        </w:rPr>
        <w:t>Требования к обновлению антивирусных баз</w:t>
      </w:r>
      <w:bookmarkEnd w:id="34"/>
    </w:p>
    <w:p w14:paraId="294F7901"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Обновляемые антивирусные базы данных должны обеспечивать реализацию следующих функциональных возможностей:</w:t>
      </w:r>
    </w:p>
    <w:p w14:paraId="68E1E76A" w14:textId="77777777" w:rsidR="008E6352" w:rsidRPr="008E6352" w:rsidRDefault="008E6352" w:rsidP="00421AD3">
      <w:pPr>
        <w:numPr>
          <w:ilvl w:val="1"/>
          <w:numId w:val="10"/>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создания правил обновления антивирусных баз не реже 24 раз в течение календарных суток;</w:t>
      </w:r>
    </w:p>
    <w:p w14:paraId="3D77B55C" w14:textId="77777777" w:rsidR="008E6352" w:rsidRPr="008E6352" w:rsidRDefault="008E6352" w:rsidP="00421AD3">
      <w:pPr>
        <w:numPr>
          <w:ilvl w:val="1"/>
          <w:numId w:val="10"/>
        </w:numPr>
        <w:spacing w:after="160" w:line="259" w:lineRule="auto"/>
        <w:ind w:left="851" w:hanging="284"/>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lastRenderedPageBreak/>
        <w:t>множественность путей обновления, в том числе – по каналам связи и на отчуждаемых электронных носителях информации;</w:t>
      </w:r>
    </w:p>
    <w:p w14:paraId="34755AD2" w14:textId="77777777" w:rsidR="008E6352" w:rsidRPr="008E6352" w:rsidRDefault="008E6352" w:rsidP="00421AD3">
      <w:pPr>
        <w:numPr>
          <w:ilvl w:val="1"/>
          <w:numId w:val="10"/>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проверку целостности и подлинности обновлений средствами электронной цифровой подписи.</w:t>
      </w:r>
    </w:p>
    <w:p w14:paraId="152A004F"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37" w:name="_Toc94209884"/>
      <w:r w:rsidRPr="008E6352">
        <w:rPr>
          <w:rFonts w:ascii="Arial" w:eastAsia="Times New Roman" w:hAnsi="Arial" w:cs="Arial"/>
          <w:b/>
          <w:color w:val="000000"/>
          <w:sz w:val="28"/>
          <w:szCs w:val="28"/>
          <w:shd w:val="clear" w:color="auto" w:fill="auto"/>
          <w:lang w:eastAsia="en-US"/>
        </w:rPr>
        <w:t>Требования к эксплуатационной документации</w:t>
      </w:r>
      <w:bookmarkEnd w:id="37"/>
    </w:p>
    <w:p w14:paraId="075A9E42"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w:t>
      </w:r>
    </w:p>
    <w:p w14:paraId="3A760F5C" w14:textId="77777777" w:rsidR="008E6352" w:rsidRPr="008E6352" w:rsidRDefault="008E6352" w:rsidP="00421AD3">
      <w:pPr>
        <w:numPr>
          <w:ilvl w:val="0"/>
          <w:numId w:val="18"/>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«Руководство пользователя (администратора)»</w:t>
      </w:r>
    </w:p>
    <w:p w14:paraId="5E381DE7" w14:textId="77777777" w:rsidR="008E6352" w:rsidRPr="008E6352" w:rsidRDefault="008E6352" w:rsidP="008E6352">
      <w:pPr>
        <w:spacing w:after="160"/>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w:t>
      </w:r>
    </w:p>
    <w:p w14:paraId="29E00CD2" w14:textId="77777777" w:rsidR="008E6352" w:rsidRPr="008E6352" w:rsidRDefault="008E6352" w:rsidP="00421AD3">
      <w:pPr>
        <w:keepNext/>
        <w:keepLines/>
        <w:numPr>
          <w:ilvl w:val="0"/>
          <w:numId w:val="7"/>
        </w:numPr>
        <w:spacing w:before="480" w:after="240" w:line="259" w:lineRule="auto"/>
        <w:ind w:left="0" w:firstLine="0"/>
        <w:jc w:val="left"/>
        <w:outlineLvl w:val="0"/>
        <w:rPr>
          <w:rFonts w:ascii="Arial" w:eastAsia="Times New Roman" w:hAnsi="Arial" w:cs="Arial"/>
          <w:b/>
          <w:color w:val="000000"/>
          <w:sz w:val="28"/>
          <w:szCs w:val="28"/>
          <w:shd w:val="clear" w:color="auto" w:fill="auto"/>
          <w:lang w:eastAsia="en-US"/>
        </w:rPr>
      </w:pPr>
      <w:bookmarkStart w:id="38" w:name="_Toc94209885"/>
      <w:r w:rsidRPr="008E6352">
        <w:rPr>
          <w:rFonts w:ascii="Arial" w:eastAsia="Times New Roman" w:hAnsi="Arial" w:cs="Arial"/>
          <w:b/>
          <w:color w:val="000000"/>
          <w:sz w:val="28"/>
          <w:szCs w:val="28"/>
          <w:shd w:val="clear" w:color="auto" w:fill="auto"/>
          <w:lang w:eastAsia="en-US"/>
        </w:rPr>
        <w:t>Требования к технической поддержке</w:t>
      </w:r>
      <w:bookmarkEnd w:id="38"/>
    </w:p>
    <w:p w14:paraId="1358AF54" w14:textId="77777777" w:rsidR="008E6352" w:rsidRPr="008E6352" w:rsidRDefault="008E6352" w:rsidP="008E6352">
      <w:pPr>
        <w:spacing w:after="160"/>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Техническая поддержка антивирусного программного обеспечения должна:</w:t>
      </w:r>
    </w:p>
    <w:p w14:paraId="4C4AF797" w14:textId="77777777" w:rsidR="008E6352" w:rsidRPr="008E6352" w:rsidRDefault="008E6352" w:rsidP="00421AD3">
      <w:pPr>
        <w:numPr>
          <w:ilvl w:val="0"/>
          <w:numId w:val="18"/>
        </w:numPr>
        <w:spacing w:after="160" w:line="259" w:lineRule="auto"/>
        <w:contextualSpacing/>
        <w:jc w:val="left"/>
        <w:rPr>
          <w:rFonts w:eastAsia="Arial"/>
          <w:color w:val="auto"/>
          <w:sz w:val="22"/>
          <w:szCs w:val="22"/>
          <w:shd w:val="clear" w:color="auto" w:fill="auto"/>
          <w:lang w:eastAsia="en-US"/>
        </w:rPr>
      </w:pPr>
      <w:r w:rsidRPr="008E6352">
        <w:rPr>
          <w:rFonts w:eastAsia="Arial"/>
          <w:color w:val="auto"/>
          <w:sz w:val="22"/>
          <w:szCs w:val="22"/>
          <w:shd w:val="clear" w:color="auto" w:fill="auto"/>
          <w:lang w:eastAsia="en-US"/>
        </w:rPr>
        <w:t>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электронной почте и через Интернет.</w:t>
      </w:r>
    </w:p>
    <w:p w14:paraId="73094008" w14:textId="77777777" w:rsidR="008E6352" w:rsidRPr="008E6352" w:rsidRDefault="008E6352" w:rsidP="00421AD3">
      <w:pPr>
        <w:numPr>
          <w:ilvl w:val="0"/>
          <w:numId w:val="18"/>
        </w:numPr>
        <w:spacing w:after="160" w:line="259" w:lineRule="auto"/>
        <w:contextualSpacing/>
        <w:jc w:val="left"/>
        <w:rPr>
          <w:rFonts w:ascii="Arial" w:eastAsia="Arial" w:hAnsi="Arial" w:cs="Arial"/>
          <w:color w:val="auto"/>
          <w:sz w:val="20"/>
          <w:szCs w:val="22"/>
          <w:shd w:val="clear" w:color="auto" w:fill="auto"/>
          <w:lang w:eastAsia="en-US"/>
        </w:rPr>
      </w:pPr>
      <w:r w:rsidRPr="008E6352">
        <w:rPr>
          <w:rFonts w:eastAsia="Arial"/>
          <w:color w:val="auto"/>
          <w:sz w:val="22"/>
          <w:szCs w:val="22"/>
          <w:shd w:val="clear" w:color="auto" w:fill="auto"/>
          <w:lang w:eastAsia="en-US"/>
        </w:rPr>
        <w:t>Web-сайт производителя антивирусного решения должен быть на русском языке, иметь специальный раздел, посвящённый технической поддержке антивирусного решения, пополняемую базу знаний, а также форум пользователей программных продуктов.</w:t>
      </w:r>
    </w:p>
    <w:p w14:paraId="44EA6D7D" w14:textId="77777777" w:rsidR="008E6352" w:rsidRPr="008E6352" w:rsidRDefault="008E6352" w:rsidP="008E6352">
      <w:pPr>
        <w:spacing w:after="160"/>
        <w:jc w:val="left"/>
        <w:rPr>
          <w:rFonts w:ascii="Arial" w:eastAsia="Arial" w:hAnsi="Arial" w:cs="Arial"/>
          <w:color w:val="auto"/>
          <w:sz w:val="20"/>
          <w:szCs w:val="22"/>
          <w:shd w:val="clear" w:color="auto" w:fill="auto"/>
          <w:lang w:eastAsia="en-US"/>
        </w:rPr>
      </w:pPr>
    </w:p>
    <w:p w14:paraId="78E3E4D1"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5171D626"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5BF98D0C"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45A5BB95"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41122E08"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580BFBCC"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2B53A528"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1BAF6823"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7144A19B" w14:textId="77777777" w:rsidR="008E6352" w:rsidRDefault="008E6352" w:rsidP="009E2206">
      <w:pPr>
        <w:keepNext/>
        <w:keepLines/>
        <w:widowControl w:val="0"/>
        <w:ind w:firstLine="709"/>
        <w:jc w:val="center"/>
        <w:rPr>
          <w:rFonts w:eastAsia="Calibri"/>
          <w:b/>
          <w:color w:val="auto"/>
          <w:shd w:val="clear" w:color="auto" w:fill="auto"/>
          <w:lang w:eastAsia="en-US"/>
        </w:rPr>
      </w:pPr>
    </w:p>
    <w:p w14:paraId="2C854081" w14:textId="266528D3" w:rsidR="00F02834" w:rsidRPr="0014422A" w:rsidRDefault="00F02834" w:rsidP="0014422A">
      <w:pPr>
        <w:ind w:right="-141" w:firstLine="567"/>
        <w:rPr>
          <w:rFonts w:eastAsia="Times New Roman"/>
          <w:color w:val="auto"/>
          <w:shd w:val="clear" w:color="auto" w:fill="auto"/>
          <w:lang w:eastAsia="zh-CN"/>
        </w:rPr>
      </w:pPr>
    </w:p>
    <w:p w14:paraId="03282587"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13C83168"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59BD263D" w14:textId="2BC482F3" w:rsidR="003E1DD2" w:rsidRPr="003E1DD2" w:rsidRDefault="003E1DD2" w:rsidP="003E1DD2">
      <w:pPr>
        <w:ind w:firstLine="567"/>
        <w:rPr>
          <w:rFonts w:eastAsia="Times New Roman"/>
          <w:color w:val="auto"/>
          <w:shd w:val="clear" w:color="auto" w:fill="auto"/>
        </w:rPr>
      </w:pPr>
    </w:p>
    <w:p w14:paraId="0F80D1EA"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157C0">
        <w:rPr>
          <w:rFonts w:eastAsia="Calibri"/>
          <w:b/>
          <w:color w:val="auto"/>
          <w:shd w:val="clear" w:color="auto" w:fill="auto"/>
          <w:lang w:eastAsia="en-US"/>
        </w:rPr>
        <w:lastRenderedPageBreak/>
        <w:t>РАЗДЕЛ I</w:t>
      </w:r>
      <w:r w:rsidRPr="00B157C0">
        <w:rPr>
          <w:rFonts w:eastAsia="Calibri"/>
          <w:b/>
          <w:color w:val="auto"/>
          <w:shd w:val="clear" w:color="auto" w:fill="auto"/>
          <w:lang w:val="en-US" w:eastAsia="en-US"/>
        </w:rPr>
        <w:t>V</w:t>
      </w:r>
      <w:r w:rsidRPr="00B157C0">
        <w:rPr>
          <w:rFonts w:eastAsia="Calibri"/>
          <w:b/>
          <w:color w:val="auto"/>
          <w:shd w:val="clear" w:color="auto" w:fill="auto"/>
          <w:lang w:eastAsia="en-US"/>
        </w:rPr>
        <w:t>.ПРОЕКТ ДОГОВОРА</w:t>
      </w:r>
    </w:p>
    <w:p w14:paraId="3CECA2E6" w14:textId="77777777" w:rsidR="008E6352" w:rsidRDefault="008E6352" w:rsidP="00881E89">
      <w:pPr>
        <w:jc w:val="center"/>
        <w:rPr>
          <w:rFonts w:eastAsia="Calibri"/>
          <w:b/>
          <w:color w:val="auto"/>
          <w:shd w:val="clear" w:color="auto" w:fill="auto"/>
          <w:lang w:eastAsia="en-US"/>
        </w:rPr>
      </w:pPr>
    </w:p>
    <w:p w14:paraId="206A505F" w14:textId="77777777" w:rsidR="00EB38F2" w:rsidRPr="00EB38F2" w:rsidRDefault="00EB38F2" w:rsidP="00EB38F2">
      <w:pPr>
        <w:jc w:val="center"/>
        <w:rPr>
          <w:rFonts w:eastAsia="Times New Roman"/>
          <w:b/>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Договор № _______</w:t>
      </w:r>
    </w:p>
    <w:p w14:paraId="299A07A2" w14:textId="77777777" w:rsidR="00EB38F2" w:rsidRPr="00EB38F2" w:rsidRDefault="00EB38F2" w:rsidP="00EB38F2">
      <w:pPr>
        <w:jc w:val="center"/>
        <w:rPr>
          <w:rFonts w:eastAsia="Times New Roman"/>
          <w:b/>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на оказание услуг по продлению неисключительных (лицензионных) прав использования антивирусного программного обеспечения</w:t>
      </w:r>
    </w:p>
    <w:p w14:paraId="15239165" w14:textId="77777777" w:rsidR="00EB38F2" w:rsidRPr="00EB38F2" w:rsidRDefault="00EB38F2" w:rsidP="00EB38F2">
      <w:pPr>
        <w:jc w:val="center"/>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г. Йошкар-Ола                                                      </w:t>
      </w:r>
      <w:r w:rsidRPr="00EB38F2">
        <w:rPr>
          <w:rFonts w:eastAsia="Times New Roman"/>
          <w:color w:val="auto"/>
          <w:sz w:val="22"/>
          <w:szCs w:val="22"/>
          <w:shd w:val="clear" w:color="auto" w:fill="auto"/>
        </w:rPr>
        <w:tab/>
      </w:r>
      <w:r w:rsidRPr="00EB38F2">
        <w:rPr>
          <w:rFonts w:eastAsia="Times New Roman"/>
          <w:color w:val="auto"/>
          <w:sz w:val="22"/>
          <w:szCs w:val="22"/>
          <w:shd w:val="clear" w:color="auto" w:fill="auto"/>
        </w:rPr>
        <w:tab/>
      </w:r>
      <w:r w:rsidRPr="00EB38F2">
        <w:rPr>
          <w:rFonts w:eastAsia="Times New Roman"/>
          <w:color w:val="auto"/>
          <w:sz w:val="22"/>
          <w:szCs w:val="22"/>
          <w:shd w:val="clear" w:color="auto" w:fill="auto"/>
        </w:rPr>
        <w:tab/>
        <w:t xml:space="preserve">                           </w:t>
      </w:r>
      <w:proofErr w:type="gramStart"/>
      <w:r w:rsidRPr="00EB38F2">
        <w:rPr>
          <w:rFonts w:eastAsia="Times New Roman"/>
          <w:color w:val="auto"/>
          <w:sz w:val="22"/>
          <w:szCs w:val="22"/>
          <w:shd w:val="clear" w:color="auto" w:fill="auto"/>
        </w:rPr>
        <w:t xml:space="preserve">   «</w:t>
      </w:r>
      <w:proofErr w:type="gramEnd"/>
      <w:r w:rsidRPr="00EB38F2">
        <w:rPr>
          <w:rFonts w:eastAsia="Times New Roman"/>
          <w:color w:val="auto"/>
          <w:sz w:val="22"/>
          <w:szCs w:val="22"/>
          <w:shd w:val="clear" w:color="auto" w:fill="auto"/>
        </w:rPr>
        <w:t>___»  ________ 2025 г.</w:t>
      </w:r>
    </w:p>
    <w:p w14:paraId="108D845F" w14:textId="77777777" w:rsidR="00EB38F2" w:rsidRPr="00EB38F2" w:rsidRDefault="00EB38F2" w:rsidP="00EB38F2">
      <w:pPr>
        <w:jc w:val="left"/>
        <w:rPr>
          <w:rFonts w:eastAsia="Times New Roman"/>
          <w:color w:val="4F81BD"/>
          <w:sz w:val="22"/>
          <w:szCs w:val="22"/>
          <w:shd w:val="clear" w:color="auto" w:fill="auto"/>
        </w:rPr>
      </w:pPr>
    </w:p>
    <w:p w14:paraId="201BD83A" w14:textId="77777777" w:rsidR="00EB38F2" w:rsidRPr="00EB38F2" w:rsidRDefault="00EB38F2" w:rsidP="00EB38F2">
      <w:pPr>
        <w:keepNext/>
        <w:keepLines/>
        <w:suppressAutoHyphens/>
        <w:ind w:firstLine="851"/>
        <w:rPr>
          <w:rFonts w:eastAsia="Calibri"/>
          <w:bCs/>
          <w:color w:val="000000"/>
          <w:sz w:val="22"/>
          <w:szCs w:val="22"/>
          <w:shd w:val="clear" w:color="auto" w:fill="auto"/>
          <w:lang w:eastAsia="zh-CN"/>
        </w:rPr>
      </w:pPr>
      <w:r w:rsidRPr="00EB38F2">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742E6E2" w14:textId="77777777" w:rsidR="00EB38F2" w:rsidRPr="00EB38F2" w:rsidRDefault="00EB38F2" w:rsidP="00EB38F2">
      <w:pPr>
        <w:keepNext/>
        <w:keepLines/>
        <w:suppressAutoHyphens/>
        <w:ind w:firstLine="851"/>
        <w:rPr>
          <w:rFonts w:eastAsia="Times New Roman"/>
          <w:color w:val="auto"/>
          <w:sz w:val="22"/>
          <w:szCs w:val="22"/>
          <w:shd w:val="clear" w:color="auto" w:fill="auto"/>
        </w:rPr>
      </w:pPr>
    </w:p>
    <w:p w14:paraId="0CA066B0" w14:textId="77777777" w:rsidR="00EB38F2" w:rsidRPr="00EB38F2" w:rsidRDefault="00EB38F2" w:rsidP="00EB38F2">
      <w:pPr>
        <w:widowControl w:val="0"/>
        <w:autoSpaceDE w:val="0"/>
        <w:autoSpaceDN w:val="0"/>
        <w:adjustRightInd w:val="0"/>
        <w:ind w:left="709"/>
        <w:jc w:val="center"/>
        <w:rPr>
          <w:rFonts w:eastAsia="Times New Roman"/>
          <w:b/>
          <w:bCs/>
          <w:color w:val="auto"/>
          <w:sz w:val="22"/>
          <w:szCs w:val="22"/>
          <w:shd w:val="clear" w:color="auto" w:fill="auto"/>
        </w:rPr>
      </w:pPr>
      <w:r w:rsidRPr="00EB38F2">
        <w:rPr>
          <w:rFonts w:eastAsia="Times New Roman"/>
          <w:b/>
          <w:bCs/>
          <w:color w:val="auto"/>
          <w:sz w:val="22"/>
          <w:szCs w:val="22"/>
          <w:shd w:val="clear" w:color="auto" w:fill="auto"/>
        </w:rPr>
        <w:t>1. ПРЕДМЕТ ДОГОВОРА</w:t>
      </w:r>
    </w:p>
    <w:p w14:paraId="009027B6" w14:textId="77777777" w:rsidR="00EB38F2" w:rsidRPr="00EB38F2" w:rsidRDefault="00EB38F2" w:rsidP="00EB38F2">
      <w:pPr>
        <w:tabs>
          <w:tab w:val="left" w:pos="62"/>
        </w:tabs>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1.1. </w:t>
      </w:r>
      <w:r w:rsidRPr="00EB38F2">
        <w:rPr>
          <w:rFonts w:eastAsia="Times New Roman"/>
          <w:bCs/>
          <w:color w:val="000000"/>
          <w:sz w:val="22"/>
          <w:szCs w:val="22"/>
          <w:shd w:val="clear" w:color="auto" w:fill="auto"/>
        </w:rPr>
        <w:t>Исполнитель</w:t>
      </w:r>
      <w:r w:rsidRPr="00EB38F2">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на оказание услуг по продлению неисключительных (лицензионных) прав использования антивирусного программного обеспечения оказать услуги и сдать результат Заказчику, а Заказчик обязуется принять результат надлежащим образом оказанных услуг и оплатить их.</w:t>
      </w:r>
    </w:p>
    <w:p w14:paraId="35502651"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000000"/>
          <w:sz w:val="22"/>
          <w:szCs w:val="22"/>
          <w:shd w:val="clear" w:color="auto" w:fill="auto"/>
        </w:rPr>
        <w:t xml:space="preserve">1.2. </w:t>
      </w:r>
      <w:r w:rsidRPr="00EB38F2">
        <w:rPr>
          <w:rFonts w:eastAsia="Times New Roman"/>
          <w:color w:val="auto"/>
          <w:sz w:val="22"/>
          <w:szCs w:val="22"/>
          <w:shd w:val="clear" w:color="auto" w:fill="auto"/>
          <w:lang w:eastAsia="en-US" w:bidi="en-US"/>
        </w:rPr>
        <w:t>Услуги оказываются в соответствии с Техническим заданием, являющемся неотъемлемой частью настоящего Договора (Приложение № 1 к настоящему Договору).</w:t>
      </w:r>
    </w:p>
    <w:p w14:paraId="5EDAC9EA"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p>
    <w:p w14:paraId="0A810F35" w14:textId="77777777" w:rsidR="00EB38F2" w:rsidRPr="00EB38F2" w:rsidRDefault="00EB38F2" w:rsidP="00EB38F2">
      <w:pPr>
        <w:autoSpaceDE w:val="0"/>
        <w:autoSpaceDN w:val="0"/>
        <w:adjustRightInd w:val="0"/>
        <w:ind w:firstLine="709"/>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2. ЦЕНА ДОГОВОРА</w:t>
      </w:r>
    </w:p>
    <w:p w14:paraId="14312359" w14:textId="77777777" w:rsidR="00EB38F2" w:rsidRPr="00EB38F2" w:rsidRDefault="00EB38F2" w:rsidP="00EB38F2">
      <w:pPr>
        <w:tabs>
          <w:tab w:val="left" w:pos="709"/>
        </w:tabs>
        <w:ind w:firstLine="709"/>
        <w:rPr>
          <w:rFonts w:eastAsia="Times New Roman"/>
          <w:i/>
          <w:iCs/>
          <w:color w:val="000000"/>
          <w:sz w:val="22"/>
          <w:szCs w:val="22"/>
          <w:shd w:val="clear" w:color="auto" w:fill="auto"/>
        </w:rPr>
      </w:pPr>
      <w:r w:rsidRPr="00EB38F2">
        <w:rPr>
          <w:rFonts w:eastAsia="Times New Roman"/>
          <w:color w:val="auto"/>
          <w:sz w:val="22"/>
          <w:szCs w:val="22"/>
          <w:shd w:val="clear" w:color="auto" w:fill="auto"/>
        </w:rPr>
        <w:t xml:space="preserve">2.1. </w:t>
      </w:r>
      <w:r w:rsidRPr="00EB38F2">
        <w:rPr>
          <w:rFonts w:eastAsia="Calibri"/>
          <w:color w:val="auto"/>
          <w:sz w:val="22"/>
          <w:szCs w:val="22"/>
          <w:shd w:val="clear" w:color="auto" w:fill="auto"/>
          <w:lang w:eastAsia="ar-SA"/>
        </w:rPr>
        <w:t xml:space="preserve">Цена Договора составляет: ______ </w:t>
      </w:r>
      <w:r w:rsidRPr="00EB38F2">
        <w:rPr>
          <w:rFonts w:eastAsia="Calibri"/>
          <w:bCs/>
          <w:color w:val="auto"/>
          <w:sz w:val="22"/>
          <w:szCs w:val="22"/>
          <w:shd w:val="clear" w:color="auto" w:fill="auto"/>
          <w:lang w:eastAsia="ar-SA"/>
        </w:rPr>
        <w:t>(__________________) рублей __ коп., в том числе НДС____ (либо НДС не облагается).</w:t>
      </w:r>
    </w:p>
    <w:p w14:paraId="3C25BE8F" w14:textId="77777777" w:rsidR="00EB38F2" w:rsidRPr="00EB38F2" w:rsidRDefault="00EB38F2" w:rsidP="00EB38F2">
      <w:pPr>
        <w:tabs>
          <w:tab w:val="left" w:pos="709"/>
        </w:tabs>
        <w:ind w:firstLine="709"/>
        <w:rPr>
          <w:rFonts w:eastAsia="Times New Roman"/>
          <w:color w:val="auto"/>
          <w:sz w:val="22"/>
          <w:szCs w:val="22"/>
          <w:shd w:val="clear" w:color="auto" w:fill="auto"/>
        </w:rPr>
      </w:pPr>
      <w:r w:rsidRPr="00EB38F2">
        <w:rPr>
          <w:rFonts w:eastAsia="Times New Roman"/>
          <w:color w:val="auto"/>
          <w:sz w:val="22"/>
          <w:szCs w:val="22"/>
          <w:shd w:val="clear" w:color="auto" w:fill="auto"/>
          <w:lang w:eastAsia="en-US" w:bidi="en-US"/>
        </w:rPr>
        <w:t xml:space="preserve">  2.2. </w:t>
      </w:r>
      <w:r w:rsidRPr="00EB38F2">
        <w:rPr>
          <w:rFonts w:eastAsia="Times New Roman"/>
          <w:color w:val="auto"/>
          <w:sz w:val="22"/>
          <w:szCs w:val="22"/>
          <w:shd w:val="clear" w:color="auto" w:fill="auto"/>
        </w:rPr>
        <w:t xml:space="preserve">Валютой для установления цены Договора и расчетов с </w:t>
      </w:r>
      <w:r w:rsidRPr="00EB38F2">
        <w:rPr>
          <w:rFonts w:eastAsia="Times New Roman"/>
          <w:color w:val="auto"/>
          <w:sz w:val="22"/>
          <w:szCs w:val="22"/>
          <w:shd w:val="clear" w:color="auto" w:fill="auto"/>
          <w:lang w:eastAsia="en-US" w:bidi="en-US"/>
        </w:rPr>
        <w:t>Исполнителем</w:t>
      </w:r>
      <w:r w:rsidRPr="00EB38F2">
        <w:rPr>
          <w:rFonts w:eastAsia="Times New Roman"/>
          <w:color w:val="auto"/>
          <w:sz w:val="22"/>
          <w:szCs w:val="22"/>
          <w:shd w:val="clear" w:color="auto" w:fill="auto"/>
        </w:rPr>
        <w:t xml:space="preserve"> является рубль Российской Федерации.</w:t>
      </w:r>
    </w:p>
    <w:p w14:paraId="0F0C5AC1" w14:textId="77777777" w:rsidR="00EB38F2" w:rsidRPr="00EB38F2" w:rsidRDefault="00EB38F2" w:rsidP="00EB38F2">
      <w:pPr>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2.3. Источник финансирования Договора – собственные средства МУП «Водоканал».</w:t>
      </w:r>
    </w:p>
    <w:p w14:paraId="680259AE"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auto"/>
          <w:sz w:val="22"/>
          <w:szCs w:val="22"/>
          <w:shd w:val="clear" w:color="auto" w:fill="auto"/>
        </w:rPr>
        <w:t xml:space="preserve">2.4. </w:t>
      </w:r>
      <w:r w:rsidRPr="00EB38F2">
        <w:rPr>
          <w:rFonts w:eastAsia="Times New Roman"/>
          <w:color w:val="000000"/>
          <w:sz w:val="22"/>
          <w:szCs w:val="22"/>
          <w:shd w:val="clear" w:color="auto" w:fill="auto"/>
        </w:rPr>
        <w:t>Цена Договора включает в себя все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использованием Исполнителем своих обязательств по Договору.</w:t>
      </w:r>
    </w:p>
    <w:p w14:paraId="3D375190"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auto"/>
          <w:sz w:val="22"/>
          <w:szCs w:val="22"/>
          <w:shd w:val="clear" w:color="auto" w:fill="auto"/>
        </w:rPr>
        <w:t xml:space="preserve">2.5. Цена Договора является твердой, </w:t>
      </w:r>
      <w:r w:rsidRPr="00EB38F2">
        <w:rPr>
          <w:rFonts w:eastAsia="Times New Roman"/>
          <w:color w:val="000000"/>
          <w:sz w:val="22"/>
          <w:szCs w:val="22"/>
          <w:shd w:val="clear" w:color="auto" w:fill="auto"/>
        </w:rPr>
        <w:t>определяется на весь срок исполнения Договора</w:t>
      </w:r>
      <w:r w:rsidRPr="00EB38F2">
        <w:rPr>
          <w:rFonts w:eastAsia="Times New Roman"/>
          <w:color w:val="auto"/>
          <w:sz w:val="22"/>
          <w:szCs w:val="22"/>
          <w:shd w:val="clear" w:color="auto" w:fill="auto"/>
        </w:rPr>
        <w:t xml:space="preserve"> и не может изменяться в ходе его исполнения, з</w:t>
      </w:r>
      <w:r w:rsidRPr="00EB38F2">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E40C3A1"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2.5.1. при снижении цены Договора без изменения предусмотренных Договором объема оказанных услуг, качества оказанных услуг и иных условий Договора;</w:t>
      </w:r>
    </w:p>
    <w:p w14:paraId="659DA172"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2.5.2. если по предложению Заказчика увеличиваются предусмотренные Договором объем оказанных услуг не более чем, на десять процентов или уменьшаются предусмотренные Договором объем оказанных услуг не более, чем на десять процентов. При этом по соглашению сторон допускается изменение с учетом</w:t>
      </w:r>
      <w:r w:rsidRPr="00EB38F2">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десять процентов цены Договора. При уменьшении предусмотренных Договором объема услуг стороны Договора обязаны уменьшить цену Договора исходя из цены единицы. </w:t>
      </w:r>
    </w:p>
    <w:p w14:paraId="6B4787D3"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32329BB2" w14:textId="77777777" w:rsidR="00EB38F2" w:rsidRPr="00EB38F2" w:rsidRDefault="00EB38F2" w:rsidP="00EB38F2">
      <w:pPr>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5A8BC0D2" w14:textId="77777777" w:rsidR="00EB38F2" w:rsidRPr="00EB38F2" w:rsidRDefault="00EB38F2" w:rsidP="00EB38F2">
      <w:pPr>
        <w:ind w:firstLine="709"/>
        <w:jc w:val="left"/>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2.5.5. при исполнении Договора по согласованию Сторон допускается оказание услуг, качество, технически и функциональные характеристики которой являются улучшенными по сравнению с качеством и </w:t>
      </w:r>
      <w:r w:rsidRPr="00EB38F2">
        <w:rPr>
          <w:rFonts w:eastAsia="Times New Roman"/>
          <w:color w:val="000000"/>
          <w:sz w:val="22"/>
          <w:szCs w:val="22"/>
          <w:shd w:val="clear" w:color="auto" w:fill="auto"/>
        </w:rPr>
        <w:lastRenderedPageBreak/>
        <w:t>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16944257" w14:textId="77777777" w:rsidR="00EB38F2" w:rsidRPr="00EB38F2" w:rsidRDefault="00EB38F2" w:rsidP="00EB38F2">
      <w:pPr>
        <w:ind w:firstLine="709"/>
        <w:jc w:val="center"/>
        <w:rPr>
          <w:rFonts w:eastAsia="Times New Roman"/>
          <w:b/>
          <w:color w:val="auto"/>
          <w:sz w:val="22"/>
          <w:szCs w:val="22"/>
          <w:shd w:val="clear" w:color="auto" w:fill="auto"/>
        </w:rPr>
      </w:pPr>
    </w:p>
    <w:p w14:paraId="50C1B728" w14:textId="77777777" w:rsidR="00EB38F2" w:rsidRPr="00EB38F2" w:rsidRDefault="00EB38F2" w:rsidP="00EB38F2">
      <w:pPr>
        <w:ind w:firstLine="709"/>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3. ПОРЯДОК РАСЧЕТОВ</w:t>
      </w:r>
    </w:p>
    <w:p w14:paraId="329C522C" w14:textId="77777777" w:rsidR="00EB38F2" w:rsidRPr="00EB38F2" w:rsidRDefault="00EB38F2" w:rsidP="00EB38F2">
      <w:pPr>
        <w:tabs>
          <w:tab w:val="left" w:pos="709"/>
        </w:tabs>
        <w:ind w:firstLine="709"/>
        <w:rPr>
          <w:rFonts w:eastAsia="Times New Roman"/>
          <w:bCs/>
          <w:color w:val="auto"/>
          <w:sz w:val="22"/>
          <w:szCs w:val="22"/>
          <w:shd w:val="clear" w:color="auto" w:fill="auto"/>
        </w:rPr>
      </w:pPr>
      <w:r w:rsidRPr="00EB38F2">
        <w:rPr>
          <w:rFonts w:eastAsia="Times New Roman"/>
          <w:color w:val="auto"/>
          <w:sz w:val="22"/>
          <w:szCs w:val="22"/>
          <w:shd w:val="clear" w:color="auto" w:fill="auto"/>
        </w:rPr>
        <w:t xml:space="preserve">3.1. </w:t>
      </w:r>
      <w:r w:rsidRPr="00EB38F2">
        <w:rPr>
          <w:rFonts w:eastAsia="Times New Roman"/>
          <w:bCs/>
          <w:color w:val="auto"/>
          <w:sz w:val="22"/>
          <w:szCs w:val="22"/>
          <w:shd w:val="clear" w:color="auto" w:fill="auto"/>
        </w:rPr>
        <w:t xml:space="preserve">Оплата </w:t>
      </w:r>
      <w:r w:rsidRPr="00EB38F2">
        <w:rPr>
          <w:rFonts w:eastAsia="Times New Roman"/>
          <w:color w:val="auto"/>
          <w:sz w:val="22"/>
          <w:szCs w:val="22"/>
          <w:shd w:val="clear" w:color="auto" w:fill="auto"/>
        </w:rPr>
        <w:t xml:space="preserve">по настоящему Договору </w:t>
      </w:r>
      <w:r w:rsidRPr="00EB38F2">
        <w:rPr>
          <w:rFonts w:eastAsia="Times New Roman"/>
          <w:bCs/>
          <w:color w:val="auto"/>
          <w:sz w:val="22"/>
          <w:szCs w:val="22"/>
          <w:shd w:val="clear" w:color="auto" w:fill="auto"/>
        </w:rPr>
        <w:t>осуществляется по цене, установленной п. 2.1 настоящего Договор</w:t>
      </w:r>
      <w:r w:rsidRPr="00EB38F2">
        <w:rPr>
          <w:rFonts w:eastAsia="Times New Roman"/>
          <w:color w:val="auto"/>
          <w:sz w:val="22"/>
          <w:szCs w:val="22"/>
          <w:shd w:val="clear" w:color="auto" w:fill="auto"/>
        </w:rPr>
        <w:t>а</w:t>
      </w:r>
      <w:r w:rsidRPr="00EB38F2">
        <w:rPr>
          <w:rFonts w:eastAsia="Times New Roman"/>
          <w:bCs/>
          <w:color w:val="auto"/>
          <w:sz w:val="22"/>
          <w:szCs w:val="22"/>
          <w:shd w:val="clear" w:color="auto" w:fill="auto"/>
        </w:rPr>
        <w:t>.</w:t>
      </w:r>
    </w:p>
    <w:p w14:paraId="32093741" w14:textId="77777777" w:rsidR="00EB38F2" w:rsidRPr="00EB38F2" w:rsidRDefault="00EB38F2" w:rsidP="00EB38F2">
      <w:pPr>
        <w:tabs>
          <w:tab w:val="left" w:pos="709"/>
        </w:tabs>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3.2. Оплата производится по безналичному расчету путем перечисления на расчетный счет Исполнителя в течение 7 (семи) рабочих дней после продления неисключительных (лицензионных) прав использования антивирусного программного обеспечения и подписания акта приема-передачи прав ответственными лицами Исполнителя и Заказчика.</w:t>
      </w:r>
    </w:p>
    <w:p w14:paraId="26998737" w14:textId="77777777" w:rsidR="00EB38F2" w:rsidRPr="00EB38F2" w:rsidRDefault="00EB38F2" w:rsidP="00EB38F2">
      <w:pPr>
        <w:tabs>
          <w:tab w:val="left" w:pos="709"/>
        </w:tabs>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            3.3. Обязательство Заказчика по оплате за оказанные услуги считается исполненным с момента списания денежных средств со счета Заказчика.</w:t>
      </w:r>
    </w:p>
    <w:p w14:paraId="70D2225A"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p>
    <w:p w14:paraId="487CB987" w14:textId="77777777" w:rsidR="00EB38F2" w:rsidRPr="00EB38F2" w:rsidRDefault="00EB38F2" w:rsidP="00EB38F2">
      <w:pPr>
        <w:tabs>
          <w:tab w:val="left" w:pos="709"/>
        </w:tabs>
        <w:ind w:firstLine="709"/>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4. ПРАВА И ОБЯЗАННОСТИ СТОРОН</w:t>
      </w:r>
    </w:p>
    <w:p w14:paraId="73E639FF"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b/>
          <w:color w:val="auto"/>
          <w:sz w:val="22"/>
          <w:szCs w:val="22"/>
          <w:shd w:val="clear" w:color="auto" w:fill="auto"/>
        </w:rPr>
        <w:t>4.1.</w:t>
      </w:r>
      <w:r w:rsidRPr="00EB38F2">
        <w:rPr>
          <w:rFonts w:eastAsia="Times New Roman"/>
          <w:color w:val="auto"/>
          <w:sz w:val="22"/>
          <w:szCs w:val="22"/>
          <w:shd w:val="clear" w:color="auto" w:fill="auto"/>
        </w:rPr>
        <w:t xml:space="preserve"> </w:t>
      </w:r>
      <w:r w:rsidRPr="00EB38F2">
        <w:rPr>
          <w:rFonts w:eastAsia="Times New Roman"/>
          <w:color w:val="auto"/>
          <w:sz w:val="22"/>
          <w:szCs w:val="22"/>
          <w:shd w:val="clear" w:color="auto" w:fill="auto"/>
          <w:lang w:eastAsia="en-US" w:bidi="en-US"/>
        </w:rPr>
        <w:t xml:space="preserve">   </w:t>
      </w:r>
      <w:r w:rsidRPr="00EB38F2">
        <w:rPr>
          <w:rFonts w:eastAsia="Times New Roman"/>
          <w:b/>
          <w:bCs/>
          <w:color w:val="auto"/>
          <w:sz w:val="22"/>
          <w:szCs w:val="22"/>
          <w:shd w:val="clear" w:color="auto" w:fill="auto"/>
          <w:lang w:eastAsia="en-US" w:bidi="en-US"/>
        </w:rPr>
        <w:t>Исполнитель</w:t>
      </w:r>
      <w:r w:rsidRPr="00EB38F2">
        <w:rPr>
          <w:rFonts w:eastAsia="Times New Roman"/>
          <w:b/>
          <w:color w:val="auto"/>
          <w:sz w:val="22"/>
          <w:szCs w:val="22"/>
          <w:shd w:val="clear" w:color="auto" w:fill="auto"/>
          <w:lang w:eastAsia="en-US" w:bidi="en-US"/>
        </w:rPr>
        <w:t xml:space="preserve"> обязан:</w:t>
      </w:r>
    </w:p>
    <w:p w14:paraId="624BD030" w14:textId="77777777" w:rsidR="00EB38F2" w:rsidRPr="00EB38F2" w:rsidRDefault="00EB38F2" w:rsidP="00EB38F2">
      <w:pPr>
        <w:tabs>
          <w:tab w:val="left" w:pos="709"/>
        </w:tabs>
        <w:ind w:firstLine="709"/>
        <w:rPr>
          <w:rFonts w:eastAsia="Times New Roman"/>
          <w:color w:val="auto"/>
          <w:sz w:val="22"/>
          <w:szCs w:val="22"/>
          <w:shd w:val="clear" w:color="auto" w:fill="auto"/>
        </w:rPr>
      </w:pPr>
      <w:r w:rsidRPr="00EB38F2">
        <w:rPr>
          <w:rFonts w:eastAsia="Times New Roman"/>
          <w:color w:val="auto"/>
          <w:sz w:val="22"/>
          <w:szCs w:val="22"/>
          <w:shd w:val="clear" w:color="auto" w:fill="auto"/>
          <w:lang w:eastAsia="en-US" w:bidi="en-US"/>
        </w:rPr>
        <w:t xml:space="preserve">4.1.1. </w:t>
      </w:r>
      <w:r w:rsidRPr="00EB38F2">
        <w:rPr>
          <w:rFonts w:eastAsia="Times New Roman"/>
          <w:color w:val="000000"/>
          <w:sz w:val="22"/>
          <w:szCs w:val="22"/>
          <w:shd w:val="clear" w:color="auto" w:fill="auto"/>
        </w:rPr>
        <w:t>Качественно оказать все услуги в объеме и в сроки, предусмотренные настоящим Договором и Приложением № 1, сдать результаты таких услуг Заказчику.</w:t>
      </w:r>
      <w:r w:rsidRPr="00EB38F2">
        <w:rPr>
          <w:rFonts w:eastAsia="Times New Roman"/>
          <w:color w:val="auto"/>
          <w:sz w:val="22"/>
          <w:szCs w:val="22"/>
          <w:shd w:val="clear" w:color="auto" w:fill="auto"/>
        </w:rPr>
        <w:t xml:space="preserve"> </w:t>
      </w:r>
    </w:p>
    <w:p w14:paraId="117EB8A7" w14:textId="77777777" w:rsidR="00EB38F2" w:rsidRPr="00EB38F2" w:rsidRDefault="00EB38F2" w:rsidP="00EB38F2">
      <w:pPr>
        <w:tabs>
          <w:tab w:val="left" w:pos="709"/>
        </w:tabs>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4.1.2.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457E91C5" w14:textId="77777777" w:rsidR="00EB38F2" w:rsidRPr="00EB38F2" w:rsidRDefault="00EB38F2" w:rsidP="00EB38F2">
      <w:pPr>
        <w:tabs>
          <w:tab w:val="left" w:pos="709"/>
        </w:tabs>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4.1.3.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23AB07C3"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000000"/>
          <w:sz w:val="22"/>
          <w:szCs w:val="22"/>
          <w:shd w:val="clear" w:color="auto" w:fill="auto"/>
        </w:rPr>
        <w:t>4.1.4. Немедленно письменно предупредить Заказчика при обнаружении обстоятельств, которые создают невозможность завершения услуги в срок, установленный настоящим Договором.</w:t>
      </w:r>
    </w:p>
    <w:p w14:paraId="73558B78" w14:textId="77777777" w:rsidR="00EB38F2" w:rsidRPr="00EB38F2" w:rsidRDefault="00EB38F2" w:rsidP="00EB38F2">
      <w:pPr>
        <w:tabs>
          <w:tab w:val="left" w:pos="567"/>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4.1.5. Незамедлительно в письменной форме предупредить Заказчика о возможных неблагоприятных последствиях, выявленных в ходе оказания услуг.</w:t>
      </w:r>
    </w:p>
    <w:p w14:paraId="33D46D4F" w14:textId="77777777" w:rsidR="00EB38F2" w:rsidRPr="00EB38F2" w:rsidRDefault="00EB38F2" w:rsidP="00EB38F2">
      <w:pPr>
        <w:tabs>
          <w:tab w:val="left" w:pos="567"/>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4.1.6. Устранять дефекты оказанных услуг за свой счет в течение гарантийного срока на оказанные услуги.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EB38F2">
        <w:rPr>
          <w:rFonts w:eastAsia="Times New Roman"/>
          <w:color w:val="auto"/>
          <w:sz w:val="22"/>
          <w:szCs w:val="22"/>
          <w:shd w:val="clear" w:color="auto" w:fill="auto"/>
          <w:lang w:eastAsia="en-US" w:bidi="en-US"/>
        </w:rPr>
        <w:t>дефектов</w:t>
      </w:r>
      <w:proofErr w:type="gramEnd"/>
      <w:r w:rsidRPr="00EB38F2">
        <w:rPr>
          <w:rFonts w:eastAsia="Times New Roman"/>
          <w:color w:val="auto"/>
          <w:sz w:val="22"/>
          <w:szCs w:val="22"/>
          <w:shd w:val="clear" w:color="auto" w:fill="auto"/>
          <w:lang w:eastAsia="en-US" w:bidi="en-US"/>
        </w:rPr>
        <w:t xml:space="preserve"> несет Исполнитель;</w:t>
      </w:r>
    </w:p>
    <w:p w14:paraId="77724D22" w14:textId="77777777" w:rsidR="00EB38F2" w:rsidRPr="00EB38F2" w:rsidRDefault="00EB38F2" w:rsidP="00EB38F2">
      <w:pPr>
        <w:tabs>
          <w:tab w:val="left" w:pos="567"/>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4.1.7. Для приемки оказанных услуг передать Заказчику 2 (два) экземпляра актов о сдаче-приемке оказанных услуг, счёт и счет-фактуру;</w:t>
      </w:r>
    </w:p>
    <w:p w14:paraId="7705FE98" w14:textId="77777777" w:rsidR="00EB38F2" w:rsidRPr="00EB38F2" w:rsidRDefault="00EB38F2" w:rsidP="00EB38F2">
      <w:pPr>
        <w:tabs>
          <w:tab w:val="left" w:pos="567"/>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4.1.8. Участвовать в сдаче-приемке оказанных услуг в соответствии с разделом 5 настоящего Договора;</w:t>
      </w:r>
    </w:p>
    <w:p w14:paraId="3C050721" w14:textId="77777777" w:rsidR="00EB38F2" w:rsidRPr="00EB38F2" w:rsidRDefault="00EB38F2" w:rsidP="00EB38F2">
      <w:pPr>
        <w:tabs>
          <w:tab w:val="left" w:pos="567"/>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4.1.9. Нести риск случайной гибели или случайного повреждения материалов при оказании услуг и в течение гарантийного срока;</w:t>
      </w:r>
    </w:p>
    <w:p w14:paraId="27EF44D9" w14:textId="77777777" w:rsidR="00EB38F2" w:rsidRPr="00EB38F2" w:rsidRDefault="00EB38F2" w:rsidP="00EB38F2">
      <w:pPr>
        <w:autoSpaceDE w:val="0"/>
        <w:autoSpaceDN w:val="0"/>
        <w:adjustRightInd w:val="0"/>
        <w:ind w:firstLine="709"/>
        <w:rPr>
          <w:rFonts w:eastAsia="Times New Roman"/>
          <w:b/>
          <w:color w:val="auto"/>
          <w:sz w:val="22"/>
          <w:szCs w:val="22"/>
          <w:shd w:val="clear" w:color="auto" w:fill="auto"/>
        </w:rPr>
      </w:pPr>
      <w:r w:rsidRPr="00EB38F2">
        <w:rPr>
          <w:rFonts w:eastAsia="Times New Roman"/>
          <w:b/>
          <w:color w:val="auto"/>
          <w:sz w:val="22"/>
          <w:szCs w:val="22"/>
          <w:shd w:val="clear" w:color="auto" w:fill="auto"/>
          <w:lang w:eastAsia="en-US" w:bidi="en-US"/>
        </w:rPr>
        <w:t xml:space="preserve">4.2. </w:t>
      </w:r>
      <w:r w:rsidRPr="00EB38F2">
        <w:rPr>
          <w:rFonts w:eastAsia="Times New Roman"/>
          <w:b/>
          <w:color w:val="auto"/>
          <w:sz w:val="22"/>
          <w:szCs w:val="22"/>
          <w:shd w:val="clear" w:color="auto" w:fill="auto"/>
        </w:rPr>
        <w:t>Исполнитель гарантирует, что на момент заключения настоящего Договора:</w:t>
      </w:r>
    </w:p>
    <w:p w14:paraId="2130F3BA" w14:textId="6DE4F49A" w:rsidR="00EB38F2" w:rsidRPr="00EB38F2" w:rsidRDefault="00EB38F2" w:rsidP="00EB38F2">
      <w:pPr>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EB38F2">
        <w:rPr>
          <w:rFonts w:eastAsia="Times New Roman"/>
          <w:color w:val="0000FF"/>
          <w:sz w:val="22"/>
          <w:szCs w:val="22"/>
          <w:u w:val="single"/>
          <w:shd w:val="clear" w:color="auto" w:fill="auto"/>
        </w:rPr>
        <w:t>Кодексом</w:t>
      </w:r>
      <w:r w:rsidRPr="00EB38F2">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E02F791" w14:textId="77777777" w:rsidR="00EB38F2" w:rsidRPr="00EB38F2" w:rsidRDefault="00EB38F2" w:rsidP="00EB38F2">
      <w:pPr>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02E05D15"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745F9537"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b/>
          <w:color w:val="auto"/>
          <w:sz w:val="22"/>
          <w:szCs w:val="22"/>
          <w:shd w:val="clear" w:color="auto" w:fill="auto"/>
        </w:rPr>
        <w:t>4.3.</w:t>
      </w:r>
      <w:r w:rsidRPr="00EB38F2">
        <w:rPr>
          <w:rFonts w:eastAsia="Times New Roman"/>
          <w:color w:val="auto"/>
          <w:sz w:val="22"/>
          <w:szCs w:val="22"/>
          <w:shd w:val="clear" w:color="auto" w:fill="auto"/>
        </w:rPr>
        <w:t xml:space="preserve"> З</w:t>
      </w:r>
      <w:r w:rsidRPr="00EB38F2">
        <w:rPr>
          <w:rFonts w:eastAsia="Times New Roman"/>
          <w:b/>
          <w:color w:val="auto"/>
          <w:sz w:val="22"/>
          <w:szCs w:val="22"/>
          <w:shd w:val="clear" w:color="auto" w:fill="auto"/>
        </w:rPr>
        <w:t>аказчик вправе</w:t>
      </w:r>
      <w:r w:rsidRPr="00EB38F2">
        <w:rPr>
          <w:rFonts w:eastAsia="Times New Roman"/>
          <w:color w:val="auto"/>
          <w:sz w:val="22"/>
          <w:szCs w:val="22"/>
          <w:shd w:val="clear" w:color="auto" w:fill="auto"/>
        </w:rPr>
        <w:t>:</w:t>
      </w:r>
    </w:p>
    <w:p w14:paraId="11EC4DBB" w14:textId="77777777" w:rsidR="00EB38F2" w:rsidRPr="00EB38F2" w:rsidRDefault="00EB38F2" w:rsidP="00EB38F2">
      <w:pPr>
        <w:tabs>
          <w:tab w:val="left" w:pos="426"/>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Договором.</w:t>
      </w:r>
    </w:p>
    <w:p w14:paraId="316EB4F5"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w:t>
      </w:r>
    </w:p>
    <w:p w14:paraId="7F20F36A"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4.3.3. </w:t>
      </w:r>
      <w:r w:rsidRPr="00EB38F2">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14:paraId="2E273699" w14:textId="77777777" w:rsidR="00EB38F2" w:rsidRPr="00EB38F2" w:rsidRDefault="00EB38F2" w:rsidP="00EB38F2">
      <w:pPr>
        <w:tabs>
          <w:tab w:val="left" w:pos="709"/>
        </w:tabs>
        <w:ind w:firstLine="709"/>
        <w:rPr>
          <w:rFonts w:eastAsia="Times New Roman"/>
          <w:b/>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4.4.</w:t>
      </w:r>
      <w:r w:rsidRPr="00EB38F2">
        <w:rPr>
          <w:rFonts w:eastAsia="Times New Roman"/>
          <w:b/>
          <w:color w:val="auto"/>
          <w:sz w:val="22"/>
          <w:szCs w:val="22"/>
          <w:shd w:val="clear" w:color="auto" w:fill="auto"/>
          <w:lang w:eastAsia="en-US" w:bidi="en-US"/>
        </w:rPr>
        <w:tab/>
        <w:t>Заказчик обязан:</w:t>
      </w:r>
    </w:p>
    <w:p w14:paraId="3166669F" w14:textId="77777777" w:rsidR="00EB38F2" w:rsidRPr="00EB38F2" w:rsidRDefault="00EB38F2" w:rsidP="00EB38F2">
      <w:pPr>
        <w:tabs>
          <w:tab w:val="left" w:pos="709"/>
        </w:tabs>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             4.4.1.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407BAFD6"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lastRenderedPageBreak/>
        <w:t>4.4.2. Принять оказанные услуги в соответствии с разделом 5 настоящего Договора и, при отсутствии претензий относительно качества и других характеристик оказанных услуг и использованных материалов, подписать акты сдачи-приемки оказанных услуг и передать один экземпляр Исполнителю;</w:t>
      </w:r>
    </w:p>
    <w:p w14:paraId="641588EB"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4.4.3. Оплатить оказанные услуги в соответствии с условиями настоящего Договора.</w:t>
      </w:r>
    </w:p>
    <w:p w14:paraId="293299F5" w14:textId="77777777" w:rsidR="00EB38F2" w:rsidRPr="00EB38F2" w:rsidRDefault="00EB38F2" w:rsidP="00EB38F2">
      <w:pPr>
        <w:tabs>
          <w:tab w:val="left" w:pos="709"/>
        </w:tabs>
        <w:ind w:firstLine="709"/>
        <w:rPr>
          <w:rFonts w:eastAsia="Times New Roman"/>
          <w:b/>
          <w:color w:val="auto"/>
          <w:sz w:val="22"/>
          <w:szCs w:val="22"/>
          <w:shd w:val="clear" w:color="auto" w:fill="auto"/>
        </w:rPr>
      </w:pPr>
    </w:p>
    <w:p w14:paraId="154905C7" w14:textId="77777777" w:rsidR="00EB38F2" w:rsidRPr="00EB38F2" w:rsidRDefault="00EB38F2" w:rsidP="00EB38F2">
      <w:pPr>
        <w:ind w:firstLine="709"/>
        <w:jc w:val="center"/>
        <w:rPr>
          <w:rFonts w:eastAsia="Times New Roman"/>
          <w:b/>
          <w:bCs/>
          <w:color w:val="auto"/>
          <w:sz w:val="22"/>
          <w:szCs w:val="22"/>
          <w:shd w:val="clear" w:color="auto" w:fill="auto"/>
          <w:lang w:eastAsia="en-US" w:bidi="en-US"/>
        </w:rPr>
      </w:pPr>
      <w:r w:rsidRPr="00EB38F2">
        <w:rPr>
          <w:rFonts w:eastAsia="Times New Roman"/>
          <w:b/>
          <w:bCs/>
          <w:color w:val="auto"/>
          <w:sz w:val="22"/>
          <w:szCs w:val="22"/>
          <w:shd w:val="clear" w:color="auto" w:fill="auto"/>
          <w:lang w:eastAsia="en-US" w:bidi="en-US"/>
        </w:rPr>
        <w:t>5. ПОРЯДОК СДАЧИ-ПРИЕМКИ ОКАЗАННЫХ УСЛУГ</w:t>
      </w:r>
    </w:p>
    <w:p w14:paraId="2D6F587E"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5.1. Приемка оказанных услуг осуществляется </w:t>
      </w:r>
      <w:proofErr w:type="spellStart"/>
      <w:r w:rsidRPr="00EB38F2">
        <w:rPr>
          <w:rFonts w:eastAsia="Times New Roman"/>
          <w:color w:val="auto"/>
          <w:sz w:val="22"/>
          <w:szCs w:val="22"/>
          <w:shd w:val="clear" w:color="auto" w:fill="auto"/>
          <w:lang w:eastAsia="en-US" w:bidi="en-US"/>
        </w:rPr>
        <w:t>комиссионно</w:t>
      </w:r>
      <w:proofErr w:type="spellEnd"/>
      <w:r w:rsidRPr="00EB38F2">
        <w:rPr>
          <w:rFonts w:eastAsia="Times New Roman"/>
          <w:color w:val="auto"/>
          <w:sz w:val="22"/>
          <w:szCs w:val="22"/>
          <w:shd w:val="clear" w:color="auto" w:fill="auto"/>
          <w:lang w:eastAsia="en-US" w:bidi="en-US"/>
        </w:rPr>
        <w:t>, в присутствии полномочных представителей со стороны Заказчика и Исполнителя, в соответствии с Техническим заданием.</w:t>
      </w:r>
    </w:p>
    <w:p w14:paraId="23A2B244"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5.2. В случае если на любых стадиях оказания услуг будут обнаружены некачественно оказаны услуги, Заказчик составляет акт, а Исполнитель обязан своими силами и без увеличения цены Договора в кратчайший срок переделать эти услуги для обеспечения их надлежащего качества и сдачи Заказчику.</w:t>
      </w:r>
    </w:p>
    <w:p w14:paraId="339DA209"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415E0A1D"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5.3.1. Удалить или оказать заново любую услугу, которая была оказана ненадлежащим образом.</w:t>
      </w:r>
    </w:p>
    <w:p w14:paraId="4FB6C204"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313DF83C"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w:t>
      </w:r>
      <w:proofErr w:type="gramStart"/>
      <w:r w:rsidRPr="00EB38F2">
        <w:rPr>
          <w:rFonts w:eastAsia="Times New Roman"/>
          <w:color w:val="auto"/>
          <w:sz w:val="22"/>
          <w:szCs w:val="22"/>
          <w:shd w:val="clear" w:color="auto" w:fill="auto"/>
          <w:lang w:eastAsia="en-US" w:bidi="en-US"/>
        </w:rPr>
        <w:t>5.По</w:t>
      </w:r>
      <w:proofErr w:type="gramEnd"/>
      <w:r w:rsidRPr="00EB38F2">
        <w:rPr>
          <w:rFonts w:eastAsia="Times New Roman"/>
          <w:color w:val="auto"/>
          <w:sz w:val="22"/>
          <w:szCs w:val="22"/>
          <w:shd w:val="clear" w:color="auto" w:fill="auto"/>
          <w:lang w:eastAsia="en-US" w:bidi="en-US"/>
        </w:rPr>
        <w:t xml:space="preserve"> фактически оказанным услугам Исполнитель направляет в адрес Заказчика 2 (два) экземпляра актов о сдаче-приемке оказанных услуг, счет на оплату, счет – фактуру.</w:t>
      </w:r>
    </w:p>
    <w:p w14:paraId="3168D50A"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оказанных услуг и затем:</w:t>
      </w:r>
    </w:p>
    <w:p w14:paraId="1DC19FCD"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а) либо принимает услуги и подписывает акт сдачи-приемки оказанных услуг для последующей оплаты;</w:t>
      </w:r>
    </w:p>
    <w:p w14:paraId="281C33AC"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оказанных услуг возвращает их Исполнителю для внесения изменений в соответствии с результатами приемки;</w:t>
      </w:r>
    </w:p>
    <w:p w14:paraId="5CF709CD"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услуги и подписать акт сдачи-приемки оказанных услуг.</w:t>
      </w:r>
    </w:p>
    <w:p w14:paraId="0C3FDFC8"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5.7.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оказанных услуг.</w:t>
      </w:r>
    </w:p>
    <w:p w14:paraId="0978BB20"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7AF6854"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14:paraId="1F425714"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5.10. Для проверки соответствия качества оказанных Исполнителем услуг требованиям, установленным настоящим Договором, Заказчик вправе привлекать независимых экспертов.</w:t>
      </w:r>
    </w:p>
    <w:p w14:paraId="4F1357C8"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услуг.</w:t>
      </w:r>
    </w:p>
    <w:p w14:paraId="341B725E"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5.12. В случае мотивированного отказа заказчика принять услуги, составляется акт с перечнем замечаний и согласованными Сторонами сроками их устранения.</w:t>
      </w:r>
    </w:p>
    <w:p w14:paraId="1BFF4A68"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5.13. До приемки оказанных услуг, оговоренного Сторонами в заявке, риск повреждения объекта несет Исполнитель.</w:t>
      </w:r>
    </w:p>
    <w:p w14:paraId="2BD62B7C" w14:textId="77777777" w:rsidR="00EB38F2" w:rsidRPr="00EB38F2" w:rsidRDefault="00EB38F2" w:rsidP="00EB38F2">
      <w:pPr>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5.14. Услуги считаются принятыми с момента подписания сторонами акта сдачи-приемки оказания услуг.</w:t>
      </w:r>
    </w:p>
    <w:p w14:paraId="39FD7B5E" w14:textId="77777777" w:rsidR="00EB38F2" w:rsidRPr="00EB38F2" w:rsidRDefault="00EB38F2" w:rsidP="00EB38F2">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EB38F2">
        <w:rPr>
          <w:rFonts w:eastAsia="Times New Roman"/>
          <w:b/>
          <w:bCs/>
          <w:color w:val="auto"/>
          <w:sz w:val="22"/>
          <w:szCs w:val="22"/>
          <w:shd w:val="clear" w:color="auto" w:fill="auto"/>
          <w:lang w:eastAsia="en-US" w:bidi="en-US"/>
        </w:rPr>
        <w:t xml:space="preserve">6. </w:t>
      </w:r>
      <w:r w:rsidRPr="00EB38F2">
        <w:rPr>
          <w:rFonts w:eastAsia="Times New Roman"/>
          <w:b/>
          <w:color w:val="auto"/>
          <w:sz w:val="22"/>
          <w:szCs w:val="22"/>
          <w:shd w:val="clear" w:color="auto" w:fill="auto"/>
        </w:rPr>
        <w:t>ГАРАНТИЙНЫЕ ОБЯЗАТЕЛЬСТВА</w:t>
      </w:r>
    </w:p>
    <w:p w14:paraId="4C72947F"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6.1. Исполнитель гарантирует качество и безопасность в соответствии с действующими стандартами, обязательных для данных услуг,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62B7B3B0"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6.2. Гарантийный срок начинает исчисляться с момента оказания услуг Исполнителем.</w:t>
      </w:r>
    </w:p>
    <w:p w14:paraId="3C7541D3"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6.3. Срок действия продления неисключительных (лицензионных) прав использования антивирусного программного обеспечения составляет 2 года.</w:t>
      </w:r>
    </w:p>
    <w:p w14:paraId="796B2227"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6.4. В случае если в течение гарантийного срока Заказчиком будут обнаружены некачественно оказанные услуги, то Исполнитель своими силами и за свой счет, без увеличения общей стоимости услуг обязан в срок, установленный Заказчиком, переделать эти услуги для обеспечения их надлежащего качества. </w:t>
      </w:r>
    </w:p>
    <w:p w14:paraId="1E0A1E97" w14:textId="77777777" w:rsidR="00EB38F2" w:rsidRPr="00EB38F2" w:rsidRDefault="00EB38F2" w:rsidP="00EB38F2">
      <w:pPr>
        <w:tabs>
          <w:tab w:val="left" w:pos="709"/>
          <w:tab w:val="left" w:pos="1080"/>
          <w:tab w:val="left" w:pos="1274"/>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lastRenderedPageBreak/>
        <w:t>6.5. Наличие дефектов, выявленных в течение гарантийного срока, устанавливается двухсторонним актом, который подписывается Заказчиком и Исполнителем.</w:t>
      </w:r>
    </w:p>
    <w:p w14:paraId="05445A68" w14:textId="77777777" w:rsidR="00EB38F2" w:rsidRPr="00EB38F2" w:rsidRDefault="00EB38F2" w:rsidP="00EB38F2">
      <w:pPr>
        <w:tabs>
          <w:tab w:val="left" w:pos="709"/>
          <w:tab w:val="left" w:pos="1080"/>
          <w:tab w:val="left" w:pos="1260"/>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6.6.</w:t>
      </w:r>
      <w:r w:rsidRPr="00EB38F2">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A4CE933" w14:textId="77777777" w:rsidR="00EB38F2" w:rsidRPr="00EB38F2" w:rsidRDefault="00EB38F2" w:rsidP="00EB38F2">
      <w:pPr>
        <w:tabs>
          <w:tab w:val="left" w:pos="709"/>
          <w:tab w:val="left" w:pos="1080"/>
          <w:tab w:val="left" w:pos="1260"/>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6.7.</w:t>
      </w:r>
      <w:r w:rsidRPr="00EB38F2">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услуг по устранению недостатков.</w:t>
      </w:r>
    </w:p>
    <w:p w14:paraId="639B23D0" w14:textId="77777777" w:rsidR="00EB38F2" w:rsidRPr="00EB38F2" w:rsidRDefault="00EB38F2" w:rsidP="00EB38F2">
      <w:pPr>
        <w:tabs>
          <w:tab w:val="left" w:pos="709"/>
          <w:tab w:val="left" w:pos="1080"/>
          <w:tab w:val="left" w:pos="1260"/>
        </w:tabs>
        <w:ind w:firstLine="709"/>
        <w:rPr>
          <w:rFonts w:eastAsia="Times New Roman"/>
          <w:color w:val="auto"/>
          <w:sz w:val="22"/>
          <w:szCs w:val="22"/>
          <w:shd w:val="clear" w:color="auto" w:fill="auto"/>
          <w:lang w:eastAsia="en-US" w:bidi="en-US"/>
        </w:rPr>
      </w:pPr>
    </w:p>
    <w:p w14:paraId="51B9DE0B" w14:textId="77777777" w:rsidR="00EB38F2" w:rsidRPr="00EB38F2" w:rsidRDefault="00EB38F2" w:rsidP="00421AD3">
      <w:pPr>
        <w:numPr>
          <w:ilvl w:val="0"/>
          <w:numId w:val="27"/>
        </w:numPr>
        <w:tabs>
          <w:tab w:val="left" w:pos="1080"/>
          <w:tab w:val="left" w:pos="1260"/>
        </w:tabs>
        <w:ind w:firstLine="709"/>
        <w:contextualSpacing/>
        <w:jc w:val="center"/>
        <w:rPr>
          <w:rFonts w:eastAsia="Times New Roman"/>
          <w:b/>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ОТВЕТСТВЕННОСТЬ СТОРОН</w:t>
      </w:r>
    </w:p>
    <w:p w14:paraId="62883305" w14:textId="77777777" w:rsidR="00EB38F2" w:rsidRPr="00EB38F2" w:rsidRDefault="00EB38F2" w:rsidP="00EB38F2">
      <w:pPr>
        <w:suppressAutoHyphen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1E1A3DA8"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6FBC0CA7"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C3E4C78"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а) 1000 рублей, если цена Договора не превышает 3 млн. рублей (включительно);</w:t>
      </w:r>
    </w:p>
    <w:p w14:paraId="1D085D5B"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64F223A7"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7.4.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384EB554" w14:textId="77777777" w:rsidR="00EB38F2" w:rsidRPr="00EB38F2" w:rsidRDefault="00EB38F2" w:rsidP="00EB38F2">
      <w:pPr>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7.5.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3E8F346D" w14:textId="77777777" w:rsidR="00EB38F2" w:rsidRPr="00EB38F2" w:rsidRDefault="00EB38F2" w:rsidP="00EB38F2">
      <w:pPr>
        <w:suppressAutoHyphens/>
        <w:autoSpaceDE w:val="0"/>
        <w:autoSpaceDN w:val="0"/>
        <w:adjustRightInd w:val="0"/>
        <w:ind w:firstLine="708"/>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7.6.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6DB1C6E" w14:textId="77777777" w:rsidR="00EB38F2" w:rsidRPr="00EB38F2" w:rsidRDefault="00EB38F2" w:rsidP="00EB38F2">
      <w:pPr>
        <w:suppressAutoHyphens/>
        <w:autoSpaceDE w:val="0"/>
        <w:autoSpaceDN w:val="0"/>
        <w:adjustRightInd w:val="0"/>
        <w:ind w:firstLine="708"/>
        <w:rPr>
          <w:rFonts w:eastAsia="Times New Roman"/>
          <w:color w:val="auto"/>
          <w:sz w:val="22"/>
          <w:szCs w:val="22"/>
          <w:shd w:val="clear" w:color="auto" w:fill="auto"/>
        </w:rPr>
      </w:pPr>
    </w:p>
    <w:p w14:paraId="6EDE71D6" w14:textId="77777777" w:rsidR="00EB38F2" w:rsidRPr="00EB38F2" w:rsidRDefault="00EB38F2" w:rsidP="00EB38F2">
      <w:pPr>
        <w:tabs>
          <w:tab w:val="left" w:pos="709"/>
        </w:tabs>
        <w:autoSpaceDE w:val="0"/>
        <w:autoSpaceDN w:val="0"/>
        <w:adjustRightInd w:val="0"/>
        <w:ind w:firstLine="709"/>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 xml:space="preserve">8. ОБЕСПЕЧЕНИЕ ИСПОЛНЕНИЯ ДОГОВОРА </w:t>
      </w:r>
    </w:p>
    <w:p w14:paraId="66C222B0"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8.1. Обеспечение исполнения настоящего Договора предоставляется </w:t>
      </w:r>
      <w:r w:rsidRPr="00EB38F2">
        <w:rPr>
          <w:rFonts w:eastAsia="Times New Roman"/>
          <w:color w:val="auto"/>
          <w:sz w:val="22"/>
          <w:szCs w:val="22"/>
          <w:shd w:val="clear" w:color="auto" w:fill="auto"/>
          <w:lang w:eastAsia="en-US" w:bidi="en-US"/>
        </w:rPr>
        <w:t>Исполнителем</w:t>
      </w:r>
      <w:r w:rsidRPr="00EB38F2">
        <w:rPr>
          <w:rFonts w:eastAsia="Times New Roman"/>
          <w:color w:val="000000"/>
          <w:sz w:val="22"/>
          <w:szCs w:val="22"/>
          <w:shd w:val="clear" w:color="auto" w:fill="auto"/>
        </w:rPr>
        <w:t xml:space="preserve"> на сумму: 29 810 (Двадцать девять тысяч восемьсот десять) рублей 03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0B9B532"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44 715 (Сорок четыре тысячи семьсот пятнадцать) рублей 05 копеек или информацию, подтверждающую добросовестность </w:t>
      </w:r>
      <w:r w:rsidRPr="00EB38F2">
        <w:rPr>
          <w:rFonts w:eastAsia="Times New Roman"/>
          <w:color w:val="auto"/>
          <w:sz w:val="22"/>
          <w:szCs w:val="22"/>
          <w:shd w:val="clear" w:color="auto" w:fill="auto"/>
          <w:lang w:eastAsia="en-US" w:bidi="en-US"/>
        </w:rPr>
        <w:t>Исполнителя</w:t>
      </w:r>
      <w:r w:rsidRPr="00EB38F2">
        <w:rPr>
          <w:rFonts w:eastAsia="Times New Roman"/>
          <w:color w:val="000000"/>
          <w:sz w:val="22"/>
          <w:szCs w:val="22"/>
          <w:shd w:val="clear" w:color="auto" w:fill="auto"/>
        </w:rPr>
        <w:t xml:space="preserve"> на дату подачи заявки.</w:t>
      </w:r>
    </w:p>
    <w:p w14:paraId="2F691149"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EB38F2">
        <w:rPr>
          <w:rFonts w:eastAsia="Times New Roman"/>
          <w:color w:val="auto"/>
          <w:sz w:val="22"/>
          <w:szCs w:val="22"/>
          <w:shd w:val="clear" w:color="auto" w:fill="auto"/>
          <w:lang w:eastAsia="en-US" w:bidi="en-US"/>
        </w:rPr>
        <w:t>Исполнитель</w:t>
      </w:r>
      <w:r w:rsidRPr="00EB38F2">
        <w:rPr>
          <w:rFonts w:eastAsia="Times New Roman"/>
          <w:color w:val="000000"/>
          <w:sz w:val="22"/>
          <w:szCs w:val="22"/>
          <w:shd w:val="clear" w:color="auto" w:fill="auto"/>
        </w:rPr>
        <w:t xml:space="preserve">, с которым заключается Договор, перечисляет сумму залога денежных средств, указанную в п. </w:t>
      </w:r>
      <w:proofErr w:type="gramStart"/>
      <w:r w:rsidRPr="00EB38F2">
        <w:rPr>
          <w:rFonts w:eastAsia="Times New Roman"/>
          <w:color w:val="000000"/>
          <w:sz w:val="22"/>
          <w:szCs w:val="22"/>
          <w:shd w:val="clear" w:color="auto" w:fill="auto"/>
        </w:rPr>
        <w:t>8._</w:t>
      </w:r>
      <w:proofErr w:type="gramEnd"/>
      <w:r w:rsidRPr="00EB38F2">
        <w:rPr>
          <w:rFonts w:eastAsia="Times New Roman"/>
          <w:color w:val="000000"/>
          <w:sz w:val="22"/>
          <w:szCs w:val="22"/>
          <w:shd w:val="clear" w:color="auto" w:fill="auto"/>
        </w:rPr>
        <w:t>_ настоящего Договора, на счёт Заказчика по указанным реквизитам:</w:t>
      </w:r>
    </w:p>
    <w:p w14:paraId="6CC8FA5A"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МУП «Водоканал» </w:t>
      </w:r>
    </w:p>
    <w:p w14:paraId="753950EB"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ИНН 1215020390 </w:t>
      </w:r>
    </w:p>
    <w:p w14:paraId="32E23BE3"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КПП 121501001</w:t>
      </w:r>
    </w:p>
    <w:p w14:paraId="2C203853"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Расчетный счет 40702810300000050227</w:t>
      </w:r>
    </w:p>
    <w:p w14:paraId="6B1D9F37"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 xml:space="preserve">Банк получателя: ГПБ (АО) </w:t>
      </w:r>
    </w:p>
    <w:p w14:paraId="6A7203BA"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Корреспондентский счет 30101810200000000823</w:t>
      </w:r>
    </w:p>
    <w:p w14:paraId="3305F56D"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БИК 044525823</w:t>
      </w:r>
    </w:p>
    <w:p w14:paraId="06A51DEF"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auto"/>
          <w:sz w:val="22"/>
          <w:szCs w:val="22"/>
          <w:shd w:val="clear" w:color="auto" w:fill="auto"/>
        </w:rPr>
        <w:t>В поле «назначение платежа» обязательно указать: «</w:t>
      </w:r>
      <w:r w:rsidRPr="00EB38F2">
        <w:rPr>
          <w:rFonts w:eastAsia="Times New Roman"/>
          <w:color w:val="000000"/>
          <w:sz w:val="22"/>
          <w:szCs w:val="22"/>
          <w:shd w:val="clear" w:color="auto" w:fill="auto"/>
        </w:rPr>
        <w:t xml:space="preserve">Средства для </w:t>
      </w:r>
      <w:r w:rsidRPr="00EB38F2">
        <w:rPr>
          <w:rFonts w:eastAsia="Times New Roman"/>
          <w:color w:val="auto"/>
          <w:sz w:val="22"/>
          <w:szCs w:val="22"/>
          <w:shd w:val="clear" w:color="auto" w:fill="auto"/>
        </w:rPr>
        <w:t>обеспечения исполнения Договора по объекту закупки: «Оказание услуг по продлению неисключительных (лицензионных) прав использования антивирусного программного обеспечения</w:t>
      </w:r>
      <w:r w:rsidRPr="00EB38F2">
        <w:rPr>
          <w:rFonts w:eastAsia="Times New Roman"/>
          <w:color w:val="auto"/>
          <w:sz w:val="22"/>
          <w:szCs w:val="22"/>
          <w:shd w:val="clear" w:color="auto" w:fill="auto"/>
          <w:lang w:eastAsia="en-US" w:bidi="en-US"/>
        </w:rPr>
        <w:t>»</w:t>
      </w:r>
      <w:r w:rsidRPr="00EB38F2">
        <w:rPr>
          <w:rFonts w:eastAsia="Times New Roman"/>
          <w:color w:val="000000"/>
          <w:sz w:val="22"/>
          <w:szCs w:val="22"/>
          <w:shd w:val="clear" w:color="auto" w:fill="auto"/>
        </w:rPr>
        <w:t>.</w:t>
      </w:r>
    </w:p>
    <w:p w14:paraId="077A0A4E" w14:textId="77777777" w:rsidR="00EB38F2" w:rsidRPr="00EB38F2" w:rsidRDefault="00EB38F2" w:rsidP="00EB38F2">
      <w:pPr>
        <w:tabs>
          <w:tab w:val="left" w:pos="0"/>
        </w:tabs>
        <w:suppressAutoHyphens/>
        <w:spacing w:line="216" w:lineRule="auto"/>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lastRenderedPageBreak/>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6FEA19D1"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02ED4BB5"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8.5.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47E1E11"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8.6. Исполнитель обязан предоставить Заказчику оригинал независимой гарантии в течение пяти дней с момента заключения Договора.</w:t>
      </w:r>
    </w:p>
    <w:p w14:paraId="55545EAC"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20C0DDEE"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20EA717"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72CD69A"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E31A317"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14A9EB1" w14:textId="77777777" w:rsidR="00EB38F2" w:rsidRPr="00EB38F2" w:rsidRDefault="00EB38F2" w:rsidP="00EB38F2">
      <w:pPr>
        <w:autoSpaceDE w:val="0"/>
        <w:autoSpaceDN w:val="0"/>
        <w:adjustRightInd w:val="0"/>
        <w:ind w:firstLine="709"/>
        <w:rPr>
          <w:rFonts w:eastAsia="Times New Roman"/>
          <w:color w:val="000000"/>
          <w:sz w:val="22"/>
          <w:szCs w:val="22"/>
          <w:shd w:val="clear" w:color="auto" w:fill="auto"/>
        </w:rPr>
      </w:pPr>
      <w:r w:rsidRPr="00EB38F2">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последнего акта сдачи-приемки услуг,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36B6D786" w14:textId="77777777" w:rsidR="00EB38F2" w:rsidRPr="00EB38F2" w:rsidRDefault="00EB38F2" w:rsidP="00EB38F2">
      <w:pPr>
        <w:autoSpaceDE w:val="0"/>
        <w:autoSpaceDN w:val="0"/>
        <w:adjustRightInd w:val="0"/>
        <w:ind w:firstLine="709"/>
        <w:rPr>
          <w:rFonts w:eastAsia="Times New Roman"/>
          <w:color w:val="auto"/>
          <w:sz w:val="22"/>
          <w:szCs w:val="22"/>
          <w:shd w:val="clear" w:color="auto" w:fill="auto"/>
        </w:rPr>
      </w:pPr>
    </w:p>
    <w:p w14:paraId="1F7706C0" w14:textId="77777777" w:rsidR="00EB38F2" w:rsidRPr="00EB38F2" w:rsidRDefault="00EB38F2" w:rsidP="00EB38F2">
      <w:pPr>
        <w:tabs>
          <w:tab w:val="left" w:pos="709"/>
        </w:tabs>
        <w:ind w:firstLine="709"/>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9. ОБСТОЯТЕЛЬСТВА НЕПРЕОДОЛИМОЙ СИЛЫ</w:t>
      </w:r>
    </w:p>
    <w:p w14:paraId="344AA9C6"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2F5FE959"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D87BBB3"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B3876A1"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w:t>
      </w:r>
      <w:r w:rsidRPr="00EB38F2">
        <w:rPr>
          <w:rFonts w:eastAsia="Times New Roman"/>
          <w:color w:val="auto"/>
          <w:sz w:val="22"/>
          <w:szCs w:val="22"/>
          <w:shd w:val="clear" w:color="auto" w:fill="auto"/>
          <w:lang w:eastAsia="en-US" w:bidi="en-US"/>
        </w:rPr>
        <w:lastRenderedPageBreak/>
        <w:t>настоящий Договор без требования возмещения убытков, понесенных в связи с наступлением таких обстоятельств.</w:t>
      </w:r>
    </w:p>
    <w:p w14:paraId="302BC599" w14:textId="77777777" w:rsidR="00EB38F2" w:rsidRPr="00EB38F2" w:rsidRDefault="00EB38F2" w:rsidP="00EB38F2">
      <w:pPr>
        <w:tabs>
          <w:tab w:val="left" w:pos="709"/>
        </w:tabs>
        <w:ind w:firstLine="709"/>
        <w:rPr>
          <w:rFonts w:eastAsia="Times New Roman"/>
          <w:b/>
          <w:color w:val="auto"/>
          <w:sz w:val="22"/>
          <w:szCs w:val="22"/>
          <w:shd w:val="clear" w:color="auto" w:fill="auto"/>
        </w:rPr>
      </w:pPr>
    </w:p>
    <w:p w14:paraId="1A484086" w14:textId="77777777" w:rsidR="00EB38F2" w:rsidRPr="00EB38F2" w:rsidRDefault="00EB38F2" w:rsidP="00EB38F2">
      <w:pPr>
        <w:ind w:firstLine="709"/>
        <w:jc w:val="center"/>
        <w:rPr>
          <w:rFonts w:eastAsia="Times New Roman"/>
          <w:b/>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10. СРОКИ ОКАЗАНИЯ УСЛУГ</w:t>
      </w:r>
    </w:p>
    <w:p w14:paraId="60E00229"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10.1. Срок оказания услуг по продлению неисключительных (лицензионных) прав использования антивирусного программного обеспечения в течение 3 рабочих дней после заключения Договора.</w:t>
      </w:r>
    </w:p>
    <w:p w14:paraId="0CBFC28D"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Срок действия продления неисключительных (лицензионных) прав использования антивирусного программного обеспечения составляет 2 года.</w:t>
      </w:r>
    </w:p>
    <w:p w14:paraId="33976507"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Место оказания услуг: г. Йошкар-Ола, ул. Дружбы, д.2.</w:t>
      </w:r>
    </w:p>
    <w:p w14:paraId="520B9429" w14:textId="77777777" w:rsidR="00EB38F2" w:rsidRPr="00EB38F2" w:rsidRDefault="00EB38F2" w:rsidP="00EB38F2">
      <w:pPr>
        <w:ind w:firstLine="709"/>
        <w:rPr>
          <w:color w:val="auto"/>
          <w:sz w:val="22"/>
          <w:szCs w:val="22"/>
          <w:shd w:val="clear" w:color="auto" w:fill="auto"/>
          <w:lang w:eastAsia="en-US" w:bidi="en-US"/>
        </w:rPr>
      </w:pPr>
      <w:r w:rsidRPr="00EB38F2">
        <w:rPr>
          <w:color w:val="auto"/>
          <w:sz w:val="22"/>
          <w:szCs w:val="22"/>
          <w:shd w:val="clear" w:color="auto" w:fill="auto"/>
          <w:lang w:eastAsia="en-US" w:bidi="en-US"/>
        </w:rPr>
        <w:t xml:space="preserve">10.2. </w:t>
      </w:r>
      <w:r w:rsidRPr="00EB38F2">
        <w:rPr>
          <w:rFonts w:eastAsia="Times New Roman"/>
          <w:color w:val="auto"/>
          <w:sz w:val="22"/>
          <w:szCs w:val="22"/>
          <w:shd w:val="clear" w:color="auto" w:fill="auto"/>
          <w:lang w:eastAsia="en-US" w:bidi="en-US"/>
        </w:rPr>
        <w:t>Исполнитель</w:t>
      </w:r>
      <w:r w:rsidRPr="00EB38F2">
        <w:rPr>
          <w:color w:val="auto"/>
          <w:sz w:val="22"/>
          <w:szCs w:val="22"/>
          <w:shd w:val="clear" w:color="auto" w:fill="auto"/>
          <w:lang w:eastAsia="en-US" w:bidi="en-US"/>
        </w:rPr>
        <w:t>, по согласованию с Заказчиком, вправе оказать услуги досрочно.</w:t>
      </w:r>
    </w:p>
    <w:p w14:paraId="213FC1D6" w14:textId="77777777" w:rsidR="00EB38F2" w:rsidRPr="00EB38F2" w:rsidRDefault="00EB38F2" w:rsidP="00EB38F2">
      <w:pPr>
        <w:ind w:firstLine="709"/>
        <w:rPr>
          <w:color w:val="auto"/>
          <w:sz w:val="22"/>
          <w:szCs w:val="22"/>
          <w:shd w:val="clear" w:color="auto" w:fill="auto"/>
          <w:lang w:eastAsia="en-US" w:bidi="en-US"/>
        </w:rPr>
      </w:pPr>
      <w:r w:rsidRPr="00EB38F2">
        <w:rPr>
          <w:color w:val="auto"/>
          <w:sz w:val="22"/>
          <w:szCs w:val="22"/>
          <w:shd w:val="clear" w:color="auto" w:fill="auto"/>
          <w:lang w:eastAsia="en-US" w:bidi="en-US"/>
        </w:rPr>
        <w:t>10.3. Настоящий Договор может быть расторгнут:</w:t>
      </w:r>
    </w:p>
    <w:p w14:paraId="25FBF986" w14:textId="77777777" w:rsidR="00EB38F2" w:rsidRPr="00EB38F2" w:rsidRDefault="00EB38F2" w:rsidP="00EB38F2">
      <w:pPr>
        <w:ind w:firstLine="709"/>
        <w:rPr>
          <w:color w:val="auto"/>
          <w:sz w:val="22"/>
          <w:szCs w:val="22"/>
          <w:shd w:val="clear" w:color="auto" w:fill="auto"/>
          <w:lang w:eastAsia="en-US" w:bidi="en-US"/>
        </w:rPr>
      </w:pPr>
      <w:r w:rsidRPr="00EB38F2">
        <w:rPr>
          <w:color w:val="auto"/>
          <w:sz w:val="22"/>
          <w:szCs w:val="22"/>
          <w:shd w:val="clear" w:color="auto" w:fill="auto"/>
          <w:lang w:eastAsia="en-US" w:bidi="en-US"/>
        </w:rPr>
        <w:t>- по соглашению Сторон;</w:t>
      </w:r>
    </w:p>
    <w:p w14:paraId="4EA047CB" w14:textId="77777777" w:rsidR="00EB38F2" w:rsidRPr="00EB38F2" w:rsidRDefault="00EB38F2" w:rsidP="00EB38F2">
      <w:pPr>
        <w:ind w:firstLine="709"/>
        <w:rPr>
          <w:color w:val="auto"/>
          <w:sz w:val="22"/>
          <w:szCs w:val="22"/>
          <w:shd w:val="clear" w:color="auto" w:fill="auto"/>
          <w:lang w:eastAsia="en-US" w:bidi="en-US"/>
        </w:rPr>
      </w:pPr>
      <w:r w:rsidRPr="00EB38F2">
        <w:rPr>
          <w:color w:val="auto"/>
          <w:sz w:val="22"/>
          <w:szCs w:val="22"/>
          <w:shd w:val="clear" w:color="auto" w:fill="auto"/>
          <w:lang w:eastAsia="en-US" w:bidi="en-US"/>
        </w:rPr>
        <w:t>- в судебном порядке;</w:t>
      </w:r>
    </w:p>
    <w:p w14:paraId="75EF26D6" w14:textId="77777777" w:rsidR="00EB38F2" w:rsidRPr="00EB38F2" w:rsidRDefault="00EB38F2" w:rsidP="00EB38F2">
      <w:pPr>
        <w:ind w:firstLine="709"/>
        <w:rPr>
          <w:color w:val="auto"/>
          <w:sz w:val="22"/>
          <w:szCs w:val="22"/>
          <w:shd w:val="clear" w:color="auto" w:fill="auto"/>
          <w:lang w:eastAsia="en-US" w:bidi="en-US"/>
        </w:rPr>
      </w:pPr>
      <w:r w:rsidRPr="00EB38F2">
        <w:rPr>
          <w:color w:val="auto"/>
          <w:sz w:val="22"/>
          <w:szCs w:val="22"/>
          <w:shd w:val="clear" w:color="auto" w:fill="auto"/>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2B1D5C0" w14:textId="77777777" w:rsidR="00EB38F2" w:rsidRPr="00EB38F2" w:rsidRDefault="00EB38F2" w:rsidP="00EB38F2">
      <w:pPr>
        <w:ind w:firstLine="709"/>
        <w:rPr>
          <w:color w:val="auto"/>
          <w:sz w:val="22"/>
          <w:szCs w:val="22"/>
          <w:shd w:val="clear" w:color="auto" w:fill="auto"/>
          <w:lang w:eastAsia="en-US" w:bidi="en-US"/>
        </w:rPr>
      </w:pPr>
    </w:p>
    <w:p w14:paraId="2B622A40" w14:textId="77777777" w:rsidR="00EB38F2" w:rsidRPr="00EB38F2" w:rsidRDefault="00EB38F2" w:rsidP="00EB38F2">
      <w:pPr>
        <w:autoSpaceDE w:val="0"/>
        <w:autoSpaceDN w:val="0"/>
        <w:adjustRightInd w:val="0"/>
        <w:ind w:firstLine="709"/>
        <w:jc w:val="center"/>
        <w:rPr>
          <w:rFonts w:eastAsia="Times New Roman"/>
          <w:b/>
          <w:bCs/>
          <w:color w:val="auto"/>
          <w:sz w:val="22"/>
          <w:szCs w:val="22"/>
          <w:shd w:val="clear" w:color="auto" w:fill="auto"/>
          <w:lang w:eastAsia="en-US" w:bidi="en-US"/>
        </w:rPr>
      </w:pPr>
      <w:r w:rsidRPr="00EB38F2">
        <w:rPr>
          <w:rFonts w:eastAsia="Times New Roman"/>
          <w:b/>
          <w:bCs/>
          <w:color w:val="auto"/>
          <w:sz w:val="22"/>
          <w:szCs w:val="22"/>
          <w:shd w:val="clear" w:color="auto" w:fill="auto"/>
          <w:lang w:eastAsia="en-US" w:bidi="en-US"/>
        </w:rPr>
        <w:t>11. ПОРЯДОК УРЕГУЛИРОВАНИЯ СПОРОВ</w:t>
      </w:r>
    </w:p>
    <w:p w14:paraId="6FFBAAB2"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4D05984"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 xml:space="preserve">11.2. </w:t>
      </w:r>
      <w:r w:rsidRPr="00EB38F2">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EB38F2">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6806D153"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14:paraId="68995C14"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p>
    <w:p w14:paraId="5E6E5FED" w14:textId="77777777" w:rsidR="00EB38F2" w:rsidRPr="00EB38F2" w:rsidRDefault="00EB38F2" w:rsidP="00EB38F2">
      <w:pPr>
        <w:tabs>
          <w:tab w:val="left" w:pos="709"/>
        </w:tabs>
        <w:ind w:firstLine="709"/>
        <w:jc w:val="center"/>
        <w:rPr>
          <w:rFonts w:eastAsia="Times New Roman"/>
          <w:color w:val="auto"/>
          <w:sz w:val="22"/>
          <w:szCs w:val="22"/>
          <w:shd w:val="clear" w:color="auto" w:fill="auto"/>
          <w:lang w:eastAsia="en-US" w:bidi="en-US"/>
        </w:rPr>
      </w:pPr>
      <w:r w:rsidRPr="00EB38F2">
        <w:rPr>
          <w:rFonts w:eastAsia="Times New Roman"/>
          <w:b/>
          <w:color w:val="auto"/>
          <w:sz w:val="22"/>
          <w:szCs w:val="22"/>
          <w:shd w:val="clear" w:color="auto" w:fill="auto"/>
          <w:lang w:eastAsia="en-US" w:bidi="en-US"/>
        </w:rPr>
        <w:t>12.</w:t>
      </w:r>
      <w:r w:rsidRPr="00EB38F2">
        <w:rPr>
          <w:rFonts w:eastAsia="Times New Roman"/>
          <w:b/>
          <w:color w:val="auto"/>
          <w:sz w:val="22"/>
          <w:szCs w:val="22"/>
          <w:shd w:val="clear" w:color="auto" w:fill="auto"/>
          <w:lang w:eastAsia="en-US" w:bidi="en-US"/>
        </w:rPr>
        <w:tab/>
        <w:t>АНТИКОРРУПЦИОННАЯ ОГОВОРКА</w:t>
      </w:r>
    </w:p>
    <w:p w14:paraId="4B63002E"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0AD2EF"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A4AD5B8"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3F5C4D8"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68D5381"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6C96F2F" w14:textId="77777777" w:rsidR="00EB38F2" w:rsidRPr="00EB38F2" w:rsidRDefault="00EB38F2" w:rsidP="00EB38F2">
      <w:pPr>
        <w:tabs>
          <w:tab w:val="left" w:pos="709"/>
        </w:tabs>
        <w:ind w:firstLine="709"/>
        <w:rPr>
          <w:rFonts w:eastAsia="Times New Roman"/>
          <w:color w:val="auto"/>
          <w:sz w:val="22"/>
          <w:szCs w:val="22"/>
          <w:shd w:val="clear" w:color="auto" w:fill="auto"/>
          <w:lang w:eastAsia="en-US" w:bidi="en-US"/>
        </w:rPr>
      </w:pPr>
    </w:p>
    <w:p w14:paraId="38FF5E07" w14:textId="77777777" w:rsidR="00EB38F2" w:rsidRPr="00EB38F2" w:rsidRDefault="00EB38F2" w:rsidP="00EB38F2">
      <w:pPr>
        <w:autoSpaceDE w:val="0"/>
        <w:autoSpaceDN w:val="0"/>
        <w:adjustRightInd w:val="0"/>
        <w:ind w:firstLine="709"/>
        <w:jc w:val="center"/>
        <w:rPr>
          <w:rFonts w:eastAsia="Times New Roman"/>
          <w:b/>
          <w:bCs/>
          <w:color w:val="auto"/>
          <w:sz w:val="22"/>
          <w:szCs w:val="22"/>
          <w:shd w:val="clear" w:color="auto" w:fill="auto"/>
          <w:lang w:eastAsia="en-US" w:bidi="en-US"/>
        </w:rPr>
      </w:pPr>
      <w:r w:rsidRPr="00EB38F2">
        <w:rPr>
          <w:rFonts w:eastAsia="Times New Roman"/>
          <w:b/>
          <w:bCs/>
          <w:color w:val="auto"/>
          <w:sz w:val="22"/>
          <w:szCs w:val="22"/>
          <w:shd w:val="clear" w:color="auto" w:fill="auto"/>
          <w:lang w:eastAsia="en-US" w:bidi="en-US"/>
        </w:rPr>
        <w:lastRenderedPageBreak/>
        <w:t>13. ПРОЧИЕ УСЛОВИЯ</w:t>
      </w:r>
    </w:p>
    <w:p w14:paraId="37C70D22" w14:textId="77777777" w:rsidR="00EB38F2" w:rsidRPr="00EB38F2" w:rsidRDefault="00EB38F2" w:rsidP="00EB38F2">
      <w:pPr>
        <w:widowControl w:val="0"/>
        <w:tabs>
          <w:tab w:val="left" w:pos="709"/>
        </w:tabs>
        <w:suppressAutoHyphens/>
        <w:ind w:firstLine="709"/>
        <w:rPr>
          <w:rFonts w:eastAsia="Arial"/>
          <w:color w:val="auto"/>
          <w:sz w:val="22"/>
          <w:szCs w:val="22"/>
          <w:shd w:val="clear" w:color="auto" w:fill="auto"/>
          <w:lang w:eastAsia="ar-SA"/>
        </w:rPr>
      </w:pPr>
      <w:r w:rsidRPr="00EB38F2">
        <w:rPr>
          <w:rFonts w:eastAsia="Arial"/>
          <w:color w:val="auto"/>
          <w:sz w:val="22"/>
          <w:szCs w:val="22"/>
          <w:shd w:val="clear" w:color="auto" w:fill="auto"/>
          <w:lang w:eastAsia="en-US" w:bidi="en-US"/>
        </w:rPr>
        <w:t>13.1</w:t>
      </w:r>
      <w:r w:rsidRPr="00EB38F2">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6A4F9BFA"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B1FC2BB"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C7E2B8A"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EB38F2">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EB38F2">
        <w:rPr>
          <w:rFonts w:eastAsia="Times New Roman"/>
          <w:color w:val="auto"/>
          <w:sz w:val="22"/>
          <w:szCs w:val="22"/>
          <w:shd w:val="clear" w:color="auto" w:fill="auto"/>
          <w:lang w:eastAsia="en-US" w:bidi="en-US"/>
        </w:rPr>
        <w:tab/>
      </w:r>
    </w:p>
    <w:p w14:paraId="6F594265"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lang w:eastAsia="en-US" w:bidi="en-US"/>
        </w:rPr>
        <w:t xml:space="preserve">13.5. </w:t>
      </w:r>
      <w:r w:rsidRPr="00EB38F2">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4E5500CC" w14:textId="77777777" w:rsidR="00EB38F2" w:rsidRPr="00EB38F2" w:rsidRDefault="00EB38F2" w:rsidP="00EB38F2">
      <w:pPr>
        <w:tabs>
          <w:tab w:val="left" w:pos="709"/>
        </w:tabs>
        <w:ind w:firstLine="709"/>
        <w:rPr>
          <w:rFonts w:eastAsia="Batang"/>
          <w:color w:val="auto"/>
          <w:sz w:val="22"/>
          <w:szCs w:val="22"/>
          <w:shd w:val="clear" w:color="auto" w:fill="auto"/>
          <w:lang w:eastAsia="en-US"/>
        </w:rPr>
      </w:pPr>
      <w:r w:rsidRPr="00EB38F2">
        <w:rPr>
          <w:rFonts w:eastAsia="Batang" w:cs="Batang"/>
          <w:color w:val="auto"/>
          <w:sz w:val="22"/>
          <w:szCs w:val="22"/>
          <w:shd w:val="clear" w:color="auto" w:fill="auto"/>
          <w:lang w:eastAsia="en-US"/>
        </w:rPr>
        <w:t>13.6.</w:t>
      </w:r>
      <w:r w:rsidRPr="00EB38F2">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EB38F2">
        <w:rPr>
          <w:rFonts w:eastAsia="Batang"/>
          <w:color w:val="auto"/>
          <w:sz w:val="22"/>
          <w:szCs w:val="22"/>
          <w:shd w:val="clear" w:color="auto" w:fill="auto"/>
          <w:lang w:eastAsia="en-US"/>
        </w:rPr>
        <w:t>в случаях</w:t>
      </w:r>
      <w:proofErr w:type="gramEnd"/>
      <w:r w:rsidRPr="00EB38F2">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2E0C5F5D" w14:textId="77777777" w:rsidR="00EB38F2" w:rsidRPr="00EB38F2" w:rsidRDefault="00EB38F2" w:rsidP="00EB38F2">
      <w:pPr>
        <w:tabs>
          <w:tab w:val="left" w:pos="709"/>
        </w:tabs>
        <w:ind w:firstLine="709"/>
        <w:rPr>
          <w:rFonts w:eastAsia="Times New Roman"/>
          <w:color w:val="auto"/>
          <w:sz w:val="22"/>
          <w:szCs w:val="22"/>
          <w:shd w:val="clear" w:color="auto" w:fill="auto"/>
        </w:rPr>
      </w:pPr>
      <w:r w:rsidRPr="00EB38F2">
        <w:rPr>
          <w:rFonts w:eastAsia="Batang"/>
          <w:color w:val="auto"/>
          <w:sz w:val="22"/>
          <w:szCs w:val="22"/>
          <w:shd w:val="clear" w:color="auto" w:fill="auto"/>
          <w:lang w:eastAsia="en-US"/>
        </w:rPr>
        <w:t xml:space="preserve">13.7. </w:t>
      </w:r>
      <w:r w:rsidRPr="00EB38F2">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EB38F2">
        <w:rPr>
          <w:rFonts w:eastAsia="Times New Roman"/>
          <w:color w:val="auto"/>
          <w:sz w:val="22"/>
          <w:szCs w:val="22"/>
          <w:shd w:val="clear" w:color="auto" w:fill="auto"/>
          <w:lang w:eastAsia="en-US" w:bidi="en-US"/>
        </w:rPr>
        <w:t>Исполнителем</w:t>
      </w:r>
      <w:r w:rsidRPr="00EB38F2">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BB330AD"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13.8. Приложения к настоящему Договору, являющиеся его неотъемлемыми частями: </w:t>
      </w:r>
    </w:p>
    <w:p w14:paraId="145F380A" w14:textId="77777777" w:rsidR="00EB38F2" w:rsidRPr="00EB38F2" w:rsidRDefault="00EB38F2" w:rsidP="00EB38F2">
      <w:pPr>
        <w:tabs>
          <w:tab w:val="left" w:pos="709"/>
        </w:tabs>
        <w:autoSpaceDE w:val="0"/>
        <w:autoSpaceDN w:val="0"/>
        <w:adjustRightInd w:val="0"/>
        <w:ind w:firstLine="709"/>
        <w:rPr>
          <w:rFonts w:eastAsia="Times New Roman"/>
          <w:color w:val="auto"/>
          <w:sz w:val="22"/>
          <w:szCs w:val="22"/>
          <w:shd w:val="clear" w:color="auto" w:fill="auto"/>
        </w:rPr>
      </w:pPr>
      <w:r w:rsidRPr="00EB38F2">
        <w:rPr>
          <w:rFonts w:eastAsia="Times New Roman"/>
          <w:color w:val="auto"/>
          <w:sz w:val="22"/>
          <w:szCs w:val="22"/>
          <w:shd w:val="clear" w:color="auto" w:fill="auto"/>
        </w:rPr>
        <w:t xml:space="preserve">Приложение № 1 - Техническое задание </w:t>
      </w:r>
    </w:p>
    <w:p w14:paraId="23F58D49" w14:textId="77777777" w:rsidR="00EB38F2" w:rsidRPr="00EB38F2" w:rsidRDefault="00EB38F2" w:rsidP="00EB38F2">
      <w:pPr>
        <w:widowControl w:val="0"/>
        <w:suppressAutoHyphens/>
        <w:jc w:val="center"/>
        <w:rPr>
          <w:rFonts w:eastAsia="Arial"/>
          <w:b/>
          <w:color w:val="auto"/>
          <w:sz w:val="22"/>
          <w:szCs w:val="22"/>
          <w:shd w:val="clear" w:color="auto" w:fill="auto"/>
          <w:lang w:eastAsia="ar-SA"/>
        </w:rPr>
      </w:pPr>
    </w:p>
    <w:p w14:paraId="1E39DF18" w14:textId="77777777" w:rsidR="00EB38F2" w:rsidRPr="00EB38F2" w:rsidRDefault="00EB38F2" w:rsidP="00EB38F2">
      <w:pPr>
        <w:widowControl w:val="0"/>
        <w:suppressAutoHyphens/>
        <w:jc w:val="center"/>
        <w:rPr>
          <w:rFonts w:eastAsia="Arial"/>
          <w:b/>
          <w:color w:val="auto"/>
          <w:sz w:val="22"/>
          <w:szCs w:val="22"/>
          <w:shd w:val="clear" w:color="auto" w:fill="auto"/>
          <w:lang w:eastAsia="ar-SA"/>
        </w:rPr>
      </w:pPr>
      <w:r w:rsidRPr="00EB38F2">
        <w:rPr>
          <w:rFonts w:eastAsia="Arial"/>
          <w:b/>
          <w:color w:val="auto"/>
          <w:sz w:val="22"/>
          <w:szCs w:val="22"/>
          <w:shd w:val="clear" w:color="auto" w:fill="auto"/>
          <w:lang w:eastAsia="ar-SA"/>
        </w:rPr>
        <w:t>14. МЕСТОНАХОЖДЕНИЕ И БАНКОВСКИЕ РЕКВИЗИТЫ СТОРОН</w:t>
      </w:r>
    </w:p>
    <w:p w14:paraId="2D3070B0" w14:textId="77777777" w:rsidR="00EB38F2" w:rsidRPr="00EB38F2" w:rsidRDefault="00EB38F2" w:rsidP="00EB38F2">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082"/>
        <w:gridCol w:w="5265"/>
      </w:tblGrid>
      <w:tr w:rsidR="00EB38F2" w:rsidRPr="00EB38F2" w14:paraId="5D5F4FC0" w14:textId="77777777" w:rsidTr="003A44D1">
        <w:tc>
          <w:tcPr>
            <w:tcW w:w="5076" w:type="dxa"/>
          </w:tcPr>
          <w:p w14:paraId="365FE907" w14:textId="77777777" w:rsidR="00EB38F2" w:rsidRPr="00EB38F2" w:rsidRDefault="00EB38F2" w:rsidP="00EB38F2">
            <w:pPr>
              <w:suppressAutoHyphens/>
              <w:spacing w:line="216" w:lineRule="auto"/>
              <w:ind w:left="459"/>
              <w:jc w:val="left"/>
              <w:rPr>
                <w:rFonts w:eastAsia="Calibri"/>
                <w:b/>
                <w:bCs/>
                <w:color w:val="auto"/>
                <w:sz w:val="22"/>
                <w:szCs w:val="22"/>
                <w:shd w:val="clear" w:color="auto" w:fill="auto"/>
                <w:lang w:eastAsia="zh-CN"/>
              </w:rPr>
            </w:pPr>
            <w:r w:rsidRPr="00EB38F2">
              <w:rPr>
                <w:rFonts w:eastAsia="Calibri"/>
                <w:b/>
                <w:bCs/>
                <w:color w:val="auto"/>
                <w:sz w:val="22"/>
                <w:szCs w:val="22"/>
                <w:shd w:val="clear" w:color="auto" w:fill="auto"/>
                <w:lang w:eastAsia="zh-CN"/>
              </w:rPr>
              <w:t>Заказчик:</w:t>
            </w:r>
          </w:p>
          <w:p w14:paraId="187B8A43" w14:textId="77777777" w:rsidR="00EB38F2" w:rsidRPr="00EB38F2" w:rsidRDefault="00EB38F2" w:rsidP="00EB38F2">
            <w:pPr>
              <w:suppressAutoHyphens/>
              <w:spacing w:line="216" w:lineRule="auto"/>
              <w:ind w:firstLine="425"/>
              <w:jc w:val="left"/>
              <w:rPr>
                <w:rFonts w:eastAsia="Calibri"/>
                <w:color w:val="auto"/>
                <w:spacing w:val="-3"/>
                <w:sz w:val="22"/>
                <w:szCs w:val="22"/>
                <w:shd w:val="clear" w:color="auto" w:fill="auto"/>
                <w:lang w:eastAsia="zh-CN"/>
              </w:rPr>
            </w:pPr>
            <w:r w:rsidRPr="00EB38F2">
              <w:rPr>
                <w:rFonts w:eastAsia="Calibri"/>
                <w:color w:val="auto"/>
                <w:spacing w:val="-3"/>
                <w:sz w:val="22"/>
                <w:szCs w:val="22"/>
                <w:shd w:val="clear" w:color="auto" w:fill="auto"/>
                <w:lang w:eastAsia="zh-CN"/>
              </w:rPr>
              <w:t xml:space="preserve">МУП «Водоканал» </w:t>
            </w:r>
          </w:p>
          <w:p w14:paraId="5673E236" w14:textId="77777777" w:rsidR="00EB38F2" w:rsidRPr="00EB38F2" w:rsidRDefault="00EB38F2" w:rsidP="00EB38F2">
            <w:pPr>
              <w:suppressAutoHyphens/>
              <w:spacing w:line="216" w:lineRule="auto"/>
              <w:ind w:firstLine="425"/>
              <w:jc w:val="left"/>
              <w:rPr>
                <w:rFonts w:eastAsia="Calibri"/>
                <w:color w:val="auto"/>
                <w:spacing w:val="-3"/>
                <w:sz w:val="22"/>
                <w:szCs w:val="22"/>
                <w:shd w:val="clear" w:color="auto" w:fill="auto"/>
                <w:lang w:eastAsia="zh-CN"/>
              </w:rPr>
            </w:pPr>
            <w:r w:rsidRPr="00EB38F2">
              <w:rPr>
                <w:rFonts w:eastAsia="Calibri"/>
                <w:color w:val="auto"/>
                <w:spacing w:val="-3"/>
                <w:sz w:val="22"/>
                <w:szCs w:val="22"/>
                <w:shd w:val="clear" w:color="auto" w:fill="auto"/>
                <w:lang w:eastAsia="zh-CN"/>
              </w:rPr>
              <w:t xml:space="preserve">ИНН/КПП:1215020390/121501001 </w:t>
            </w:r>
          </w:p>
          <w:p w14:paraId="36BA2276" w14:textId="77777777" w:rsidR="00EB38F2" w:rsidRPr="00EB38F2" w:rsidRDefault="00EB38F2" w:rsidP="00EB38F2">
            <w:pPr>
              <w:suppressAutoHyphens/>
              <w:spacing w:line="216" w:lineRule="auto"/>
              <w:ind w:firstLine="425"/>
              <w:jc w:val="left"/>
              <w:rPr>
                <w:rFonts w:eastAsia="Calibri"/>
                <w:color w:val="auto"/>
                <w:spacing w:val="-3"/>
                <w:sz w:val="22"/>
                <w:szCs w:val="22"/>
                <w:shd w:val="clear" w:color="auto" w:fill="auto"/>
                <w:lang w:eastAsia="zh-CN"/>
              </w:rPr>
            </w:pPr>
            <w:r w:rsidRPr="00EB38F2">
              <w:rPr>
                <w:rFonts w:eastAsia="Calibri"/>
                <w:color w:val="auto"/>
                <w:spacing w:val="-3"/>
                <w:sz w:val="22"/>
                <w:szCs w:val="22"/>
                <w:shd w:val="clear" w:color="auto" w:fill="auto"/>
                <w:lang w:eastAsia="zh-CN"/>
              </w:rPr>
              <w:t>Адрес:424039, Республика Марий Эл,</w:t>
            </w:r>
          </w:p>
          <w:p w14:paraId="1DC8D17A" w14:textId="77777777" w:rsidR="00EB38F2" w:rsidRPr="00EB38F2" w:rsidRDefault="00EB38F2" w:rsidP="00EB38F2">
            <w:pPr>
              <w:suppressAutoHyphens/>
              <w:spacing w:line="216" w:lineRule="auto"/>
              <w:ind w:firstLine="425"/>
              <w:jc w:val="left"/>
              <w:rPr>
                <w:rFonts w:eastAsia="Calibri"/>
                <w:color w:val="auto"/>
                <w:spacing w:val="-3"/>
                <w:sz w:val="22"/>
                <w:szCs w:val="22"/>
                <w:shd w:val="clear" w:color="auto" w:fill="auto"/>
                <w:lang w:eastAsia="zh-CN"/>
              </w:rPr>
            </w:pPr>
            <w:r w:rsidRPr="00EB38F2">
              <w:rPr>
                <w:rFonts w:eastAsia="Calibri"/>
                <w:color w:val="auto"/>
                <w:spacing w:val="-3"/>
                <w:sz w:val="22"/>
                <w:szCs w:val="22"/>
                <w:shd w:val="clear" w:color="auto" w:fill="auto"/>
                <w:lang w:eastAsia="zh-CN"/>
              </w:rPr>
              <w:t xml:space="preserve">г. Йошкар-Ола, ул. Дружбы, д.2 </w:t>
            </w:r>
          </w:p>
          <w:p w14:paraId="3C18E92C" w14:textId="77777777" w:rsidR="00EB38F2" w:rsidRPr="00EB38F2" w:rsidRDefault="00EB38F2" w:rsidP="00EB38F2">
            <w:pPr>
              <w:suppressAutoHyphens/>
              <w:spacing w:line="216" w:lineRule="auto"/>
              <w:ind w:firstLine="425"/>
              <w:jc w:val="left"/>
              <w:rPr>
                <w:rFonts w:eastAsia="Calibri"/>
                <w:color w:val="auto"/>
                <w:sz w:val="22"/>
                <w:szCs w:val="22"/>
                <w:shd w:val="clear" w:color="auto" w:fill="auto"/>
                <w:lang w:eastAsia="zh-CN"/>
              </w:rPr>
            </w:pPr>
            <w:r w:rsidRPr="00EB38F2">
              <w:rPr>
                <w:rFonts w:eastAsia="Calibri"/>
                <w:color w:val="auto"/>
                <w:sz w:val="22"/>
                <w:szCs w:val="22"/>
                <w:shd w:val="clear" w:color="auto" w:fill="auto"/>
                <w:lang w:eastAsia="zh-CN"/>
              </w:rPr>
              <w:t>р/с 40702810300000050227</w:t>
            </w:r>
          </w:p>
          <w:p w14:paraId="22B60B23" w14:textId="77777777" w:rsidR="00EB38F2" w:rsidRPr="00EB38F2" w:rsidRDefault="00EB38F2" w:rsidP="00EB38F2">
            <w:pPr>
              <w:suppressAutoHyphens/>
              <w:spacing w:line="216" w:lineRule="auto"/>
              <w:ind w:firstLine="425"/>
              <w:jc w:val="left"/>
              <w:rPr>
                <w:rFonts w:eastAsia="Calibri"/>
                <w:color w:val="auto"/>
                <w:sz w:val="22"/>
                <w:szCs w:val="22"/>
                <w:shd w:val="clear" w:color="auto" w:fill="auto"/>
                <w:lang w:eastAsia="zh-CN"/>
              </w:rPr>
            </w:pPr>
            <w:r w:rsidRPr="00EB38F2">
              <w:rPr>
                <w:rFonts w:eastAsia="Calibri"/>
                <w:color w:val="auto"/>
                <w:sz w:val="22"/>
                <w:szCs w:val="22"/>
                <w:shd w:val="clear" w:color="auto" w:fill="auto"/>
                <w:lang w:eastAsia="zh-CN"/>
              </w:rPr>
              <w:t>Банк ГПБ (АО)</w:t>
            </w:r>
          </w:p>
          <w:p w14:paraId="3CD60280" w14:textId="77777777" w:rsidR="00EB38F2" w:rsidRPr="00EB38F2" w:rsidRDefault="00EB38F2" w:rsidP="00EB38F2">
            <w:pPr>
              <w:suppressAutoHyphens/>
              <w:spacing w:line="216" w:lineRule="auto"/>
              <w:ind w:firstLine="425"/>
              <w:jc w:val="left"/>
              <w:rPr>
                <w:rFonts w:eastAsia="Calibri"/>
                <w:color w:val="auto"/>
                <w:sz w:val="22"/>
                <w:szCs w:val="22"/>
                <w:shd w:val="clear" w:color="auto" w:fill="auto"/>
                <w:lang w:eastAsia="zh-CN"/>
              </w:rPr>
            </w:pPr>
            <w:r w:rsidRPr="00EB38F2">
              <w:rPr>
                <w:rFonts w:eastAsia="Calibri"/>
                <w:color w:val="auto"/>
                <w:sz w:val="22"/>
                <w:szCs w:val="22"/>
                <w:shd w:val="clear" w:color="auto" w:fill="auto"/>
                <w:lang w:eastAsia="zh-CN"/>
              </w:rPr>
              <w:t>БИК 044525823,</w:t>
            </w:r>
          </w:p>
          <w:p w14:paraId="792AB898" w14:textId="77777777" w:rsidR="00EB38F2" w:rsidRPr="00EB38F2" w:rsidRDefault="00EB38F2" w:rsidP="00EB38F2">
            <w:pPr>
              <w:suppressAutoHyphens/>
              <w:spacing w:line="216" w:lineRule="auto"/>
              <w:ind w:firstLine="425"/>
              <w:jc w:val="left"/>
              <w:rPr>
                <w:rFonts w:eastAsia="Calibri"/>
                <w:color w:val="auto"/>
                <w:sz w:val="22"/>
                <w:szCs w:val="22"/>
                <w:shd w:val="clear" w:color="auto" w:fill="auto"/>
                <w:lang w:eastAsia="zh-CN"/>
              </w:rPr>
            </w:pPr>
            <w:r w:rsidRPr="00EB38F2">
              <w:rPr>
                <w:rFonts w:eastAsia="Calibri"/>
                <w:color w:val="auto"/>
                <w:sz w:val="22"/>
                <w:szCs w:val="22"/>
                <w:shd w:val="clear" w:color="auto" w:fill="auto"/>
                <w:lang w:eastAsia="zh-CN"/>
              </w:rPr>
              <w:t>к/с 30101810200000000823</w:t>
            </w:r>
          </w:p>
          <w:p w14:paraId="76F8A616" w14:textId="77777777" w:rsidR="00EB38F2" w:rsidRPr="00EB38F2" w:rsidRDefault="00EB38F2" w:rsidP="00EB38F2">
            <w:pPr>
              <w:suppressAutoHyphens/>
              <w:spacing w:line="216" w:lineRule="auto"/>
              <w:ind w:firstLine="425"/>
              <w:jc w:val="left"/>
              <w:rPr>
                <w:rFonts w:eastAsia="Calibri"/>
                <w:color w:val="000000"/>
                <w:sz w:val="22"/>
                <w:szCs w:val="22"/>
                <w:shd w:val="clear" w:color="auto" w:fill="auto"/>
                <w:lang w:eastAsia="zh-CN"/>
              </w:rPr>
            </w:pPr>
            <w:r w:rsidRPr="00EB38F2">
              <w:rPr>
                <w:rFonts w:eastAsia="Calibri"/>
                <w:color w:val="000000"/>
                <w:sz w:val="22"/>
                <w:szCs w:val="22"/>
                <w:shd w:val="clear" w:color="auto" w:fill="auto"/>
                <w:lang w:eastAsia="zh-CN"/>
              </w:rPr>
              <w:t>ОКПО 03220481,</w:t>
            </w:r>
          </w:p>
          <w:p w14:paraId="3C089866" w14:textId="77777777" w:rsidR="00EB38F2" w:rsidRPr="00EB38F2" w:rsidRDefault="00EB38F2" w:rsidP="00EB38F2">
            <w:pPr>
              <w:suppressAutoHyphens/>
              <w:spacing w:line="216" w:lineRule="auto"/>
              <w:ind w:firstLine="425"/>
              <w:jc w:val="left"/>
              <w:rPr>
                <w:rFonts w:eastAsia="Calibri"/>
                <w:color w:val="000000"/>
                <w:sz w:val="22"/>
                <w:szCs w:val="22"/>
                <w:shd w:val="clear" w:color="auto" w:fill="auto"/>
                <w:lang w:eastAsia="zh-CN"/>
              </w:rPr>
            </w:pPr>
            <w:r w:rsidRPr="00EB38F2">
              <w:rPr>
                <w:rFonts w:eastAsia="Calibri"/>
                <w:color w:val="000000"/>
                <w:sz w:val="22"/>
                <w:szCs w:val="22"/>
                <w:shd w:val="clear" w:color="auto" w:fill="auto"/>
                <w:lang w:eastAsia="zh-CN"/>
              </w:rPr>
              <w:t>Тел. (8362) 41-84-49</w:t>
            </w:r>
          </w:p>
          <w:p w14:paraId="30CB4504" w14:textId="77777777" w:rsidR="00EB38F2" w:rsidRPr="00EB38F2" w:rsidRDefault="00EB38F2" w:rsidP="00EB38F2">
            <w:pPr>
              <w:suppressAutoHyphens/>
              <w:spacing w:line="216" w:lineRule="auto"/>
              <w:ind w:firstLine="425"/>
              <w:jc w:val="left"/>
              <w:rPr>
                <w:rFonts w:eastAsia="Calibri"/>
                <w:color w:val="000000"/>
                <w:sz w:val="22"/>
                <w:szCs w:val="22"/>
                <w:shd w:val="clear" w:color="auto" w:fill="auto"/>
                <w:lang w:val="en-US" w:eastAsia="zh-CN"/>
              </w:rPr>
            </w:pPr>
            <w:r w:rsidRPr="00EB38F2">
              <w:rPr>
                <w:rFonts w:eastAsia="Calibri"/>
                <w:color w:val="000000"/>
                <w:sz w:val="22"/>
                <w:szCs w:val="22"/>
                <w:shd w:val="clear" w:color="auto" w:fill="auto"/>
                <w:lang w:val="en-US" w:eastAsia="zh-CN"/>
              </w:rPr>
              <w:t>E-mail: ito@vod12.ru</w:t>
            </w:r>
          </w:p>
          <w:p w14:paraId="01237AA1" w14:textId="77777777" w:rsidR="00EB38F2" w:rsidRPr="00EB38F2" w:rsidRDefault="00EB38F2" w:rsidP="00EB38F2">
            <w:pPr>
              <w:suppressAutoHyphens/>
              <w:spacing w:line="216" w:lineRule="auto"/>
              <w:ind w:left="459"/>
              <w:jc w:val="left"/>
              <w:rPr>
                <w:rFonts w:eastAsia="Times New Roman"/>
                <w:b/>
                <w:bCs/>
                <w:color w:val="auto"/>
                <w:sz w:val="22"/>
                <w:szCs w:val="22"/>
                <w:shd w:val="clear" w:color="auto" w:fill="auto"/>
                <w:lang w:val="en-US" w:eastAsia="zh-CN"/>
              </w:rPr>
            </w:pPr>
            <w:r w:rsidRPr="00EB38F2">
              <w:rPr>
                <w:rFonts w:eastAsia="Calibri"/>
                <w:color w:val="000000"/>
                <w:sz w:val="22"/>
                <w:szCs w:val="22"/>
                <w:shd w:val="clear" w:color="auto" w:fill="auto"/>
                <w:lang w:val="en-US" w:eastAsia="zh-CN"/>
              </w:rPr>
              <w:t>____________________ / _____________</w:t>
            </w:r>
          </w:p>
          <w:p w14:paraId="4924339A"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val="en-US" w:eastAsia="zh-CN"/>
              </w:rPr>
            </w:pPr>
            <w:r w:rsidRPr="00EB38F2">
              <w:rPr>
                <w:rFonts w:eastAsia="Times New Roman"/>
                <w:b/>
                <w:bCs/>
                <w:color w:val="auto"/>
                <w:sz w:val="22"/>
                <w:szCs w:val="22"/>
                <w:shd w:val="clear" w:color="auto" w:fill="auto"/>
                <w:lang w:val="en-US" w:eastAsia="zh-CN"/>
              </w:rPr>
              <w:t xml:space="preserve">       </w:t>
            </w:r>
            <w:r w:rsidRPr="00EB38F2">
              <w:rPr>
                <w:rFonts w:eastAsia="Arial"/>
                <w:bCs/>
                <w:color w:val="auto"/>
                <w:sz w:val="22"/>
                <w:szCs w:val="22"/>
                <w:shd w:val="clear" w:color="auto" w:fill="auto"/>
                <w:lang w:eastAsia="zh-CN"/>
              </w:rPr>
              <w:t>М</w:t>
            </w:r>
            <w:r w:rsidRPr="00EB38F2">
              <w:rPr>
                <w:rFonts w:eastAsia="Arial"/>
                <w:bCs/>
                <w:color w:val="auto"/>
                <w:sz w:val="22"/>
                <w:szCs w:val="22"/>
                <w:shd w:val="clear" w:color="auto" w:fill="auto"/>
                <w:lang w:val="en-US" w:eastAsia="zh-CN"/>
              </w:rPr>
              <w:t>.</w:t>
            </w:r>
            <w:r w:rsidRPr="00EB38F2">
              <w:rPr>
                <w:rFonts w:eastAsia="Arial"/>
                <w:bCs/>
                <w:color w:val="auto"/>
                <w:sz w:val="22"/>
                <w:szCs w:val="22"/>
                <w:shd w:val="clear" w:color="auto" w:fill="auto"/>
                <w:lang w:eastAsia="zh-CN"/>
              </w:rPr>
              <w:t>П</w:t>
            </w:r>
            <w:r w:rsidRPr="00EB38F2">
              <w:rPr>
                <w:rFonts w:eastAsia="Arial"/>
                <w:bCs/>
                <w:color w:val="auto"/>
                <w:sz w:val="22"/>
                <w:szCs w:val="22"/>
                <w:shd w:val="clear" w:color="auto" w:fill="auto"/>
                <w:lang w:val="en-US" w:eastAsia="zh-CN"/>
              </w:rPr>
              <w:t>.</w:t>
            </w:r>
          </w:p>
        </w:tc>
        <w:tc>
          <w:tcPr>
            <w:tcW w:w="5259" w:type="dxa"/>
          </w:tcPr>
          <w:p w14:paraId="0CDC6EDF" w14:textId="77777777" w:rsidR="00EB38F2" w:rsidRPr="00EB38F2" w:rsidRDefault="00EB38F2" w:rsidP="00EB38F2">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EB38F2">
              <w:rPr>
                <w:rFonts w:eastAsia="Arial"/>
                <w:b/>
                <w:bCs/>
                <w:color w:val="auto"/>
                <w:sz w:val="22"/>
                <w:szCs w:val="22"/>
                <w:shd w:val="clear" w:color="auto" w:fill="auto"/>
                <w:lang w:eastAsia="zh-CN"/>
              </w:rPr>
              <w:t>Исполнитель:</w:t>
            </w:r>
          </w:p>
          <w:p w14:paraId="7F960A5E" w14:textId="77777777" w:rsidR="00EB38F2" w:rsidRPr="00EB38F2" w:rsidRDefault="00EB38F2" w:rsidP="00EB38F2">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A18C28B"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2EC14DA"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5E8DE8B"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1AE2AD4"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ADC090"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C11AF8"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83480F3"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143B0A3" w14:textId="77777777" w:rsidR="00EB38F2" w:rsidRPr="00EB38F2" w:rsidRDefault="00EB38F2" w:rsidP="00EB38F2">
            <w:pPr>
              <w:keepNext/>
              <w:keepLines/>
              <w:shd w:val="clear" w:color="auto" w:fill="FFFFFF"/>
              <w:suppressAutoHyphens/>
              <w:spacing w:line="216" w:lineRule="auto"/>
              <w:rPr>
                <w:rFonts w:eastAsia="Arial"/>
                <w:bCs/>
                <w:color w:val="auto"/>
                <w:sz w:val="22"/>
                <w:szCs w:val="22"/>
                <w:shd w:val="clear" w:color="auto" w:fill="auto"/>
                <w:lang w:eastAsia="zh-CN"/>
              </w:rPr>
            </w:pPr>
          </w:p>
          <w:p w14:paraId="0CDC2633"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4B222DA" w14:textId="77777777" w:rsidR="00EB38F2" w:rsidRPr="00EB38F2" w:rsidRDefault="00EB38F2" w:rsidP="00EB38F2">
            <w:pPr>
              <w:keepNext/>
              <w:keepLines/>
              <w:shd w:val="clear" w:color="auto" w:fill="FFFFFF"/>
              <w:suppressAutoHyphens/>
              <w:spacing w:line="216" w:lineRule="auto"/>
              <w:rPr>
                <w:rFonts w:eastAsia="Arial"/>
                <w:bCs/>
                <w:color w:val="auto"/>
                <w:sz w:val="22"/>
                <w:szCs w:val="22"/>
                <w:shd w:val="clear" w:color="auto" w:fill="auto"/>
                <w:lang w:eastAsia="zh-CN"/>
              </w:rPr>
            </w:pPr>
          </w:p>
          <w:p w14:paraId="70F00B77" w14:textId="77777777" w:rsidR="00EB38F2" w:rsidRPr="00EB38F2" w:rsidRDefault="00EB38F2" w:rsidP="00EB38F2">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EB38F2">
              <w:rPr>
                <w:rFonts w:eastAsia="Arial"/>
                <w:bCs/>
                <w:color w:val="auto"/>
                <w:sz w:val="22"/>
                <w:szCs w:val="22"/>
                <w:shd w:val="clear" w:color="auto" w:fill="auto"/>
                <w:lang w:eastAsia="zh-CN"/>
              </w:rPr>
              <w:t xml:space="preserve">_________________ </w:t>
            </w:r>
            <w:r w:rsidRPr="00EB38F2">
              <w:rPr>
                <w:rFonts w:eastAsia="Arial"/>
                <w:b/>
                <w:bCs/>
                <w:color w:val="auto"/>
                <w:sz w:val="22"/>
                <w:szCs w:val="22"/>
                <w:shd w:val="clear" w:color="auto" w:fill="auto"/>
                <w:lang w:eastAsia="zh-CN"/>
              </w:rPr>
              <w:t>/</w:t>
            </w:r>
            <w:r w:rsidRPr="00EB38F2">
              <w:rPr>
                <w:rFonts w:eastAsia="Arial"/>
                <w:bCs/>
                <w:color w:val="auto"/>
                <w:sz w:val="22"/>
                <w:szCs w:val="22"/>
                <w:shd w:val="clear" w:color="auto" w:fill="auto"/>
                <w:lang w:eastAsia="zh-CN"/>
              </w:rPr>
              <w:t>________________</w:t>
            </w:r>
            <w:r w:rsidRPr="00EB38F2">
              <w:rPr>
                <w:rFonts w:eastAsia="Arial"/>
                <w:b/>
                <w:bCs/>
                <w:color w:val="auto"/>
                <w:sz w:val="22"/>
                <w:szCs w:val="22"/>
                <w:shd w:val="clear" w:color="auto" w:fill="auto"/>
                <w:lang w:eastAsia="zh-CN"/>
              </w:rPr>
              <w:t xml:space="preserve">    </w:t>
            </w:r>
          </w:p>
          <w:p w14:paraId="43F4C140" w14:textId="77777777" w:rsidR="00EB38F2" w:rsidRPr="00EB38F2" w:rsidRDefault="00EB38F2" w:rsidP="00EB38F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B38F2">
              <w:rPr>
                <w:rFonts w:eastAsia="Times New Roman"/>
                <w:b/>
                <w:bCs/>
                <w:color w:val="auto"/>
                <w:sz w:val="22"/>
                <w:szCs w:val="22"/>
                <w:shd w:val="clear" w:color="auto" w:fill="auto"/>
                <w:lang w:eastAsia="zh-CN"/>
              </w:rPr>
              <w:t xml:space="preserve">       </w:t>
            </w:r>
            <w:r w:rsidRPr="00EB38F2">
              <w:rPr>
                <w:rFonts w:eastAsia="Arial"/>
                <w:bCs/>
                <w:color w:val="auto"/>
                <w:sz w:val="22"/>
                <w:szCs w:val="22"/>
                <w:shd w:val="clear" w:color="auto" w:fill="auto"/>
                <w:lang w:eastAsia="zh-CN"/>
              </w:rPr>
              <w:t>М.П.</w:t>
            </w:r>
          </w:p>
          <w:p w14:paraId="1FA6992E" w14:textId="77777777" w:rsidR="00EB38F2" w:rsidRPr="00EB38F2" w:rsidRDefault="00EB38F2" w:rsidP="00EB38F2">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554F46E3" w14:textId="77777777" w:rsidR="00EB38F2" w:rsidRPr="00EB38F2" w:rsidRDefault="00EB38F2" w:rsidP="00EB38F2">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2C83580F" w14:textId="77777777" w:rsidR="00EB38F2" w:rsidRPr="00EB38F2" w:rsidRDefault="00EB38F2" w:rsidP="00EB38F2">
      <w:pPr>
        <w:ind w:left="7088"/>
        <w:jc w:val="right"/>
        <w:rPr>
          <w:rFonts w:eastAsia="Times New Roman"/>
          <w:color w:val="auto"/>
          <w:sz w:val="22"/>
          <w:szCs w:val="22"/>
          <w:shd w:val="clear" w:color="auto" w:fill="auto"/>
        </w:rPr>
      </w:pPr>
      <w:r w:rsidRPr="00EB38F2">
        <w:rPr>
          <w:rFonts w:eastAsia="Times New Roman"/>
          <w:color w:val="auto"/>
          <w:sz w:val="22"/>
          <w:szCs w:val="22"/>
          <w:shd w:val="clear" w:color="auto" w:fill="auto"/>
          <w:lang w:eastAsia="en-US"/>
        </w:rPr>
        <w:br w:type="page"/>
      </w:r>
      <w:r w:rsidRPr="00EB38F2">
        <w:rPr>
          <w:rFonts w:eastAsia="Times New Roman"/>
          <w:color w:val="auto"/>
          <w:sz w:val="22"/>
          <w:szCs w:val="22"/>
          <w:shd w:val="clear" w:color="auto" w:fill="auto"/>
        </w:rPr>
        <w:lastRenderedPageBreak/>
        <w:t xml:space="preserve">Приложение № 1 к Договору на </w:t>
      </w:r>
      <w:r w:rsidRPr="00EB38F2">
        <w:rPr>
          <w:rFonts w:eastAsia="Times New Roman"/>
          <w:color w:val="000000"/>
          <w:sz w:val="22"/>
          <w:szCs w:val="22"/>
          <w:shd w:val="clear" w:color="auto" w:fill="FFFFFF"/>
        </w:rPr>
        <w:t>Оказание услуг по продлению неисключительных (лицензионных) прав использования антивирусного программного обеспечения</w:t>
      </w:r>
    </w:p>
    <w:p w14:paraId="45D61316" w14:textId="77777777" w:rsidR="00EB38F2" w:rsidRPr="00EB38F2" w:rsidRDefault="00EB38F2" w:rsidP="00EB38F2">
      <w:pPr>
        <w:ind w:left="7655"/>
        <w:jc w:val="right"/>
        <w:rPr>
          <w:rFonts w:eastAsia="Times New Roman"/>
          <w:color w:val="auto"/>
          <w:sz w:val="22"/>
          <w:szCs w:val="22"/>
          <w:shd w:val="clear" w:color="auto" w:fill="auto"/>
        </w:rPr>
      </w:pPr>
      <w:r w:rsidRPr="00EB38F2">
        <w:rPr>
          <w:rFonts w:eastAsia="Times New Roman"/>
          <w:color w:val="auto"/>
          <w:sz w:val="22"/>
          <w:szCs w:val="22"/>
          <w:shd w:val="clear" w:color="auto" w:fill="auto"/>
        </w:rPr>
        <w:t>от __________№ ________</w:t>
      </w:r>
    </w:p>
    <w:p w14:paraId="40A71273" w14:textId="77777777" w:rsidR="00EB38F2" w:rsidRPr="00EB38F2" w:rsidRDefault="00EB38F2" w:rsidP="00EB38F2">
      <w:pPr>
        <w:spacing w:line="240" w:lineRule="exact"/>
        <w:jc w:val="center"/>
        <w:rPr>
          <w:rFonts w:eastAsia="Times New Roman"/>
          <w:b/>
          <w:color w:val="FF0000"/>
          <w:sz w:val="22"/>
          <w:szCs w:val="22"/>
          <w:shd w:val="clear" w:color="auto" w:fill="auto"/>
        </w:rPr>
      </w:pPr>
    </w:p>
    <w:p w14:paraId="647BAF59" w14:textId="77777777" w:rsidR="00EB38F2" w:rsidRPr="00EB38F2" w:rsidRDefault="00EB38F2" w:rsidP="00EB38F2">
      <w:pPr>
        <w:spacing w:line="240" w:lineRule="exact"/>
        <w:jc w:val="center"/>
        <w:rPr>
          <w:rFonts w:eastAsia="Times New Roman"/>
          <w:b/>
          <w:color w:val="auto"/>
          <w:sz w:val="22"/>
          <w:szCs w:val="22"/>
          <w:shd w:val="clear" w:color="auto" w:fill="auto"/>
        </w:rPr>
      </w:pPr>
    </w:p>
    <w:p w14:paraId="7802E6E9" w14:textId="77777777" w:rsidR="00EB38F2" w:rsidRPr="00EB38F2" w:rsidRDefault="00EB38F2" w:rsidP="00EB38F2">
      <w:pPr>
        <w:jc w:val="center"/>
        <w:rPr>
          <w:rFonts w:eastAsia="Times New Roman"/>
          <w:b/>
          <w:color w:val="auto"/>
          <w:sz w:val="22"/>
          <w:szCs w:val="22"/>
          <w:shd w:val="clear" w:color="auto" w:fill="auto"/>
        </w:rPr>
      </w:pPr>
      <w:r w:rsidRPr="00EB38F2">
        <w:rPr>
          <w:rFonts w:eastAsia="Times New Roman"/>
          <w:b/>
          <w:color w:val="auto"/>
          <w:sz w:val="22"/>
          <w:szCs w:val="22"/>
          <w:shd w:val="clear" w:color="auto" w:fill="auto"/>
        </w:rPr>
        <w:t>ТЕХНИЧЕСКОЕ ЗАДАНИЕ</w:t>
      </w:r>
    </w:p>
    <w:p w14:paraId="226162F8" w14:textId="46C785DF" w:rsidR="00EB38F2" w:rsidRPr="00EB38F2" w:rsidRDefault="00EB38F2" w:rsidP="00EB38F2">
      <w:pPr>
        <w:spacing w:after="160"/>
        <w:jc w:val="left"/>
        <w:rPr>
          <w:rFonts w:ascii="Arial" w:eastAsia="Arial" w:hAnsi="Arial" w:cs="Arial"/>
          <w:color w:val="0D0D0D"/>
          <w:sz w:val="32"/>
          <w:szCs w:val="32"/>
          <w:shd w:val="clear" w:color="auto" w:fill="auto"/>
          <w:lang w:eastAsia="en-US"/>
        </w:rPr>
      </w:pPr>
    </w:p>
    <w:p w14:paraId="0D1E9458" w14:textId="408903B7" w:rsidR="00EB38F2" w:rsidRPr="00EB38F2" w:rsidRDefault="00EB38F2" w:rsidP="00EB38F2">
      <w:pPr>
        <w:spacing w:after="160" w:line="259" w:lineRule="auto"/>
        <w:jc w:val="center"/>
        <w:rPr>
          <w:rFonts w:eastAsia="Arial"/>
          <w:color w:val="0D0D0D"/>
          <w:sz w:val="28"/>
          <w:szCs w:val="28"/>
          <w:shd w:val="clear" w:color="auto" w:fill="auto"/>
          <w:lang w:eastAsia="en-US"/>
        </w:rPr>
      </w:pPr>
      <w:r w:rsidRPr="00EB38F2">
        <w:rPr>
          <w:rFonts w:eastAsia="Arial"/>
          <w:b/>
          <w:bCs/>
          <w:color w:val="0D0D0D"/>
          <w:sz w:val="28"/>
          <w:szCs w:val="28"/>
          <w:shd w:val="clear" w:color="auto" w:fill="auto"/>
          <w:lang w:eastAsia="en-US"/>
        </w:rPr>
        <w:t>Т</w:t>
      </w:r>
      <w:r w:rsidRPr="00EB38F2">
        <w:rPr>
          <w:rFonts w:eastAsia="Arial"/>
          <w:b/>
          <w:color w:val="auto"/>
          <w:sz w:val="28"/>
          <w:szCs w:val="28"/>
          <w:shd w:val="clear" w:color="auto" w:fill="auto"/>
          <w:lang w:eastAsia="en-US"/>
        </w:rPr>
        <w:t>ЕХНИЧЕСКОЕ ЗАДАНИЕ</w:t>
      </w:r>
    </w:p>
    <w:p w14:paraId="692DBC0C" w14:textId="77777777" w:rsidR="00EB38F2" w:rsidRPr="00EB38F2" w:rsidRDefault="00EB38F2" w:rsidP="00EB38F2">
      <w:pPr>
        <w:spacing w:after="160" w:line="259" w:lineRule="auto"/>
        <w:jc w:val="left"/>
        <w:rPr>
          <w:rFonts w:ascii="Arial" w:eastAsia="Arial" w:hAnsi="Arial"/>
          <w:color w:val="0D0D0D"/>
          <w:sz w:val="32"/>
          <w:szCs w:val="32"/>
          <w:shd w:val="clear" w:color="auto" w:fill="auto"/>
          <w:lang w:eastAsia="en-US"/>
        </w:rPr>
      </w:pPr>
    </w:p>
    <w:p w14:paraId="1A940E86" w14:textId="77777777" w:rsidR="00EB38F2" w:rsidRPr="00EB38F2" w:rsidRDefault="00EB38F2" w:rsidP="00EB38F2">
      <w:pPr>
        <w:tabs>
          <w:tab w:val="left" w:pos="3600"/>
        </w:tabs>
        <w:spacing w:after="160" w:line="259" w:lineRule="auto"/>
        <w:jc w:val="left"/>
        <w:rPr>
          <w:rFonts w:eastAsia="Calibri"/>
          <w:color w:val="auto"/>
          <w:sz w:val="22"/>
          <w:szCs w:val="22"/>
          <w:shd w:val="clear" w:color="auto" w:fill="auto"/>
          <w:lang w:eastAsia="en-US"/>
        </w:rPr>
      </w:pPr>
      <w:r w:rsidRPr="00EB38F2">
        <w:rPr>
          <w:rFonts w:eastAsia="Arial"/>
          <w:b/>
          <w:bCs/>
          <w:color w:val="auto"/>
          <w:sz w:val="22"/>
          <w:szCs w:val="22"/>
          <w:shd w:val="clear" w:color="auto" w:fill="auto"/>
          <w:lang w:eastAsia="en-US"/>
        </w:rPr>
        <w:t>Наименование:</w:t>
      </w:r>
      <w:r w:rsidRPr="00EB38F2">
        <w:rPr>
          <w:rFonts w:eastAsia="Arial"/>
          <w:bCs/>
          <w:color w:val="auto"/>
          <w:sz w:val="22"/>
          <w:szCs w:val="22"/>
          <w:shd w:val="clear" w:color="auto" w:fill="auto"/>
          <w:lang w:eastAsia="en-US"/>
        </w:rPr>
        <w:t xml:space="preserve"> </w:t>
      </w:r>
      <w:r w:rsidRPr="00EB38F2">
        <w:rPr>
          <w:rFonts w:eastAsia="Arial"/>
          <w:color w:val="auto"/>
          <w:sz w:val="22"/>
          <w:szCs w:val="22"/>
          <w:shd w:val="clear" w:color="auto" w:fill="auto"/>
          <w:lang w:eastAsia="en-US"/>
        </w:rPr>
        <w:t>Оказание услуг по продлению неисключительных (лицензионных) прав использования антивирусного программного обеспечения.</w:t>
      </w:r>
    </w:p>
    <w:p w14:paraId="3CFDEF51" w14:textId="77777777" w:rsidR="00EB38F2" w:rsidRPr="00EB38F2" w:rsidRDefault="00EB38F2" w:rsidP="00EB38F2">
      <w:pPr>
        <w:spacing w:before="240" w:after="160" w:line="259" w:lineRule="auto"/>
        <w:ind w:firstLine="567"/>
        <w:rPr>
          <w:rFonts w:eastAsia="Arial"/>
          <w:color w:val="auto"/>
          <w:sz w:val="22"/>
          <w:szCs w:val="22"/>
          <w:shd w:val="clear" w:color="auto" w:fill="auto"/>
          <w:lang w:eastAsia="en-US"/>
        </w:rPr>
      </w:pPr>
      <w:r w:rsidRPr="00EB38F2">
        <w:rPr>
          <w:rFonts w:eastAsia="Calibri"/>
          <w:color w:val="auto"/>
          <w:sz w:val="22"/>
          <w:szCs w:val="22"/>
          <w:shd w:val="clear" w:color="auto" w:fill="auto"/>
          <w:lang w:eastAsia="en-US"/>
        </w:rPr>
        <w:t xml:space="preserve">Заказчик заявляет </w:t>
      </w:r>
      <w:r w:rsidRPr="00EB38F2">
        <w:rPr>
          <w:rFonts w:eastAsia="Calibri"/>
          <w:b/>
          <w:i/>
          <w:color w:val="auto"/>
          <w:sz w:val="22"/>
          <w:szCs w:val="22"/>
          <w:shd w:val="clear" w:color="auto" w:fill="auto"/>
          <w:lang w:eastAsia="en-US"/>
        </w:rPr>
        <w:t>продление</w:t>
      </w:r>
      <w:r w:rsidRPr="00EB38F2">
        <w:rPr>
          <w:rFonts w:eastAsia="Calibri"/>
          <w:color w:val="auto"/>
          <w:sz w:val="22"/>
          <w:szCs w:val="22"/>
          <w:shd w:val="clear" w:color="auto" w:fill="auto"/>
          <w:lang w:eastAsia="en-US"/>
        </w:rPr>
        <w:t xml:space="preserve"> неисключительных (лицензионных) прав антивирусного программного обеспечения на уже приобретенный и используемый программный продукт </w:t>
      </w:r>
      <w:r w:rsidRPr="00EB38F2">
        <w:rPr>
          <w:rFonts w:eastAsia="Arial"/>
          <w:color w:val="auto"/>
          <w:sz w:val="22"/>
          <w:szCs w:val="22"/>
          <w:shd w:val="clear" w:color="auto" w:fill="auto"/>
          <w:lang w:val="en-US" w:eastAsia="en-US"/>
        </w:rPr>
        <w:t>Kaspersky</w:t>
      </w:r>
      <w:r w:rsidRPr="00EB38F2">
        <w:rPr>
          <w:rFonts w:eastAsia="Arial"/>
          <w:color w:val="auto"/>
          <w:sz w:val="22"/>
          <w:szCs w:val="22"/>
          <w:shd w:val="clear" w:color="auto" w:fill="auto"/>
          <w:lang w:eastAsia="en-US"/>
        </w:rPr>
        <w:t xml:space="preserve"> </w:t>
      </w:r>
      <w:r w:rsidRPr="00EB38F2">
        <w:rPr>
          <w:rFonts w:eastAsia="Arial"/>
          <w:color w:val="auto"/>
          <w:sz w:val="22"/>
          <w:szCs w:val="22"/>
          <w:shd w:val="clear" w:color="auto" w:fill="auto"/>
          <w:lang w:val="en-US" w:eastAsia="en-US"/>
        </w:rPr>
        <w:t>Endpoint</w:t>
      </w:r>
      <w:r w:rsidRPr="00EB38F2">
        <w:rPr>
          <w:rFonts w:eastAsia="Arial"/>
          <w:color w:val="auto"/>
          <w:sz w:val="22"/>
          <w:szCs w:val="22"/>
          <w:shd w:val="clear" w:color="auto" w:fill="auto"/>
          <w:lang w:eastAsia="en-US"/>
        </w:rPr>
        <w:t xml:space="preserve"> </w:t>
      </w:r>
      <w:r w:rsidRPr="00EB38F2">
        <w:rPr>
          <w:rFonts w:eastAsia="Arial"/>
          <w:color w:val="auto"/>
          <w:sz w:val="22"/>
          <w:szCs w:val="22"/>
          <w:shd w:val="clear" w:color="auto" w:fill="auto"/>
          <w:lang w:val="en-US" w:eastAsia="en-US"/>
        </w:rPr>
        <w:t>Security</w:t>
      </w:r>
      <w:r w:rsidRPr="00EB38F2">
        <w:rPr>
          <w:rFonts w:eastAsia="Arial"/>
          <w:color w:val="auto"/>
          <w:sz w:val="22"/>
          <w:szCs w:val="22"/>
          <w:shd w:val="clear" w:color="auto" w:fill="auto"/>
          <w:lang w:eastAsia="en-US"/>
        </w:rPr>
        <w:t xml:space="preserve"> для бизнеса – Расширенный </w:t>
      </w:r>
      <w:r w:rsidRPr="00EB38F2">
        <w:rPr>
          <w:rFonts w:eastAsia="Arial"/>
          <w:color w:val="auto"/>
          <w:sz w:val="22"/>
          <w:szCs w:val="22"/>
          <w:shd w:val="clear" w:color="auto" w:fill="auto"/>
          <w:lang w:val="en-US" w:eastAsia="en-US"/>
        </w:rPr>
        <w:t>Russian</w:t>
      </w:r>
      <w:r w:rsidRPr="00EB38F2">
        <w:rPr>
          <w:rFonts w:eastAsia="Arial"/>
          <w:color w:val="auto"/>
          <w:sz w:val="22"/>
          <w:szCs w:val="22"/>
          <w:shd w:val="clear" w:color="auto" w:fill="auto"/>
          <w:lang w:eastAsia="en-US"/>
        </w:rPr>
        <w:t xml:space="preserve"> </w:t>
      </w:r>
      <w:r w:rsidRPr="00EB38F2">
        <w:rPr>
          <w:rFonts w:eastAsia="Arial"/>
          <w:color w:val="auto"/>
          <w:sz w:val="22"/>
          <w:szCs w:val="22"/>
          <w:shd w:val="clear" w:color="auto" w:fill="auto"/>
          <w:lang w:val="en-US" w:eastAsia="en-US"/>
        </w:rPr>
        <w:t>Edition</w:t>
      </w:r>
      <w:r w:rsidRPr="00EB38F2">
        <w:rPr>
          <w:rFonts w:eastAsia="Arial"/>
          <w:color w:val="auto"/>
          <w:sz w:val="22"/>
          <w:szCs w:val="22"/>
          <w:shd w:val="clear" w:color="auto" w:fill="auto"/>
          <w:lang w:eastAsia="en-US"/>
        </w:rPr>
        <w:t>. 100-149</w:t>
      </w:r>
      <w:r w:rsidRPr="00EB38F2">
        <w:rPr>
          <w:rFonts w:eastAsia="Calibri"/>
          <w:color w:val="auto"/>
          <w:sz w:val="22"/>
          <w:szCs w:val="22"/>
          <w:shd w:val="clear" w:color="auto" w:fill="auto"/>
          <w:lang w:eastAsia="en-US"/>
        </w:rPr>
        <w:t>, сроком на 2 года. Номер лицензии 2B1E-230403-071837-1-39009. Количество рабочих мест 150 (</w:t>
      </w:r>
      <w:r w:rsidRPr="00EB38F2">
        <w:rPr>
          <w:rFonts w:eastAsia="Arial"/>
          <w:color w:val="auto"/>
          <w:sz w:val="22"/>
          <w:szCs w:val="22"/>
          <w:shd w:val="clear" w:color="auto" w:fill="auto"/>
          <w:lang w:eastAsia="en-US"/>
        </w:rPr>
        <w:t>Лицензирование количества компонентов защиты рабочих станций и файловых серверов должно быть универсальным и ограничиваться только общим количеством защищаемых объектов</w:t>
      </w:r>
      <w:r w:rsidRPr="00EB38F2">
        <w:rPr>
          <w:rFonts w:eastAsia="Calibri"/>
          <w:color w:val="auto"/>
          <w:sz w:val="22"/>
          <w:szCs w:val="22"/>
          <w:shd w:val="clear" w:color="auto" w:fill="auto"/>
          <w:lang w:eastAsia="en-US"/>
        </w:rPr>
        <w:t>). Участник размещения заказа не вправе предложить эквивалент, т.к. предложение другого антивирусного программного обеспечения не обеспечит совместимости с существующим у Заказчика программным обеспечением.</w:t>
      </w:r>
      <w:r w:rsidRPr="00EB38F2">
        <w:rPr>
          <w:rFonts w:eastAsia="Arial"/>
          <w:color w:val="auto"/>
          <w:sz w:val="22"/>
          <w:szCs w:val="22"/>
          <w:shd w:val="clear" w:color="auto" w:fill="auto"/>
          <w:lang w:eastAsia="en-US"/>
        </w:rPr>
        <w:t xml:space="preserve"> </w:t>
      </w:r>
    </w:p>
    <w:p w14:paraId="74D2B896" w14:textId="77777777" w:rsidR="00EB38F2" w:rsidRPr="00EB38F2" w:rsidRDefault="00EB38F2" w:rsidP="00EB38F2">
      <w:pPr>
        <w:tabs>
          <w:tab w:val="left" w:pos="0"/>
          <w:tab w:val="left" w:pos="1276"/>
        </w:tabs>
        <w:spacing w:after="160" w:line="259" w:lineRule="auto"/>
        <w:rPr>
          <w:rFonts w:eastAsia="Arial"/>
          <w:color w:val="auto"/>
          <w:sz w:val="22"/>
          <w:szCs w:val="22"/>
          <w:shd w:val="clear" w:color="auto" w:fill="auto"/>
          <w:lang w:eastAsia="en-US"/>
        </w:rPr>
      </w:pPr>
      <w:r w:rsidRPr="00EB38F2">
        <w:rPr>
          <w:rFonts w:eastAsia="Arial"/>
          <w:color w:val="auto"/>
          <w:sz w:val="22"/>
          <w:szCs w:val="22"/>
          <w:shd w:val="clear" w:color="auto" w:fill="auto"/>
          <w:lang w:eastAsia="en-US"/>
        </w:rPr>
        <w:t xml:space="preserve">           Согласно закону о закупках товаров, работ, услуг отдельными видами юридических лиц, заказчик заявляет о необходимости предоставления в рамках услуги средств защиты информации, совместимых с существующим у Заказчика программным обеспечением Kaspersky Security Center.</w:t>
      </w:r>
    </w:p>
    <w:p w14:paraId="53003B3E" w14:textId="77777777" w:rsidR="00EB38F2" w:rsidRPr="00EB38F2" w:rsidRDefault="00EB38F2" w:rsidP="00EB38F2">
      <w:pPr>
        <w:tabs>
          <w:tab w:val="left" w:pos="0"/>
          <w:tab w:val="left" w:pos="1276"/>
        </w:tabs>
        <w:spacing w:after="160" w:line="259" w:lineRule="auto"/>
        <w:rPr>
          <w:rFonts w:eastAsia="Arial"/>
          <w:color w:val="auto"/>
          <w:sz w:val="22"/>
          <w:szCs w:val="22"/>
          <w:shd w:val="clear" w:color="auto" w:fill="auto"/>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5743"/>
        <w:gridCol w:w="1456"/>
        <w:gridCol w:w="1486"/>
      </w:tblGrid>
      <w:tr w:rsidR="00EB38F2" w:rsidRPr="00EB38F2" w14:paraId="60991CD0" w14:textId="77777777" w:rsidTr="003A44D1">
        <w:tc>
          <w:tcPr>
            <w:tcW w:w="552" w:type="dxa"/>
            <w:tcBorders>
              <w:top w:val="single" w:sz="4" w:space="0" w:color="auto"/>
              <w:left w:val="single" w:sz="4" w:space="0" w:color="auto"/>
              <w:bottom w:val="single" w:sz="4" w:space="0" w:color="auto"/>
              <w:right w:val="single" w:sz="4" w:space="0" w:color="auto"/>
            </w:tcBorders>
            <w:hideMark/>
          </w:tcPr>
          <w:p w14:paraId="4AED90F7" w14:textId="77777777" w:rsidR="00EB38F2" w:rsidRPr="00EB38F2" w:rsidRDefault="00EB38F2" w:rsidP="00EB38F2">
            <w:pPr>
              <w:tabs>
                <w:tab w:val="left" w:pos="0"/>
                <w:tab w:val="left" w:pos="1276"/>
              </w:tabs>
              <w:spacing w:after="160" w:line="259" w:lineRule="auto"/>
              <w:rPr>
                <w:rFonts w:ascii="Arial" w:eastAsia="Arial" w:hAnsi="Arial"/>
                <w:bCs/>
                <w:color w:val="auto"/>
                <w:sz w:val="20"/>
                <w:szCs w:val="22"/>
                <w:shd w:val="clear" w:color="auto" w:fill="auto"/>
                <w:lang w:eastAsia="en-US"/>
              </w:rPr>
            </w:pPr>
            <w:proofErr w:type="gramStart"/>
            <w:r w:rsidRPr="00EB38F2">
              <w:rPr>
                <w:rFonts w:ascii="Arial" w:eastAsia="Arial" w:hAnsi="Arial"/>
                <w:bCs/>
                <w:color w:val="auto"/>
                <w:sz w:val="20"/>
                <w:szCs w:val="22"/>
                <w:shd w:val="clear" w:color="auto" w:fill="auto"/>
                <w:lang w:eastAsia="en-US"/>
              </w:rPr>
              <w:t>№  п</w:t>
            </w:r>
            <w:proofErr w:type="gramEnd"/>
            <w:r w:rsidRPr="00EB38F2">
              <w:rPr>
                <w:rFonts w:ascii="Arial" w:eastAsia="Arial" w:hAnsi="Arial"/>
                <w:bCs/>
                <w:color w:val="auto"/>
                <w:sz w:val="20"/>
                <w:szCs w:val="22"/>
                <w:shd w:val="clear" w:color="auto" w:fill="auto"/>
                <w:lang w:eastAsia="en-US"/>
              </w:rPr>
              <w:t>/п</w:t>
            </w:r>
          </w:p>
        </w:tc>
        <w:tc>
          <w:tcPr>
            <w:tcW w:w="5743" w:type="dxa"/>
            <w:tcBorders>
              <w:top w:val="single" w:sz="4" w:space="0" w:color="auto"/>
              <w:left w:val="single" w:sz="4" w:space="0" w:color="auto"/>
              <w:bottom w:val="single" w:sz="4" w:space="0" w:color="auto"/>
              <w:right w:val="single" w:sz="4" w:space="0" w:color="auto"/>
            </w:tcBorders>
            <w:hideMark/>
          </w:tcPr>
          <w:p w14:paraId="16DF2C99" w14:textId="77777777" w:rsidR="00EB38F2" w:rsidRPr="00EB38F2" w:rsidRDefault="00EB38F2" w:rsidP="00EB38F2">
            <w:pPr>
              <w:tabs>
                <w:tab w:val="left" w:pos="0"/>
                <w:tab w:val="left" w:pos="1276"/>
              </w:tabs>
              <w:spacing w:after="160" w:line="259" w:lineRule="auto"/>
              <w:rPr>
                <w:rFonts w:ascii="Arial" w:eastAsia="Arial" w:hAnsi="Arial"/>
                <w:bCs/>
                <w:color w:val="auto"/>
                <w:sz w:val="20"/>
                <w:szCs w:val="22"/>
                <w:shd w:val="clear" w:color="auto" w:fill="auto"/>
                <w:lang w:eastAsia="en-US"/>
              </w:rPr>
            </w:pPr>
            <w:r w:rsidRPr="00EB38F2">
              <w:rPr>
                <w:rFonts w:ascii="Arial" w:eastAsia="Arial" w:hAnsi="Arial"/>
                <w:bCs/>
                <w:color w:val="auto"/>
                <w:sz w:val="20"/>
                <w:szCs w:val="22"/>
                <w:shd w:val="clear" w:color="auto" w:fill="auto"/>
                <w:lang w:eastAsia="en-US"/>
              </w:rPr>
              <w:t>Наименование</w:t>
            </w:r>
          </w:p>
        </w:tc>
        <w:tc>
          <w:tcPr>
            <w:tcW w:w="1456" w:type="dxa"/>
            <w:tcBorders>
              <w:top w:val="single" w:sz="4" w:space="0" w:color="auto"/>
              <w:left w:val="single" w:sz="4" w:space="0" w:color="auto"/>
              <w:bottom w:val="single" w:sz="4" w:space="0" w:color="auto"/>
              <w:right w:val="single" w:sz="4" w:space="0" w:color="auto"/>
            </w:tcBorders>
            <w:hideMark/>
          </w:tcPr>
          <w:p w14:paraId="0ABEAD65" w14:textId="77777777" w:rsidR="00EB38F2" w:rsidRPr="00EB38F2" w:rsidRDefault="00EB38F2" w:rsidP="00EB38F2">
            <w:pPr>
              <w:tabs>
                <w:tab w:val="left" w:pos="0"/>
                <w:tab w:val="left" w:pos="1276"/>
              </w:tabs>
              <w:spacing w:after="160" w:line="259" w:lineRule="auto"/>
              <w:rPr>
                <w:rFonts w:ascii="Arial" w:eastAsia="Arial" w:hAnsi="Arial"/>
                <w:bCs/>
                <w:color w:val="auto"/>
                <w:sz w:val="20"/>
                <w:szCs w:val="22"/>
                <w:shd w:val="clear" w:color="auto" w:fill="auto"/>
                <w:lang w:eastAsia="en-US"/>
              </w:rPr>
            </w:pPr>
            <w:r w:rsidRPr="00EB38F2">
              <w:rPr>
                <w:rFonts w:ascii="Arial" w:eastAsia="Arial" w:hAnsi="Arial"/>
                <w:bCs/>
                <w:color w:val="auto"/>
                <w:sz w:val="20"/>
                <w:szCs w:val="22"/>
                <w:shd w:val="clear" w:color="auto" w:fill="auto"/>
                <w:lang w:eastAsia="en-US"/>
              </w:rPr>
              <w:t>Единица измерения</w:t>
            </w:r>
          </w:p>
        </w:tc>
        <w:tc>
          <w:tcPr>
            <w:tcW w:w="1486" w:type="dxa"/>
            <w:tcBorders>
              <w:top w:val="single" w:sz="4" w:space="0" w:color="auto"/>
              <w:left w:val="single" w:sz="4" w:space="0" w:color="auto"/>
              <w:bottom w:val="single" w:sz="4" w:space="0" w:color="auto"/>
              <w:right w:val="single" w:sz="4" w:space="0" w:color="auto"/>
            </w:tcBorders>
            <w:hideMark/>
          </w:tcPr>
          <w:p w14:paraId="500EBDED" w14:textId="77777777" w:rsidR="00EB38F2" w:rsidRPr="00EB38F2" w:rsidRDefault="00EB38F2" w:rsidP="00EB38F2">
            <w:pPr>
              <w:tabs>
                <w:tab w:val="left" w:pos="0"/>
                <w:tab w:val="left" w:pos="1276"/>
              </w:tabs>
              <w:spacing w:after="160" w:line="259" w:lineRule="auto"/>
              <w:rPr>
                <w:rFonts w:ascii="Arial" w:eastAsia="Arial" w:hAnsi="Arial"/>
                <w:bCs/>
                <w:color w:val="auto"/>
                <w:sz w:val="20"/>
                <w:szCs w:val="22"/>
                <w:shd w:val="clear" w:color="auto" w:fill="auto"/>
                <w:lang w:eastAsia="en-US"/>
              </w:rPr>
            </w:pPr>
            <w:r w:rsidRPr="00EB38F2">
              <w:rPr>
                <w:rFonts w:ascii="Arial" w:eastAsia="Arial" w:hAnsi="Arial"/>
                <w:bCs/>
                <w:color w:val="auto"/>
                <w:sz w:val="20"/>
                <w:szCs w:val="22"/>
                <w:shd w:val="clear" w:color="auto" w:fill="auto"/>
                <w:lang w:eastAsia="en-US"/>
              </w:rPr>
              <w:t>Количество</w:t>
            </w:r>
          </w:p>
        </w:tc>
      </w:tr>
      <w:tr w:rsidR="00EB38F2" w:rsidRPr="00EB38F2" w14:paraId="562A5BC3" w14:textId="77777777" w:rsidTr="003A44D1">
        <w:tc>
          <w:tcPr>
            <w:tcW w:w="552" w:type="dxa"/>
            <w:tcBorders>
              <w:top w:val="single" w:sz="4" w:space="0" w:color="auto"/>
              <w:left w:val="single" w:sz="4" w:space="0" w:color="auto"/>
              <w:bottom w:val="single" w:sz="4" w:space="0" w:color="auto"/>
              <w:right w:val="single" w:sz="4" w:space="0" w:color="auto"/>
            </w:tcBorders>
            <w:vAlign w:val="center"/>
            <w:hideMark/>
          </w:tcPr>
          <w:p w14:paraId="6CF35118" w14:textId="77777777" w:rsidR="00EB38F2" w:rsidRPr="00EB38F2" w:rsidRDefault="00EB38F2" w:rsidP="00EB38F2">
            <w:pPr>
              <w:tabs>
                <w:tab w:val="left" w:pos="0"/>
                <w:tab w:val="left" w:pos="1276"/>
              </w:tabs>
              <w:spacing w:after="160" w:line="259" w:lineRule="auto"/>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1</w:t>
            </w:r>
          </w:p>
        </w:tc>
        <w:tc>
          <w:tcPr>
            <w:tcW w:w="5743" w:type="dxa"/>
            <w:tcBorders>
              <w:top w:val="single" w:sz="4" w:space="0" w:color="auto"/>
              <w:left w:val="single" w:sz="4" w:space="0" w:color="auto"/>
              <w:bottom w:val="single" w:sz="4" w:space="0" w:color="auto"/>
              <w:right w:val="single" w:sz="4" w:space="0" w:color="auto"/>
            </w:tcBorders>
            <w:vAlign w:val="center"/>
            <w:hideMark/>
          </w:tcPr>
          <w:p w14:paraId="4D7AF762" w14:textId="77777777" w:rsidR="00EB38F2" w:rsidRPr="00EB38F2" w:rsidRDefault="00EB38F2" w:rsidP="00EB38F2">
            <w:pPr>
              <w:tabs>
                <w:tab w:val="left" w:pos="0"/>
                <w:tab w:val="left" w:pos="1276"/>
              </w:tabs>
              <w:spacing w:after="160" w:line="259" w:lineRule="auto"/>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Продление лицензии </w:t>
            </w:r>
            <w:r w:rsidRPr="00EB38F2">
              <w:rPr>
                <w:rFonts w:ascii="Arial" w:eastAsia="Arial" w:hAnsi="Arial"/>
                <w:color w:val="auto"/>
                <w:sz w:val="20"/>
                <w:szCs w:val="22"/>
                <w:shd w:val="clear" w:color="auto" w:fill="auto"/>
                <w:lang w:val="en-US" w:eastAsia="en-US"/>
              </w:rPr>
              <w:t>Kaspersky</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Endpoint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Security</w:t>
            </w:r>
            <w:r w:rsidRPr="00EB38F2">
              <w:rPr>
                <w:rFonts w:ascii="Arial" w:eastAsia="Arial" w:hAnsi="Arial"/>
                <w:color w:val="auto"/>
                <w:sz w:val="20"/>
                <w:szCs w:val="22"/>
                <w:shd w:val="clear" w:color="auto" w:fill="auto"/>
                <w:lang w:eastAsia="en-US"/>
              </w:rPr>
              <w:t xml:space="preserve"> для бизнеса – Расширенный </w:t>
            </w:r>
            <w:r w:rsidRPr="00EB38F2">
              <w:rPr>
                <w:rFonts w:ascii="Arial" w:eastAsia="Arial" w:hAnsi="Arial"/>
                <w:color w:val="auto"/>
                <w:sz w:val="20"/>
                <w:szCs w:val="22"/>
                <w:shd w:val="clear" w:color="auto" w:fill="auto"/>
                <w:lang w:val="en-US" w:eastAsia="en-US"/>
              </w:rPr>
              <w:t>Russian</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Edition</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1</w:t>
            </w:r>
            <w:r w:rsidRPr="00EB38F2">
              <w:rPr>
                <w:rFonts w:ascii="Arial" w:eastAsia="Arial" w:hAnsi="Arial"/>
                <w:color w:val="auto"/>
                <w:sz w:val="20"/>
                <w:szCs w:val="22"/>
                <w:shd w:val="clear" w:color="auto" w:fill="auto"/>
                <w:lang w:eastAsia="en-US"/>
              </w:rPr>
              <w:t>0</w:t>
            </w:r>
            <w:r w:rsidRPr="00EB38F2">
              <w:rPr>
                <w:rFonts w:ascii="Arial" w:eastAsia="Arial" w:hAnsi="Arial"/>
                <w:color w:val="auto"/>
                <w:sz w:val="20"/>
                <w:szCs w:val="22"/>
                <w:shd w:val="clear" w:color="auto" w:fill="auto"/>
                <w:lang w:val="en-US" w:eastAsia="en-US"/>
              </w:rPr>
              <w:t>0-</w:t>
            </w:r>
            <w:r w:rsidRPr="00EB38F2">
              <w:rPr>
                <w:rFonts w:ascii="Arial" w:eastAsia="Arial" w:hAnsi="Arial"/>
                <w:color w:val="auto"/>
                <w:sz w:val="20"/>
                <w:szCs w:val="22"/>
                <w:shd w:val="clear" w:color="auto" w:fill="auto"/>
                <w:lang w:eastAsia="en-US"/>
              </w:rPr>
              <w:t>1</w:t>
            </w:r>
            <w:r w:rsidRPr="00EB38F2">
              <w:rPr>
                <w:rFonts w:ascii="Arial" w:eastAsia="Arial" w:hAnsi="Arial"/>
                <w:color w:val="auto"/>
                <w:sz w:val="20"/>
                <w:szCs w:val="22"/>
                <w:shd w:val="clear" w:color="auto" w:fill="auto"/>
                <w:lang w:val="en-US" w:eastAsia="en-US"/>
              </w:rPr>
              <w:t xml:space="preserve">49 Node </w:t>
            </w:r>
            <w:proofErr w:type="gramStart"/>
            <w:r w:rsidRPr="00EB38F2">
              <w:rPr>
                <w:rFonts w:ascii="Arial" w:eastAsia="Arial" w:hAnsi="Arial"/>
                <w:color w:val="auto"/>
                <w:sz w:val="20"/>
                <w:szCs w:val="22"/>
                <w:shd w:val="clear" w:color="auto" w:fill="auto"/>
                <w:lang w:eastAsia="en-US"/>
              </w:rPr>
              <w:t>2</w:t>
            </w:r>
            <w:r w:rsidRPr="00EB38F2">
              <w:rPr>
                <w:rFonts w:ascii="Arial" w:eastAsia="Arial" w:hAnsi="Arial"/>
                <w:color w:val="auto"/>
                <w:sz w:val="20"/>
                <w:szCs w:val="22"/>
                <w:shd w:val="clear" w:color="auto" w:fill="auto"/>
                <w:lang w:val="en-US" w:eastAsia="en-US"/>
              </w:rPr>
              <w:t xml:space="preserve"> year</w:t>
            </w:r>
            <w:proofErr w:type="gramEnd"/>
            <w:r w:rsidRPr="00EB38F2">
              <w:rPr>
                <w:rFonts w:ascii="Arial" w:eastAsia="Arial" w:hAnsi="Arial"/>
                <w:color w:val="auto"/>
                <w:sz w:val="20"/>
                <w:szCs w:val="22"/>
                <w:shd w:val="clear" w:color="auto" w:fill="auto"/>
                <w:lang w:val="en-US" w:eastAsia="en-US"/>
              </w:rPr>
              <w:t xml:space="preserve"> Renewal License</w:t>
            </w:r>
          </w:p>
        </w:tc>
        <w:tc>
          <w:tcPr>
            <w:tcW w:w="1456" w:type="dxa"/>
            <w:tcBorders>
              <w:top w:val="single" w:sz="4" w:space="0" w:color="auto"/>
              <w:left w:val="single" w:sz="4" w:space="0" w:color="auto"/>
              <w:bottom w:val="single" w:sz="4" w:space="0" w:color="auto"/>
              <w:right w:val="single" w:sz="4" w:space="0" w:color="auto"/>
            </w:tcBorders>
            <w:vAlign w:val="center"/>
            <w:hideMark/>
          </w:tcPr>
          <w:p w14:paraId="01715993" w14:textId="77777777" w:rsidR="00EB38F2" w:rsidRPr="00EB38F2" w:rsidRDefault="00EB38F2" w:rsidP="00EB38F2">
            <w:pPr>
              <w:tabs>
                <w:tab w:val="left" w:pos="0"/>
                <w:tab w:val="left" w:pos="1276"/>
              </w:tabs>
              <w:spacing w:after="160" w:line="259" w:lineRule="auto"/>
              <w:jc w:val="center"/>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шт.</w:t>
            </w:r>
          </w:p>
        </w:tc>
        <w:tc>
          <w:tcPr>
            <w:tcW w:w="1486" w:type="dxa"/>
            <w:tcBorders>
              <w:top w:val="single" w:sz="4" w:space="0" w:color="auto"/>
              <w:left w:val="single" w:sz="4" w:space="0" w:color="auto"/>
              <w:bottom w:val="single" w:sz="4" w:space="0" w:color="auto"/>
              <w:right w:val="single" w:sz="4" w:space="0" w:color="auto"/>
            </w:tcBorders>
            <w:vAlign w:val="center"/>
            <w:hideMark/>
          </w:tcPr>
          <w:p w14:paraId="74861040" w14:textId="77777777" w:rsidR="00EB38F2" w:rsidRPr="00EB38F2" w:rsidRDefault="00EB38F2" w:rsidP="00EB38F2">
            <w:pPr>
              <w:tabs>
                <w:tab w:val="left" w:pos="0"/>
                <w:tab w:val="left" w:pos="1276"/>
              </w:tabs>
              <w:spacing w:after="160" w:line="259" w:lineRule="auto"/>
              <w:jc w:val="center"/>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150</w:t>
            </w:r>
          </w:p>
        </w:tc>
      </w:tr>
    </w:tbl>
    <w:p w14:paraId="320F3E9A" w14:textId="7B0D191A" w:rsidR="00EB38F2" w:rsidRPr="00EB38F2" w:rsidRDefault="00EB38F2" w:rsidP="00EB38F2">
      <w:pPr>
        <w:spacing w:after="160" w:line="259" w:lineRule="auto"/>
        <w:jc w:val="left"/>
        <w:rPr>
          <w:rFonts w:ascii="Arial" w:eastAsia="Arial" w:hAnsi="Arial" w:cs="Arial"/>
          <w:color w:val="0D0D0D"/>
          <w:sz w:val="32"/>
          <w:szCs w:val="32"/>
          <w:shd w:val="clear" w:color="auto" w:fill="auto"/>
          <w:lang w:val="en-US" w:eastAsia="en-US"/>
        </w:rPr>
      </w:pPr>
    </w:p>
    <w:p w14:paraId="0DE16FF7" w14:textId="0A8FB961" w:rsidR="00EB38F2" w:rsidRPr="00EB38F2" w:rsidRDefault="00EB38F2" w:rsidP="00EB38F2">
      <w:pPr>
        <w:spacing w:after="160"/>
        <w:jc w:val="left"/>
        <w:rPr>
          <w:rFonts w:ascii="Arial" w:eastAsia="Arial" w:hAnsi="Arial" w:cs="Arial"/>
          <w:color w:val="0D0D0D"/>
          <w:sz w:val="32"/>
          <w:szCs w:val="32"/>
          <w:shd w:val="clear" w:color="auto" w:fill="auto"/>
          <w:lang w:val="en-US" w:eastAsia="en-US"/>
        </w:rPr>
      </w:pPr>
    </w:p>
    <w:p w14:paraId="1C911E4A" w14:textId="77777777" w:rsidR="00EB38F2" w:rsidRPr="00EB38F2" w:rsidRDefault="00EB38F2" w:rsidP="00EB38F2">
      <w:pPr>
        <w:keepNext/>
        <w:keepLines/>
        <w:spacing w:before="480" w:after="240"/>
        <w:jc w:val="left"/>
        <w:rPr>
          <w:rFonts w:ascii="Kaspersky Sans" w:eastAsia="Times New Roman" w:hAnsi="Kaspersky Sans" w:cs="Arial"/>
          <w:color w:val="00A88E"/>
          <w:sz w:val="32"/>
          <w:szCs w:val="32"/>
          <w:shd w:val="clear" w:color="auto" w:fill="auto"/>
        </w:rPr>
      </w:pPr>
    </w:p>
    <w:p w14:paraId="0643C245" w14:textId="77777777" w:rsidR="00EB38F2" w:rsidRPr="00EB38F2" w:rsidRDefault="00EB38F2" w:rsidP="00EB38F2">
      <w:pPr>
        <w:spacing w:after="160"/>
        <w:jc w:val="left"/>
        <w:rPr>
          <w:rFonts w:ascii="Arial" w:eastAsia="Arial" w:hAnsi="Arial" w:cs="Arial"/>
          <w:color w:val="0D0D0D"/>
          <w:sz w:val="32"/>
          <w:szCs w:val="32"/>
          <w:shd w:val="clear" w:color="auto" w:fill="auto"/>
          <w:lang w:val="en-US" w:eastAsia="en-US"/>
        </w:rPr>
      </w:pPr>
      <w:r w:rsidRPr="00EB38F2">
        <w:rPr>
          <w:rFonts w:ascii="Arial" w:eastAsia="Arial" w:hAnsi="Arial" w:cs="Arial"/>
          <w:color w:val="0D0D0D"/>
          <w:sz w:val="32"/>
          <w:szCs w:val="32"/>
          <w:shd w:val="clear" w:color="auto" w:fill="auto"/>
          <w:lang w:val="en-US" w:eastAsia="en-US"/>
        </w:rPr>
        <w:br w:type="page"/>
      </w:r>
    </w:p>
    <w:p w14:paraId="70808C2F"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lastRenderedPageBreak/>
        <w:t>Общие требования</w:t>
      </w:r>
    </w:p>
    <w:p w14:paraId="0E8ECCFB"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Антивирусные средства должны включать:</w:t>
      </w:r>
    </w:p>
    <w:p w14:paraId="175A6DDC"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рабочих станций Windows;</w:t>
      </w:r>
    </w:p>
    <w:p w14:paraId="03355F00"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программные средства антивирусной защиты для рабочих станций </w:t>
      </w:r>
      <w:proofErr w:type="spellStart"/>
      <w:r w:rsidRPr="00EB38F2">
        <w:rPr>
          <w:rFonts w:ascii="Arial" w:eastAsia="Arial" w:hAnsi="Arial" w:cs="Arial"/>
          <w:color w:val="auto"/>
          <w:sz w:val="20"/>
          <w:szCs w:val="22"/>
          <w:shd w:val="clear" w:color="auto" w:fill="auto"/>
          <w:lang w:eastAsia="en-US"/>
        </w:rPr>
        <w:t>MacOS</w:t>
      </w:r>
      <w:proofErr w:type="spellEnd"/>
      <w:r w:rsidRPr="00EB38F2">
        <w:rPr>
          <w:rFonts w:ascii="Arial" w:eastAsia="Arial" w:hAnsi="Arial" w:cs="Arial"/>
          <w:color w:val="auto"/>
          <w:sz w:val="20"/>
          <w:szCs w:val="22"/>
          <w:shd w:val="clear" w:color="auto" w:fill="auto"/>
          <w:lang w:eastAsia="en-US"/>
        </w:rPr>
        <w:t>;</w:t>
      </w:r>
    </w:p>
    <w:p w14:paraId="318A40D1"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рабочих станций и серверов Linux;</w:t>
      </w:r>
    </w:p>
    <w:p w14:paraId="1FE56626"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файловых серверов Windows;</w:t>
      </w:r>
    </w:p>
    <w:p w14:paraId="3E8C9094"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мобильных устройств (смартфонов и планшетов);</w:t>
      </w:r>
    </w:p>
    <w:p w14:paraId="31935043"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централизованного управления, мониторинга и обновления;</w:t>
      </w:r>
    </w:p>
    <w:p w14:paraId="7B7AF3A7"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обновляемые базы данных сигнатур вредоносных программ и атак;</w:t>
      </w:r>
    </w:p>
    <w:p w14:paraId="36E23B4A" w14:textId="77777777" w:rsidR="00EB38F2" w:rsidRPr="00EB38F2" w:rsidRDefault="00EB38F2" w:rsidP="00421AD3">
      <w:pPr>
        <w:numPr>
          <w:ilvl w:val="0"/>
          <w:numId w:val="19"/>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эксплуатационную документацию на русском языке.</w:t>
      </w:r>
    </w:p>
    <w:p w14:paraId="200955D5"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Программный интерфейс всех антивирусных средств, включая средства управления, должен быть на русском и английском языке.</w:t>
      </w:r>
    </w:p>
    <w:p w14:paraId="212E9EF4"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Все антивирусные средства, включая средства управления, должны обладать контекстной справочной системой на русском и английском языке.</w:t>
      </w:r>
    </w:p>
    <w:p w14:paraId="1494B090"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 xml:space="preserve">Требования к программным средствам антивирусной защиты для рабочих станций Windows </w:t>
      </w:r>
    </w:p>
    <w:p w14:paraId="27464773"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рабочих станций следующих версий:</w:t>
      </w:r>
    </w:p>
    <w:p w14:paraId="4E2FD706" w14:textId="77777777" w:rsidR="00EB38F2" w:rsidRPr="00EB38F2" w:rsidRDefault="00EB38F2" w:rsidP="00421AD3">
      <w:pPr>
        <w:numPr>
          <w:ilvl w:val="0"/>
          <w:numId w:val="20"/>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 xml:space="preserve">Windows 7 Home / Professional / Ultimate / Enterprise Service Pack 1 и </w:t>
      </w:r>
      <w:proofErr w:type="spellStart"/>
      <w:r w:rsidRPr="00EB38F2">
        <w:rPr>
          <w:rFonts w:ascii="Arial" w:eastAsia="Arial" w:hAnsi="Arial" w:cs="Arial"/>
          <w:color w:val="auto"/>
          <w:sz w:val="20"/>
          <w:szCs w:val="22"/>
          <w:shd w:val="clear" w:color="auto" w:fill="auto"/>
          <w:lang w:val="en-US" w:eastAsia="en-US"/>
        </w:rPr>
        <w:t>выше</w:t>
      </w:r>
      <w:proofErr w:type="spellEnd"/>
      <w:r w:rsidRPr="00EB38F2">
        <w:rPr>
          <w:rFonts w:ascii="Arial" w:eastAsia="Arial" w:hAnsi="Arial" w:cs="Arial"/>
          <w:color w:val="auto"/>
          <w:sz w:val="20"/>
          <w:szCs w:val="22"/>
          <w:shd w:val="clear" w:color="auto" w:fill="auto"/>
          <w:lang w:val="en-US" w:eastAsia="en-US"/>
        </w:rPr>
        <w:t xml:space="preserve">; </w:t>
      </w:r>
    </w:p>
    <w:p w14:paraId="1C58EFA0" w14:textId="77777777" w:rsidR="00EB38F2" w:rsidRPr="00EB38F2" w:rsidRDefault="00EB38F2" w:rsidP="00421AD3">
      <w:pPr>
        <w:numPr>
          <w:ilvl w:val="0"/>
          <w:numId w:val="20"/>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8 Professional / Enterprise (32 / 64-</w:t>
      </w:r>
      <w:r w:rsidRPr="00EB38F2">
        <w:rPr>
          <w:rFonts w:ascii="Arial" w:eastAsia="Arial" w:hAnsi="Arial" w:cs="Arial"/>
          <w:color w:val="auto"/>
          <w:sz w:val="20"/>
          <w:szCs w:val="22"/>
          <w:shd w:val="clear" w:color="auto" w:fill="auto"/>
          <w:lang w:eastAsia="en-US"/>
        </w:rPr>
        <w:t>разрядная</w:t>
      </w:r>
      <w:r w:rsidRPr="00EB38F2">
        <w:rPr>
          <w:rFonts w:ascii="Arial" w:eastAsia="Arial" w:hAnsi="Arial" w:cs="Arial"/>
          <w:color w:val="auto"/>
          <w:sz w:val="20"/>
          <w:szCs w:val="22"/>
          <w:shd w:val="clear" w:color="auto" w:fill="auto"/>
          <w:lang w:val="en-US" w:eastAsia="en-US"/>
        </w:rPr>
        <w:t>);</w:t>
      </w:r>
    </w:p>
    <w:p w14:paraId="1AED9CED" w14:textId="77777777" w:rsidR="00EB38F2" w:rsidRPr="00EB38F2" w:rsidRDefault="00EB38F2" w:rsidP="00421AD3">
      <w:pPr>
        <w:numPr>
          <w:ilvl w:val="0"/>
          <w:numId w:val="20"/>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8.1 Professional / Enterprise (32 / 64-</w:t>
      </w:r>
      <w:r w:rsidRPr="00EB38F2">
        <w:rPr>
          <w:rFonts w:ascii="Arial" w:eastAsia="Arial" w:hAnsi="Arial" w:cs="Arial"/>
          <w:color w:val="auto"/>
          <w:sz w:val="20"/>
          <w:szCs w:val="22"/>
          <w:shd w:val="clear" w:color="auto" w:fill="auto"/>
          <w:lang w:eastAsia="en-US"/>
        </w:rPr>
        <w:t>разрядная</w:t>
      </w:r>
      <w:r w:rsidRPr="00EB38F2">
        <w:rPr>
          <w:rFonts w:ascii="Arial" w:eastAsia="Arial" w:hAnsi="Arial" w:cs="Arial"/>
          <w:color w:val="auto"/>
          <w:sz w:val="20"/>
          <w:szCs w:val="22"/>
          <w:shd w:val="clear" w:color="auto" w:fill="auto"/>
          <w:lang w:val="en-US" w:eastAsia="en-US"/>
        </w:rPr>
        <w:t>);</w:t>
      </w:r>
    </w:p>
    <w:p w14:paraId="28A9F4BC" w14:textId="77777777" w:rsidR="00EB38F2" w:rsidRPr="00EB38F2" w:rsidRDefault="00EB38F2" w:rsidP="00421AD3">
      <w:pPr>
        <w:numPr>
          <w:ilvl w:val="0"/>
          <w:numId w:val="20"/>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 xml:space="preserve">Windows 10 Home / Pro / Pro </w:t>
      </w:r>
      <w:proofErr w:type="spellStart"/>
      <w:r w:rsidRPr="00EB38F2">
        <w:rPr>
          <w:rFonts w:ascii="Arial" w:eastAsia="Arial" w:hAnsi="Arial" w:cs="Arial"/>
          <w:color w:val="auto"/>
          <w:sz w:val="20"/>
          <w:szCs w:val="22"/>
          <w:shd w:val="clear" w:color="auto" w:fill="auto"/>
          <w:lang w:val="en-US" w:eastAsia="en-US"/>
        </w:rPr>
        <w:t>для</w:t>
      </w:r>
      <w:proofErr w:type="spellEnd"/>
      <w:r w:rsidRPr="00EB38F2">
        <w:rPr>
          <w:rFonts w:ascii="Arial" w:eastAsia="Arial" w:hAnsi="Arial" w:cs="Arial"/>
          <w:color w:val="auto"/>
          <w:sz w:val="20"/>
          <w:szCs w:val="22"/>
          <w:shd w:val="clear" w:color="auto" w:fill="auto"/>
          <w:lang w:val="en-US" w:eastAsia="en-US"/>
        </w:rPr>
        <w:t xml:space="preserve"> </w:t>
      </w:r>
      <w:proofErr w:type="spellStart"/>
      <w:r w:rsidRPr="00EB38F2">
        <w:rPr>
          <w:rFonts w:ascii="Arial" w:eastAsia="Arial" w:hAnsi="Arial" w:cs="Arial"/>
          <w:color w:val="auto"/>
          <w:sz w:val="20"/>
          <w:szCs w:val="22"/>
          <w:shd w:val="clear" w:color="auto" w:fill="auto"/>
          <w:lang w:val="en-US" w:eastAsia="en-US"/>
        </w:rPr>
        <w:t>рабочих</w:t>
      </w:r>
      <w:proofErr w:type="spellEnd"/>
      <w:r w:rsidRPr="00EB38F2">
        <w:rPr>
          <w:rFonts w:ascii="Arial" w:eastAsia="Arial" w:hAnsi="Arial" w:cs="Arial"/>
          <w:color w:val="auto"/>
          <w:sz w:val="20"/>
          <w:szCs w:val="22"/>
          <w:shd w:val="clear" w:color="auto" w:fill="auto"/>
          <w:lang w:val="en-US" w:eastAsia="en-US"/>
        </w:rPr>
        <w:t xml:space="preserve"> </w:t>
      </w:r>
      <w:proofErr w:type="spellStart"/>
      <w:r w:rsidRPr="00EB38F2">
        <w:rPr>
          <w:rFonts w:ascii="Arial" w:eastAsia="Arial" w:hAnsi="Arial" w:cs="Arial"/>
          <w:color w:val="auto"/>
          <w:sz w:val="20"/>
          <w:szCs w:val="22"/>
          <w:shd w:val="clear" w:color="auto" w:fill="auto"/>
          <w:lang w:val="en-US" w:eastAsia="en-US"/>
        </w:rPr>
        <w:t>станций</w:t>
      </w:r>
      <w:proofErr w:type="spellEnd"/>
      <w:r w:rsidRPr="00EB38F2">
        <w:rPr>
          <w:rFonts w:ascii="Arial" w:eastAsia="Arial" w:hAnsi="Arial" w:cs="Arial"/>
          <w:color w:val="auto"/>
          <w:sz w:val="20"/>
          <w:szCs w:val="22"/>
          <w:shd w:val="clear" w:color="auto" w:fill="auto"/>
          <w:lang w:val="en-US" w:eastAsia="en-US"/>
        </w:rPr>
        <w:t xml:space="preserve"> / Education / Enterprise/Enterprise multi-session;</w:t>
      </w:r>
    </w:p>
    <w:p w14:paraId="1B1E9276" w14:textId="77777777" w:rsidR="00EB38F2" w:rsidRPr="00EB38F2" w:rsidRDefault="00EB38F2" w:rsidP="00421AD3">
      <w:pPr>
        <w:numPr>
          <w:ilvl w:val="0"/>
          <w:numId w:val="20"/>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 xml:space="preserve">Windows 11 Home / Pro / Pro </w:t>
      </w:r>
      <w:proofErr w:type="spellStart"/>
      <w:r w:rsidRPr="00EB38F2">
        <w:rPr>
          <w:rFonts w:ascii="Arial" w:eastAsia="Arial" w:hAnsi="Arial" w:cs="Arial"/>
          <w:color w:val="auto"/>
          <w:sz w:val="20"/>
          <w:szCs w:val="22"/>
          <w:shd w:val="clear" w:color="auto" w:fill="auto"/>
          <w:lang w:val="en-US" w:eastAsia="en-US"/>
        </w:rPr>
        <w:t>для</w:t>
      </w:r>
      <w:proofErr w:type="spellEnd"/>
      <w:r w:rsidRPr="00EB38F2">
        <w:rPr>
          <w:rFonts w:ascii="Arial" w:eastAsia="Arial" w:hAnsi="Arial" w:cs="Arial"/>
          <w:color w:val="auto"/>
          <w:sz w:val="20"/>
          <w:szCs w:val="22"/>
          <w:shd w:val="clear" w:color="auto" w:fill="auto"/>
          <w:lang w:val="en-US" w:eastAsia="en-US"/>
        </w:rPr>
        <w:t xml:space="preserve"> </w:t>
      </w:r>
      <w:proofErr w:type="spellStart"/>
      <w:r w:rsidRPr="00EB38F2">
        <w:rPr>
          <w:rFonts w:ascii="Arial" w:eastAsia="Arial" w:hAnsi="Arial" w:cs="Arial"/>
          <w:color w:val="auto"/>
          <w:sz w:val="20"/>
          <w:szCs w:val="22"/>
          <w:shd w:val="clear" w:color="auto" w:fill="auto"/>
          <w:lang w:val="en-US" w:eastAsia="en-US"/>
        </w:rPr>
        <w:t>рабочих</w:t>
      </w:r>
      <w:proofErr w:type="spellEnd"/>
      <w:r w:rsidRPr="00EB38F2">
        <w:rPr>
          <w:rFonts w:ascii="Arial" w:eastAsia="Arial" w:hAnsi="Arial" w:cs="Arial"/>
          <w:color w:val="auto"/>
          <w:sz w:val="20"/>
          <w:szCs w:val="22"/>
          <w:shd w:val="clear" w:color="auto" w:fill="auto"/>
          <w:lang w:val="en-US" w:eastAsia="en-US"/>
        </w:rPr>
        <w:t xml:space="preserve"> </w:t>
      </w:r>
      <w:proofErr w:type="spellStart"/>
      <w:r w:rsidRPr="00EB38F2">
        <w:rPr>
          <w:rFonts w:ascii="Arial" w:eastAsia="Arial" w:hAnsi="Arial" w:cs="Arial"/>
          <w:color w:val="auto"/>
          <w:sz w:val="20"/>
          <w:szCs w:val="22"/>
          <w:shd w:val="clear" w:color="auto" w:fill="auto"/>
          <w:lang w:val="en-US" w:eastAsia="en-US"/>
        </w:rPr>
        <w:t>станций</w:t>
      </w:r>
      <w:proofErr w:type="spellEnd"/>
      <w:r w:rsidRPr="00EB38F2">
        <w:rPr>
          <w:rFonts w:ascii="Arial" w:eastAsia="Arial" w:hAnsi="Arial" w:cs="Arial"/>
          <w:color w:val="auto"/>
          <w:sz w:val="20"/>
          <w:szCs w:val="22"/>
          <w:shd w:val="clear" w:color="auto" w:fill="auto"/>
          <w:lang w:val="en-US" w:eastAsia="en-US"/>
        </w:rPr>
        <w:t xml:space="preserve"> / Education / Enterprise</w:t>
      </w:r>
    </w:p>
    <w:p w14:paraId="7EE57B40"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44B643E8"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сканирования в режиме реального времени и по запросу из контекстного меню объекта;</w:t>
      </w:r>
    </w:p>
    <w:p w14:paraId="1F57E649"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 расписанию;</w:t>
      </w:r>
    </w:p>
    <w:p w14:paraId="0A2A518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подключаемых устройств;</w:t>
      </w:r>
    </w:p>
    <w:p w14:paraId="1486FED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14:paraId="19EC350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нейтрализации действий активного заражения;</w:t>
      </w:r>
    </w:p>
    <w:p w14:paraId="15BC52F3"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14:paraId="74C6E73A"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14:paraId="0DA189B2"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14:paraId="092C1B4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14:paraId="7C1E38D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14:paraId="2E76B093"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облачной защиты от новых угроз, позволяющей приложению в режиме реального времени обращаться к ресурсам производителя, для получения вердикта по запускаемой программе или файлу;</w:t>
      </w:r>
    </w:p>
    <w:p w14:paraId="1A60BA9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антивирусной проверки и лечения файлов в архивах следующих форматов: RAR, ARJ, ZIP, CAB, LHA, JAR, ICE;</w:t>
      </w:r>
    </w:p>
    <w:p w14:paraId="0BE3F04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 xml:space="preserve">защиты электронной почты от вредоносных программ с проверкой входящего и исходящего трафика, передающегося по следующим протоколам: IMAP, SMTP, POP3, MAPI, NNTP; </w:t>
      </w:r>
    </w:p>
    <w:p w14:paraId="4284B193"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фильтра почтовых вложений с возможностью переименования или удаления заданных типов файлов;</w:t>
      </w:r>
    </w:p>
    <w:p w14:paraId="779D2493"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проверку сетевого трафика, поступающего на компьютер пользователя по протоколам HTTPS (SSL 3.0, TLS 1.0, TLS 1.1, TLS 1.2), HTTP, FTP, в том числе с помощью эвристического анализа, c возможностью настройки доверенных ресурсов и работой в режиме блокировки или статистики;</w:t>
      </w:r>
    </w:p>
    <w:p w14:paraId="629102E0"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блокировку баннеров и всплывающих окон на загружаемых Web-страницах;</w:t>
      </w:r>
    </w:p>
    <w:p w14:paraId="702845B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распознавания и блокировку фишинговых и небезопасных сайтов;</w:t>
      </w:r>
    </w:p>
    <w:p w14:paraId="54080886"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14:paraId="533BE49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сетевых атак с использованием правил сетевого экрана для приложений и портов в вычислительных сетях любого типа;</w:t>
      </w:r>
    </w:p>
    <w:p w14:paraId="3BBDE5AD"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сетевых угроз, которые используют уязвимости в ARP-протоколе для подделки MAC-адреса устройства;</w:t>
      </w:r>
    </w:p>
    <w:p w14:paraId="7F20EFB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контроль сетевых подключений типа сетевой мост, с возможностью блокировки одновременной установки нескольких сетевых подключений;</w:t>
      </w:r>
    </w:p>
    <w:p w14:paraId="2D9A3A52"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создания специальных правил, запрещающих или разрешающих установку и/или запуск программ для всех или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14:paraId="10BC1DA7"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w:t>
      </w:r>
    </w:p>
    <w:p w14:paraId="1BCA5C8C"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МТР устройствами и настройки правил доступа к устройствам этого типа для всех или для групп пользователей (Active Directory или локальных пользователей/групп), в рамках контроля устройств;</w:t>
      </w:r>
    </w:p>
    <w:p w14:paraId="3D4D2846"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записи в журнал событий о записи и/или удалении файлов на съемных дисках;</w:t>
      </w:r>
    </w:p>
    <w:p w14:paraId="540ECEDC"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назначение приоритета для правил доступа к устройствам с файловой системой;</w:t>
      </w:r>
    </w:p>
    <w:p w14:paraId="5722A80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контроля работы пользователя с сетью Интернет, в том числе добавления, редактирования категорий, включение явного запрета или разрешения доступа к ресурсам определенного содержания, категории созданной и динамически обновляемой производителем, а также типа информации (аудио, видео и др.), позволять вводить временные интервалы контроля, а также назначать его только определенным пользователям из Active Directory;</w:t>
      </w:r>
    </w:p>
    <w:p w14:paraId="679634F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защиты от атак типа </w:t>
      </w:r>
      <w:proofErr w:type="spellStart"/>
      <w:r w:rsidRPr="00EB38F2">
        <w:rPr>
          <w:rFonts w:ascii="Arial" w:eastAsia="Arial" w:hAnsi="Arial" w:cs="Arial"/>
          <w:color w:val="auto"/>
          <w:sz w:val="20"/>
          <w:szCs w:val="22"/>
          <w:shd w:val="clear" w:color="auto" w:fill="auto"/>
          <w:lang w:eastAsia="en-US"/>
        </w:rPr>
        <w:t>BadUSB</w:t>
      </w:r>
      <w:proofErr w:type="spellEnd"/>
      <w:r w:rsidRPr="00EB38F2">
        <w:rPr>
          <w:rFonts w:ascii="Arial" w:eastAsia="Arial" w:hAnsi="Arial" w:cs="Arial"/>
          <w:color w:val="auto"/>
          <w:sz w:val="20"/>
          <w:szCs w:val="22"/>
          <w:shd w:val="clear" w:color="auto" w:fill="auto"/>
          <w:lang w:eastAsia="en-US"/>
        </w:rPr>
        <w:t>;</w:t>
      </w:r>
    </w:p>
    <w:p w14:paraId="087BE38C"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w:t>
      </w:r>
    </w:p>
    <w:p w14:paraId="13D51B39"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параметрами через доверенные программы удаленного администрирования;</w:t>
      </w:r>
    </w:p>
    <w:p w14:paraId="7182175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установки только выбранных компонентов программного средства антивирусной защиты;</w:t>
      </w:r>
    </w:p>
    <w:p w14:paraId="26C78429"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4F25DB0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запуска задач по расписанию и/или сразу после запуска приложения;</w:t>
      </w:r>
    </w:p>
    <w:p w14:paraId="7A5190D5"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14:paraId="262E3909"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14:paraId="564ED946"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проверки целостности антивирусной программы;</w:t>
      </w:r>
    </w:p>
    <w:p w14:paraId="29F2257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14:paraId="49939082"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импорта и экспорта списков правил и исключений в XML-формат;</w:t>
      </w:r>
    </w:p>
    <w:p w14:paraId="3D1B9C00"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14:paraId="673C7E7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защищенного хранилища для отчетов о работе антивируса;</w:t>
      </w:r>
    </w:p>
    <w:p w14:paraId="16CDA77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14:paraId="6A9DD465"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интеграции</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с</w:t>
      </w:r>
      <w:r w:rsidRPr="00EB38F2">
        <w:rPr>
          <w:rFonts w:ascii="Arial" w:eastAsia="Arial" w:hAnsi="Arial" w:cs="Arial"/>
          <w:color w:val="auto"/>
          <w:sz w:val="20"/>
          <w:szCs w:val="22"/>
          <w:shd w:val="clear" w:color="auto" w:fill="auto"/>
          <w:lang w:val="en-US" w:eastAsia="en-US"/>
        </w:rPr>
        <w:t xml:space="preserve"> Windows Defender Security Center;</w:t>
      </w:r>
    </w:p>
    <w:p w14:paraId="43EA1CEE"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наличие</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поддержки</w:t>
      </w:r>
      <w:r w:rsidRPr="00EB38F2">
        <w:rPr>
          <w:rFonts w:ascii="Arial" w:eastAsia="Arial" w:hAnsi="Arial" w:cs="Arial"/>
          <w:color w:val="auto"/>
          <w:sz w:val="20"/>
          <w:szCs w:val="22"/>
          <w:shd w:val="clear" w:color="auto" w:fill="auto"/>
          <w:lang w:val="en-US" w:eastAsia="en-US"/>
        </w:rPr>
        <w:t xml:space="preserve"> Antimalware Scan Interface (AMSI);</w:t>
      </w:r>
    </w:p>
    <w:p w14:paraId="0764A21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наличие</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поддержки</w:t>
      </w:r>
      <w:r w:rsidRPr="00EB38F2">
        <w:rPr>
          <w:rFonts w:ascii="Arial" w:eastAsia="Arial" w:hAnsi="Arial" w:cs="Arial"/>
          <w:color w:val="auto"/>
          <w:sz w:val="20"/>
          <w:szCs w:val="22"/>
          <w:shd w:val="clear" w:color="auto" w:fill="auto"/>
          <w:lang w:val="en-US" w:eastAsia="en-US"/>
        </w:rPr>
        <w:t xml:space="preserve"> Windows Subsystem for Linux (WSL);</w:t>
      </w:r>
    </w:p>
    <w:p w14:paraId="3AAA2438"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защитить паролем восстановление объектов из резервного хранилища;</w:t>
      </w:r>
    </w:p>
    <w:p w14:paraId="2C3C3B1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ограничения сетевого трафика в том случае, если подключение к интернету является лимитным;</w:t>
      </w:r>
    </w:p>
    <w:p w14:paraId="1DB44E95"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инструмента мониторинга сети по протоколам </w:t>
      </w:r>
      <w:r w:rsidRPr="00EB38F2">
        <w:rPr>
          <w:rFonts w:ascii="Arial" w:eastAsia="Arial" w:hAnsi="Arial"/>
          <w:color w:val="auto"/>
          <w:sz w:val="20"/>
          <w:szCs w:val="22"/>
          <w:shd w:val="clear" w:color="auto" w:fill="auto"/>
          <w:lang w:val="en-US" w:eastAsia="en-US"/>
        </w:rPr>
        <w:t>TCP</w:t>
      </w:r>
      <w:r w:rsidRPr="00EB38F2">
        <w:rPr>
          <w:rFonts w:ascii="Arial" w:eastAsia="Arial" w:hAnsi="Arial"/>
          <w:color w:val="auto"/>
          <w:sz w:val="20"/>
          <w:szCs w:val="22"/>
          <w:shd w:val="clear" w:color="auto" w:fill="auto"/>
          <w:lang w:eastAsia="en-US"/>
        </w:rPr>
        <w:t xml:space="preserve"> и </w:t>
      </w:r>
      <w:r w:rsidRPr="00EB38F2">
        <w:rPr>
          <w:rFonts w:ascii="Arial" w:eastAsia="Arial" w:hAnsi="Arial"/>
          <w:color w:val="auto"/>
          <w:sz w:val="20"/>
          <w:szCs w:val="22"/>
          <w:shd w:val="clear" w:color="auto" w:fill="auto"/>
          <w:lang w:val="en-US" w:eastAsia="en-US"/>
        </w:rPr>
        <w:t>UDP</w:t>
      </w:r>
      <w:r w:rsidRPr="00EB38F2">
        <w:rPr>
          <w:rFonts w:ascii="Arial" w:eastAsia="Arial" w:hAnsi="Arial"/>
          <w:color w:val="auto"/>
          <w:sz w:val="20"/>
          <w:szCs w:val="22"/>
          <w:shd w:val="clear" w:color="auto" w:fill="auto"/>
          <w:lang w:eastAsia="en-US"/>
        </w:rPr>
        <w:t>;</w:t>
      </w:r>
    </w:p>
    <w:p w14:paraId="2937607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возобновление задачи проверки после перезагрузки с того же места, где проверка была прервана;</w:t>
      </w:r>
    </w:p>
    <w:p w14:paraId="4C7C101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установки ограничение длительности выполнения задачи;</w:t>
      </w:r>
    </w:p>
    <w:p w14:paraId="4E81326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ставить задачи проверки в очередь, если проверка уже выполняется;</w:t>
      </w:r>
    </w:p>
    <w:p w14:paraId="4D780F55"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наличие функции Анти-</w:t>
      </w:r>
      <w:proofErr w:type="spellStart"/>
      <w:r w:rsidRPr="00EB38F2">
        <w:rPr>
          <w:rFonts w:ascii="Arial" w:eastAsia="Arial" w:hAnsi="Arial"/>
          <w:color w:val="auto"/>
          <w:sz w:val="20"/>
          <w:szCs w:val="22"/>
          <w:shd w:val="clear" w:color="auto" w:fill="auto"/>
          <w:lang w:eastAsia="en-US"/>
        </w:rPr>
        <w:t>Бриджинг</w:t>
      </w:r>
      <w:proofErr w:type="spellEnd"/>
      <w:r w:rsidRPr="00EB38F2">
        <w:rPr>
          <w:rFonts w:ascii="Arial" w:eastAsia="Arial" w:hAnsi="Arial"/>
          <w:color w:val="auto"/>
          <w:sz w:val="20"/>
          <w:szCs w:val="22"/>
          <w:shd w:val="clear" w:color="auto" w:fill="auto"/>
          <w:lang w:eastAsia="en-US"/>
        </w:rPr>
        <w:t xml:space="preserve"> для запрета рабочей станции одновременно устанавливать сетевые соединения по разным каналам передачи информации (проводной и беспроводной) для предотвращения создание сетевых мостов;</w:t>
      </w:r>
    </w:p>
    <w:p w14:paraId="11F10F4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обновление без перезагрузки системы; </w:t>
      </w:r>
    </w:p>
    <w:p w14:paraId="67E35FF2"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настройки прав доступа (чтение / запись) для портативных устройств (MTP), выбирать пользователей или группу пользователей, которые имеют доступ к устройствам, а также задавать расписание доступа к устройствам;</w:t>
      </w:r>
    </w:p>
    <w:p w14:paraId="18E4A241"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настроить доступ пользователей к мобильным устройствам в приложении </w:t>
      </w:r>
      <w:proofErr w:type="spellStart"/>
      <w:r w:rsidRPr="00EB38F2">
        <w:rPr>
          <w:rFonts w:ascii="Arial" w:eastAsia="Arial" w:hAnsi="Arial"/>
          <w:color w:val="auto"/>
          <w:sz w:val="20"/>
          <w:szCs w:val="22"/>
          <w:shd w:val="clear" w:color="auto" w:fill="auto"/>
          <w:lang w:eastAsia="en-US"/>
        </w:rPr>
        <w:t>Android</w:t>
      </w:r>
      <w:proofErr w:type="spellEnd"/>
      <w:r w:rsidRPr="00EB38F2">
        <w:rPr>
          <w:rFonts w:ascii="Arial" w:eastAsia="Arial" w:hAnsi="Arial"/>
          <w:color w:val="auto"/>
          <w:sz w:val="20"/>
          <w:szCs w:val="22"/>
          <w:shd w:val="clear" w:color="auto" w:fill="auto"/>
          <w:lang w:eastAsia="en-US"/>
        </w:rPr>
        <w:t xml:space="preserve"> </w:t>
      </w:r>
      <w:proofErr w:type="spellStart"/>
      <w:r w:rsidRPr="00EB38F2">
        <w:rPr>
          <w:rFonts w:ascii="Arial" w:eastAsia="Arial" w:hAnsi="Arial"/>
          <w:color w:val="auto"/>
          <w:sz w:val="20"/>
          <w:szCs w:val="22"/>
          <w:shd w:val="clear" w:color="auto" w:fill="auto"/>
          <w:lang w:eastAsia="en-US"/>
        </w:rPr>
        <w:t>Debug</w:t>
      </w:r>
      <w:proofErr w:type="spellEnd"/>
      <w:r w:rsidRPr="00EB38F2">
        <w:rPr>
          <w:rFonts w:ascii="Arial" w:eastAsia="Arial" w:hAnsi="Arial"/>
          <w:color w:val="auto"/>
          <w:sz w:val="20"/>
          <w:szCs w:val="22"/>
          <w:shd w:val="clear" w:color="auto" w:fill="auto"/>
          <w:lang w:eastAsia="en-US"/>
        </w:rPr>
        <w:t xml:space="preserve"> Bridge (ADB);</w:t>
      </w:r>
    </w:p>
    <w:p w14:paraId="16315B3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заряжать мобильное устройство, подключив устройство к компьютеру через USB, даже если доступ к мобильному устройству запрещен;</w:t>
      </w:r>
    </w:p>
    <w:p w14:paraId="7E848738"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настроить права печати для пользователей;</w:t>
      </w:r>
    </w:p>
    <w:p w14:paraId="3D446B6D"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поддержки протокола WPA3 для контроля подключения к сетям </w:t>
      </w:r>
      <w:proofErr w:type="spellStart"/>
      <w:r w:rsidRPr="00EB38F2">
        <w:rPr>
          <w:rFonts w:ascii="Arial" w:eastAsia="Arial" w:hAnsi="Arial"/>
          <w:color w:val="auto"/>
          <w:sz w:val="20"/>
          <w:szCs w:val="22"/>
          <w:shd w:val="clear" w:color="auto" w:fill="auto"/>
          <w:lang w:eastAsia="en-US"/>
        </w:rPr>
        <w:t>Wi</w:t>
      </w:r>
      <w:proofErr w:type="spellEnd"/>
      <w:r w:rsidRPr="00EB38F2">
        <w:rPr>
          <w:rFonts w:ascii="Arial" w:eastAsia="Arial" w:hAnsi="Arial"/>
          <w:color w:val="auto"/>
          <w:sz w:val="20"/>
          <w:szCs w:val="22"/>
          <w:shd w:val="clear" w:color="auto" w:fill="auto"/>
          <w:lang w:eastAsia="en-US"/>
        </w:rPr>
        <w:t>-Fi;</w:t>
      </w:r>
    </w:p>
    <w:p w14:paraId="04DA06A6"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совместимости с Azure WVD; </w:t>
      </w:r>
    </w:p>
    <w:p w14:paraId="3B3DBDC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настроить доступ пользователей к мобильным устройствам в приложении </w:t>
      </w:r>
      <w:proofErr w:type="spellStart"/>
      <w:r w:rsidRPr="00EB38F2">
        <w:rPr>
          <w:rFonts w:ascii="Arial" w:eastAsia="Arial" w:hAnsi="Arial"/>
          <w:color w:val="auto"/>
          <w:sz w:val="20"/>
          <w:szCs w:val="22"/>
          <w:shd w:val="clear" w:color="auto" w:fill="auto"/>
          <w:lang w:eastAsia="en-US"/>
        </w:rPr>
        <w:t>iTunes</w:t>
      </w:r>
      <w:proofErr w:type="spellEnd"/>
      <w:r w:rsidRPr="00EB38F2">
        <w:rPr>
          <w:rFonts w:ascii="Arial" w:eastAsia="Arial" w:hAnsi="Arial"/>
          <w:color w:val="auto"/>
          <w:sz w:val="20"/>
          <w:szCs w:val="22"/>
          <w:shd w:val="clear" w:color="auto" w:fill="auto"/>
          <w:lang w:eastAsia="en-US"/>
        </w:rPr>
        <w:t>;</w:t>
      </w:r>
    </w:p>
    <w:p w14:paraId="4AA78E2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14:paraId="19066EB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полнодисковое</w:t>
      </w:r>
      <w:proofErr w:type="spellEnd"/>
      <w:r w:rsidRPr="00EB38F2">
        <w:rPr>
          <w:rFonts w:ascii="Arial" w:eastAsia="Arial" w:hAnsi="Arial"/>
          <w:color w:val="auto"/>
          <w:sz w:val="20"/>
          <w:szCs w:val="22"/>
          <w:shd w:val="clear" w:color="auto" w:fill="auto"/>
          <w:lang w:eastAsia="en-US"/>
        </w:rPr>
        <w:t xml:space="preserve"> шифрование с созданием специального загрузочного агента и поддержкой технологии Single </w:t>
      </w:r>
      <w:proofErr w:type="spellStart"/>
      <w:r w:rsidRPr="00EB38F2">
        <w:rPr>
          <w:rFonts w:ascii="Arial" w:eastAsia="Arial" w:hAnsi="Arial"/>
          <w:color w:val="auto"/>
          <w:sz w:val="20"/>
          <w:szCs w:val="22"/>
          <w:shd w:val="clear" w:color="auto" w:fill="auto"/>
          <w:lang w:eastAsia="en-US"/>
        </w:rPr>
        <w:t>Sign</w:t>
      </w:r>
      <w:proofErr w:type="spellEnd"/>
      <w:r w:rsidRPr="00EB38F2">
        <w:rPr>
          <w:rFonts w:ascii="Arial" w:eastAsia="Arial" w:hAnsi="Arial"/>
          <w:color w:val="auto"/>
          <w:sz w:val="20"/>
          <w:szCs w:val="22"/>
          <w:shd w:val="clear" w:color="auto" w:fill="auto"/>
          <w:lang w:eastAsia="en-US"/>
        </w:rPr>
        <w:t xml:space="preserve"> On, поддержка UEFI-систем;</w:t>
      </w:r>
    </w:p>
    <w:p w14:paraId="26D1A9C3"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восстановления зашифрованного содержимого в случае сбоев загрузочного агента или файлов ОС, поддержка UEFI-систем;</w:t>
      </w:r>
    </w:p>
    <w:p w14:paraId="546A646C"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поддержка двухфакторной аутентификации при </w:t>
      </w:r>
      <w:proofErr w:type="spellStart"/>
      <w:r w:rsidRPr="00EB38F2">
        <w:rPr>
          <w:rFonts w:ascii="Arial" w:eastAsia="Arial" w:hAnsi="Arial"/>
          <w:color w:val="auto"/>
          <w:sz w:val="20"/>
          <w:szCs w:val="22"/>
          <w:shd w:val="clear" w:color="auto" w:fill="auto"/>
          <w:lang w:eastAsia="en-US"/>
        </w:rPr>
        <w:t>полнодисковом</w:t>
      </w:r>
      <w:proofErr w:type="spellEnd"/>
      <w:r w:rsidRPr="00EB38F2">
        <w:rPr>
          <w:rFonts w:ascii="Arial" w:eastAsia="Arial" w:hAnsi="Arial"/>
          <w:color w:val="auto"/>
          <w:sz w:val="20"/>
          <w:szCs w:val="22"/>
          <w:shd w:val="clear" w:color="auto" w:fill="auto"/>
          <w:lang w:eastAsia="en-US"/>
        </w:rPr>
        <w:t xml:space="preserve"> шифровании;</w:t>
      </w:r>
    </w:p>
    <w:p w14:paraId="109B611F"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шифрование файлов с возможностью гибкого указания шифруемого контента (по местоположению, по расширению, по создающему файл приложению);</w:t>
      </w:r>
    </w:p>
    <w:p w14:paraId="33E9AC97"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за пределами организации с помощью пароля;</w:t>
      </w:r>
    </w:p>
    <w:p w14:paraId="268EFDE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w:t>
      </w:r>
    </w:p>
    <w:p w14:paraId="56AECFE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формирования шаблона поведения программ и блокировки их действий, при отклонении от шаблона поведения (адаптивный контроль аномалий)</w:t>
      </w:r>
    </w:p>
    <w:p w14:paraId="0B6B5E24"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создавать служебную учетную запись агента аутентификации при шифровании диска;</w:t>
      </w:r>
    </w:p>
    <w:p w14:paraId="3107308B" w14:textId="77777777" w:rsidR="00EB38F2" w:rsidRPr="00EB38F2" w:rsidRDefault="00EB38F2" w:rsidP="00421AD3">
      <w:pPr>
        <w:numPr>
          <w:ilvl w:val="1"/>
          <w:numId w:val="9"/>
        </w:numPr>
        <w:spacing w:after="160" w:line="259" w:lineRule="auto"/>
        <w:ind w:left="851" w:hanging="284"/>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поддержка стороннего поставщика учетных данных </w:t>
      </w:r>
      <w:proofErr w:type="spellStart"/>
      <w:r w:rsidRPr="00EB38F2">
        <w:rPr>
          <w:rFonts w:ascii="Arial" w:eastAsia="Arial" w:hAnsi="Arial"/>
          <w:color w:val="auto"/>
          <w:sz w:val="20"/>
          <w:szCs w:val="22"/>
          <w:shd w:val="clear" w:color="auto" w:fill="auto"/>
          <w:lang w:eastAsia="en-US"/>
        </w:rPr>
        <w:t>ADSelfService</w:t>
      </w:r>
      <w:proofErr w:type="spellEnd"/>
      <w:r w:rsidRPr="00EB38F2">
        <w:rPr>
          <w:rFonts w:ascii="Arial" w:eastAsia="Arial" w:hAnsi="Arial"/>
          <w:color w:val="auto"/>
          <w:sz w:val="20"/>
          <w:szCs w:val="22"/>
          <w:shd w:val="clear" w:color="auto" w:fill="auto"/>
          <w:lang w:eastAsia="en-US"/>
        </w:rPr>
        <w:t xml:space="preserve"> Plus для работы SSO при </w:t>
      </w:r>
      <w:proofErr w:type="spellStart"/>
      <w:r w:rsidRPr="00EB38F2">
        <w:rPr>
          <w:rFonts w:ascii="Arial" w:eastAsia="Arial" w:hAnsi="Arial"/>
          <w:color w:val="auto"/>
          <w:sz w:val="20"/>
          <w:szCs w:val="22"/>
          <w:shd w:val="clear" w:color="auto" w:fill="auto"/>
          <w:lang w:eastAsia="en-US"/>
        </w:rPr>
        <w:t>полнодисковом</w:t>
      </w:r>
      <w:proofErr w:type="spellEnd"/>
      <w:r w:rsidRPr="00EB38F2">
        <w:rPr>
          <w:rFonts w:ascii="Arial" w:eastAsia="Arial" w:hAnsi="Arial"/>
          <w:color w:val="auto"/>
          <w:sz w:val="20"/>
          <w:szCs w:val="22"/>
          <w:shd w:val="clear" w:color="auto" w:fill="auto"/>
          <w:lang w:eastAsia="en-US"/>
        </w:rPr>
        <w:t xml:space="preserve"> шифровании.</w:t>
      </w:r>
    </w:p>
    <w:p w14:paraId="7BDE1770"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программным средствам антивирусной защиты для серверов Windows</w:t>
      </w:r>
    </w:p>
    <w:p w14:paraId="123626D1" w14:textId="77777777" w:rsidR="00EB38F2" w:rsidRPr="00EB38F2" w:rsidRDefault="00EB38F2" w:rsidP="00EB38F2">
      <w:pPr>
        <w:spacing w:after="160" w:line="276" w:lineRule="auto"/>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файловых серверов следующих версий:</w:t>
      </w:r>
    </w:p>
    <w:p w14:paraId="427BCE9B"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 xml:space="preserve">Windows Small Business Server 2011 Essentials / Standard (64-разрядная), Microsoft Small Business Server 2011 Standard (64-разрядная) </w:t>
      </w:r>
      <w:proofErr w:type="spellStart"/>
      <w:r w:rsidRPr="00EB38F2">
        <w:rPr>
          <w:rFonts w:ascii="Arial" w:eastAsia="Arial" w:hAnsi="Arial" w:cs="Arial"/>
          <w:color w:val="auto"/>
          <w:sz w:val="20"/>
          <w:szCs w:val="22"/>
          <w:shd w:val="clear" w:color="auto" w:fill="auto"/>
          <w:lang w:val="en-US" w:eastAsia="en-US"/>
        </w:rPr>
        <w:t>поддерживается</w:t>
      </w:r>
      <w:proofErr w:type="spellEnd"/>
      <w:r w:rsidRPr="00EB38F2">
        <w:rPr>
          <w:rFonts w:ascii="Arial" w:eastAsia="Arial" w:hAnsi="Arial" w:cs="Arial"/>
          <w:color w:val="auto"/>
          <w:sz w:val="20"/>
          <w:szCs w:val="22"/>
          <w:shd w:val="clear" w:color="auto" w:fill="auto"/>
          <w:lang w:val="en-US" w:eastAsia="en-US"/>
        </w:rPr>
        <w:t xml:space="preserve"> </w:t>
      </w:r>
      <w:proofErr w:type="spellStart"/>
      <w:r w:rsidRPr="00EB38F2">
        <w:rPr>
          <w:rFonts w:ascii="Arial" w:eastAsia="Arial" w:hAnsi="Arial" w:cs="Arial"/>
          <w:color w:val="auto"/>
          <w:sz w:val="20"/>
          <w:szCs w:val="22"/>
          <w:shd w:val="clear" w:color="auto" w:fill="auto"/>
          <w:lang w:val="en-US" w:eastAsia="en-US"/>
        </w:rPr>
        <w:t>только</w:t>
      </w:r>
      <w:proofErr w:type="spellEnd"/>
      <w:r w:rsidRPr="00EB38F2">
        <w:rPr>
          <w:rFonts w:ascii="Arial" w:eastAsia="Arial" w:hAnsi="Arial" w:cs="Arial"/>
          <w:color w:val="auto"/>
          <w:sz w:val="20"/>
          <w:szCs w:val="22"/>
          <w:shd w:val="clear" w:color="auto" w:fill="auto"/>
          <w:lang w:val="en-US" w:eastAsia="en-US"/>
        </w:rPr>
        <w:t xml:space="preserve"> с </w:t>
      </w:r>
      <w:proofErr w:type="spellStart"/>
      <w:r w:rsidRPr="00EB38F2">
        <w:rPr>
          <w:rFonts w:ascii="Arial" w:eastAsia="Arial" w:hAnsi="Arial" w:cs="Arial"/>
          <w:color w:val="auto"/>
          <w:sz w:val="20"/>
          <w:szCs w:val="22"/>
          <w:shd w:val="clear" w:color="auto" w:fill="auto"/>
          <w:lang w:val="en-US" w:eastAsia="en-US"/>
        </w:rPr>
        <w:t>установленным</w:t>
      </w:r>
      <w:proofErr w:type="spellEnd"/>
      <w:r w:rsidRPr="00EB38F2">
        <w:rPr>
          <w:rFonts w:ascii="Arial" w:eastAsia="Arial" w:hAnsi="Arial" w:cs="Arial"/>
          <w:color w:val="auto"/>
          <w:sz w:val="20"/>
          <w:szCs w:val="22"/>
          <w:shd w:val="clear" w:color="auto" w:fill="auto"/>
          <w:lang w:val="en-US" w:eastAsia="en-US"/>
        </w:rPr>
        <w:t xml:space="preserve"> Service Pack 1 </w:t>
      </w:r>
      <w:proofErr w:type="spellStart"/>
      <w:r w:rsidRPr="00EB38F2">
        <w:rPr>
          <w:rFonts w:ascii="Arial" w:eastAsia="Arial" w:hAnsi="Arial" w:cs="Arial"/>
          <w:color w:val="auto"/>
          <w:sz w:val="20"/>
          <w:szCs w:val="22"/>
          <w:shd w:val="clear" w:color="auto" w:fill="auto"/>
          <w:lang w:val="en-US" w:eastAsia="en-US"/>
        </w:rPr>
        <w:t>для</w:t>
      </w:r>
      <w:proofErr w:type="spellEnd"/>
      <w:r w:rsidRPr="00EB38F2">
        <w:rPr>
          <w:rFonts w:ascii="Arial" w:eastAsia="Arial" w:hAnsi="Arial" w:cs="Arial"/>
          <w:color w:val="auto"/>
          <w:sz w:val="20"/>
          <w:szCs w:val="22"/>
          <w:shd w:val="clear" w:color="auto" w:fill="auto"/>
          <w:lang w:val="en-US" w:eastAsia="en-US"/>
        </w:rPr>
        <w:t xml:space="preserve"> Microsoft Windows Server 2008 R2;</w:t>
      </w:r>
    </w:p>
    <w:p w14:paraId="22B1F05E"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lastRenderedPageBreak/>
        <w:t>Windows MultiPoint Server 2011 (64-разрядная);</w:t>
      </w:r>
    </w:p>
    <w:p w14:paraId="1F5F1ABF"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 xml:space="preserve">Windows Server 2008 R2 Foundation / Standard / Enterprise / Datacenter Service Pack 1 и </w:t>
      </w:r>
      <w:proofErr w:type="spellStart"/>
      <w:r w:rsidRPr="00EB38F2">
        <w:rPr>
          <w:rFonts w:ascii="Arial" w:eastAsia="Arial" w:hAnsi="Arial" w:cs="Arial"/>
          <w:color w:val="auto"/>
          <w:sz w:val="20"/>
          <w:szCs w:val="22"/>
          <w:shd w:val="clear" w:color="auto" w:fill="auto"/>
          <w:lang w:val="en-US" w:eastAsia="en-US"/>
        </w:rPr>
        <w:t>выше</w:t>
      </w:r>
      <w:proofErr w:type="spellEnd"/>
      <w:r w:rsidRPr="00EB38F2">
        <w:rPr>
          <w:rFonts w:ascii="Arial" w:eastAsia="Arial" w:hAnsi="Arial" w:cs="Arial"/>
          <w:color w:val="auto"/>
          <w:sz w:val="20"/>
          <w:szCs w:val="22"/>
          <w:shd w:val="clear" w:color="auto" w:fill="auto"/>
          <w:lang w:val="en-US" w:eastAsia="en-US"/>
        </w:rPr>
        <w:t>;</w:t>
      </w:r>
    </w:p>
    <w:p w14:paraId="1E91C7A3"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Server 2012 Foundation / Essentials / Standard / Datacenter;</w:t>
      </w:r>
    </w:p>
    <w:p w14:paraId="59A47F2C"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Server 2012 R2 Foundation / Essentials / Standard / Datacenter;</w:t>
      </w:r>
    </w:p>
    <w:p w14:paraId="16AF955A"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Server 2016 Essentials / Standard / Datacenter;</w:t>
      </w:r>
    </w:p>
    <w:p w14:paraId="6901536B"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Server 2019 Essentials / Standard / Datacenter;</w:t>
      </w:r>
    </w:p>
    <w:p w14:paraId="72EA12C6" w14:textId="77777777" w:rsidR="00EB38F2" w:rsidRPr="00EB38F2" w:rsidRDefault="00EB38F2" w:rsidP="00421AD3">
      <w:pPr>
        <w:numPr>
          <w:ilvl w:val="0"/>
          <w:numId w:val="2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Windows Server 2022 Standard / Datacenter / Datacenter: Azure Edition (</w:t>
      </w:r>
      <w:r w:rsidRPr="00EB38F2">
        <w:rPr>
          <w:rFonts w:ascii="Arial" w:eastAsia="Arial" w:hAnsi="Arial" w:cs="Arial"/>
          <w:color w:val="auto"/>
          <w:sz w:val="20"/>
          <w:szCs w:val="22"/>
          <w:shd w:val="clear" w:color="auto" w:fill="auto"/>
          <w:lang w:eastAsia="en-US"/>
        </w:rPr>
        <w:t>включая</w:t>
      </w:r>
      <w:r w:rsidRPr="00EB38F2">
        <w:rPr>
          <w:rFonts w:ascii="Arial" w:eastAsia="Arial" w:hAnsi="Arial" w:cs="Arial"/>
          <w:color w:val="auto"/>
          <w:sz w:val="20"/>
          <w:szCs w:val="22"/>
          <w:shd w:val="clear" w:color="auto" w:fill="auto"/>
          <w:lang w:val="en-US" w:eastAsia="en-US"/>
        </w:rPr>
        <w:t xml:space="preserve"> Core Mode)</w:t>
      </w:r>
    </w:p>
    <w:p w14:paraId="18DF2D25" w14:textId="77777777" w:rsidR="00EB38F2" w:rsidRPr="00EB38F2" w:rsidRDefault="00EB38F2" w:rsidP="00EB38F2">
      <w:pPr>
        <w:spacing w:after="160" w:line="276" w:lineRule="auto"/>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44D3979E"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в режиме реального времени и по запросу из контекстного меню объекта;</w:t>
      </w:r>
    </w:p>
    <w:p w14:paraId="046C6490"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 расписанию;</w:t>
      </w:r>
    </w:p>
    <w:p w14:paraId="4D5AABD3"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подключаемых устройств;</w:t>
      </w:r>
    </w:p>
    <w:p w14:paraId="2A7E8A61"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14:paraId="538F851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нейтрализации действий активного заражения;</w:t>
      </w:r>
    </w:p>
    <w:p w14:paraId="43F121F0"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14:paraId="14AFCD9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14:paraId="376E74FE"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14:paraId="238B0007"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14:paraId="268CD886"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облачной защиты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w:t>
      </w:r>
    </w:p>
    <w:p w14:paraId="045B473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антивирусной проверки и лечения файлов в архивах форматов RAR, ARJ, ZIP, CAB, LHA, JAR, ICE;</w:t>
      </w:r>
    </w:p>
    <w:p w14:paraId="3CC7440C"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14:paraId="438A5601"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сетевых угроз, которые используют уязвимости в ARP-протоколе для подделки MAC-адреса устройства;</w:t>
      </w:r>
    </w:p>
    <w:p w14:paraId="2D122F71"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14:paraId="2DB2DC0B"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установки только выбранных компонентов программного средства антивирусной защиты;</w:t>
      </w:r>
    </w:p>
    <w:p w14:paraId="41B04B3E"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23435AAC"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запуск задач по расписанию и/или сразу после загрузки операционной системы;</w:t>
      </w:r>
    </w:p>
    <w:p w14:paraId="69FA4775"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14:paraId="41943E9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14:paraId="6F317CE5"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проверки целостности антивирусной программы;</w:t>
      </w:r>
    </w:p>
    <w:p w14:paraId="589141D2"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14:paraId="5796ED07"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14:paraId="54101A48"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защищенного хранилища для отчетов о работе антивируса;</w:t>
      </w:r>
    </w:p>
    <w:p w14:paraId="08CD15D9"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14:paraId="3ECBE991"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интеграции</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с</w:t>
      </w:r>
      <w:r w:rsidRPr="00EB38F2">
        <w:rPr>
          <w:rFonts w:ascii="Arial" w:eastAsia="Arial" w:hAnsi="Arial" w:cs="Arial"/>
          <w:color w:val="auto"/>
          <w:sz w:val="20"/>
          <w:szCs w:val="22"/>
          <w:shd w:val="clear" w:color="auto" w:fill="auto"/>
          <w:lang w:val="en-US" w:eastAsia="en-US"/>
        </w:rPr>
        <w:t xml:space="preserve"> Windows Defender Security Center;</w:t>
      </w:r>
    </w:p>
    <w:p w14:paraId="2FCC414F"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наличие</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поддержки</w:t>
      </w:r>
      <w:r w:rsidRPr="00EB38F2">
        <w:rPr>
          <w:rFonts w:ascii="Arial" w:eastAsia="Arial" w:hAnsi="Arial" w:cs="Arial"/>
          <w:color w:val="auto"/>
          <w:sz w:val="20"/>
          <w:szCs w:val="22"/>
          <w:shd w:val="clear" w:color="auto" w:fill="auto"/>
          <w:lang w:val="en-US" w:eastAsia="en-US"/>
        </w:rPr>
        <w:t xml:space="preserve"> Antimalware Scan Interface (AMSI);</w:t>
      </w:r>
    </w:p>
    <w:p w14:paraId="49F2412D"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наличие</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поддержки</w:t>
      </w:r>
      <w:r w:rsidRPr="00EB38F2">
        <w:rPr>
          <w:rFonts w:ascii="Arial" w:eastAsia="Arial" w:hAnsi="Arial" w:cs="Arial"/>
          <w:color w:val="auto"/>
          <w:sz w:val="20"/>
          <w:szCs w:val="22"/>
          <w:shd w:val="clear" w:color="auto" w:fill="auto"/>
          <w:lang w:val="en-US" w:eastAsia="en-US"/>
        </w:rPr>
        <w:t xml:space="preserve"> Windows Subsystem for Linux (WSL);</w:t>
      </w:r>
    </w:p>
    <w:p w14:paraId="6DBB2E2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защитить паролем восстановление объектов из резервного хранилища.</w:t>
      </w:r>
    </w:p>
    <w:p w14:paraId="40E61044"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импорта и экспорта списков правил и исключений в XML-формат;</w:t>
      </w:r>
    </w:p>
    <w:p w14:paraId="550ADDD7"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ограничения сетевого трафика в том случае, если подключение к интернету является лимитным;</w:t>
      </w:r>
    </w:p>
    <w:p w14:paraId="1CED527B" w14:textId="77777777" w:rsidR="00EB38F2" w:rsidRPr="00EB38F2" w:rsidRDefault="00EB38F2" w:rsidP="00421AD3">
      <w:pPr>
        <w:numPr>
          <w:ilvl w:val="0"/>
          <w:numId w:val="11"/>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14:paraId="5781F633" w14:textId="77777777" w:rsidR="00EB38F2" w:rsidRPr="00EB38F2" w:rsidRDefault="00EB38F2" w:rsidP="00421AD3">
      <w:pPr>
        <w:numPr>
          <w:ilvl w:val="0"/>
          <w:numId w:val="11"/>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формирования шаблона поведения программ и блокировки их действий, при отклонении от шаблона поведения (адаптивный контроль аномалий);</w:t>
      </w:r>
    </w:p>
    <w:p w14:paraId="2FCEE13D"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14:paraId="2EA3AB6A"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поддержка компонентов Защита от веб-угроз, Защита от почтовых угроз, Веб-Контроль и Контроль устройств для компьютеров под управлением операционной системы Windows для серверов.</w:t>
      </w:r>
    </w:p>
    <w:p w14:paraId="57F3DB92"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возобновление задачи проверки после перезагрузки с того же места, где проверка была прервана;</w:t>
      </w:r>
    </w:p>
    <w:p w14:paraId="413B569E"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установки ограничения длительности выполнения задачи;</w:t>
      </w:r>
    </w:p>
    <w:p w14:paraId="1C76B86D"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ставить задачи проверки в очередь, если проверка уже выполняется;</w:t>
      </w:r>
    </w:p>
    <w:p w14:paraId="118DFCF3"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обновление без перезагрузки системы; </w:t>
      </w:r>
    </w:p>
    <w:p w14:paraId="0F2DB778"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настройки прав доступа (чтение / запись) для портативных устройств (MTP), выбирать пользователей или группу пользователей, которые имеют доступ к устройствам, а также задавать расписание доступа к устройствам;</w:t>
      </w:r>
    </w:p>
    <w:p w14:paraId="67E42B1E"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настроить доступ пользователей к мобильным устройствам в приложении </w:t>
      </w:r>
      <w:proofErr w:type="spellStart"/>
      <w:r w:rsidRPr="00EB38F2">
        <w:rPr>
          <w:rFonts w:ascii="Arial" w:eastAsia="Arial" w:hAnsi="Arial" w:cs="Arial"/>
          <w:color w:val="auto"/>
          <w:sz w:val="20"/>
          <w:szCs w:val="22"/>
          <w:shd w:val="clear" w:color="auto" w:fill="auto"/>
          <w:lang w:eastAsia="en-US"/>
        </w:rPr>
        <w:t>Android</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Debug</w:t>
      </w:r>
      <w:proofErr w:type="spellEnd"/>
      <w:r w:rsidRPr="00EB38F2">
        <w:rPr>
          <w:rFonts w:ascii="Arial" w:eastAsia="Arial" w:hAnsi="Arial" w:cs="Arial"/>
          <w:color w:val="auto"/>
          <w:sz w:val="20"/>
          <w:szCs w:val="22"/>
          <w:shd w:val="clear" w:color="auto" w:fill="auto"/>
          <w:lang w:eastAsia="en-US"/>
        </w:rPr>
        <w:t xml:space="preserve"> Bridge (ADB);</w:t>
      </w:r>
    </w:p>
    <w:p w14:paraId="37570467"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заряжать мобильное устройство, подключив устройство к компьютеру через USB, даже если доступ к мобильному устройству запрещен;</w:t>
      </w:r>
    </w:p>
    <w:p w14:paraId="2050A97A"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настроить права печати для пользователей;</w:t>
      </w:r>
    </w:p>
    <w:p w14:paraId="518280CA"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поддержки протокола WPA3 для контроля подключения к сетям </w:t>
      </w:r>
      <w:proofErr w:type="spellStart"/>
      <w:r w:rsidRPr="00EB38F2">
        <w:rPr>
          <w:rFonts w:ascii="Arial" w:eastAsia="Arial" w:hAnsi="Arial" w:cs="Arial"/>
          <w:color w:val="auto"/>
          <w:sz w:val="20"/>
          <w:szCs w:val="22"/>
          <w:shd w:val="clear" w:color="auto" w:fill="auto"/>
          <w:lang w:eastAsia="en-US"/>
        </w:rPr>
        <w:t>Wi</w:t>
      </w:r>
      <w:proofErr w:type="spellEnd"/>
      <w:r w:rsidRPr="00EB38F2">
        <w:rPr>
          <w:rFonts w:ascii="Arial" w:eastAsia="Arial" w:hAnsi="Arial" w:cs="Arial"/>
          <w:color w:val="auto"/>
          <w:sz w:val="20"/>
          <w:szCs w:val="22"/>
          <w:shd w:val="clear" w:color="auto" w:fill="auto"/>
          <w:lang w:eastAsia="en-US"/>
        </w:rPr>
        <w:t>-Fi;</w:t>
      </w:r>
    </w:p>
    <w:p w14:paraId="1693AC90"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совместимости с Azure WVD; </w:t>
      </w:r>
    </w:p>
    <w:p w14:paraId="3A4FC85C" w14:textId="77777777" w:rsidR="00EB38F2" w:rsidRPr="00EB38F2" w:rsidRDefault="00EB38F2" w:rsidP="00421AD3">
      <w:pPr>
        <w:numPr>
          <w:ilvl w:val="0"/>
          <w:numId w:val="11"/>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настроить доступ пользователей к мобильным устройствам в приложении </w:t>
      </w:r>
      <w:proofErr w:type="spellStart"/>
      <w:r w:rsidRPr="00EB38F2">
        <w:rPr>
          <w:rFonts w:ascii="Arial" w:eastAsia="Arial" w:hAnsi="Arial" w:cs="Arial"/>
          <w:color w:val="auto"/>
          <w:sz w:val="20"/>
          <w:szCs w:val="22"/>
          <w:shd w:val="clear" w:color="auto" w:fill="auto"/>
          <w:lang w:eastAsia="en-US"/>
        </w:rPr>
        <w:t>iTunes</w:t>
      </w:r>
      <w:proofErr w:type="spellEnd"/>
      <w:r w:rsidRPr="00EB38F2">
        <w:rPr>
          <w:rFonts w:ascii="Arial" w:eastAsia="Arial" w:hAnsi="Arial" w:cs="Arial"/>
          <w:color w:val="auto"/>
          <w:sz w:val="20"/>
          <w:szCs w:val="22"/>
          <w:shd w:val="clear" w:color="auto" w:fill="auto"/>
          <w:lang w:eastAsia="en-US"/>
        </w:rPr>
        <w:t>.</w:t>
      </w:r>
    </w:p>
    <w:p w14:paraId="21C6462B"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программным средствам антивирусной защиты для рабочих станций Mac</w:t>
      </w:r>
    </w:p>
    <w:p w14:paraId="4E7EA3CE" w14:textId="77777777" w:rsidR="00EB38F2" w:rsidRPr="00EB38F2" w:rsidRDefault="00EB38F2" w:rsidP="00EB38F2">
      <w:pPr>
        <w:spacing w:after="160" w:line="276" w:lineRule="auto"/>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w:t>
      </w:r>
    </w:p>
    <w:p w14:paraId="6B5EFAE9" w14:textId="77777777" w:rsidR="00EB38F2" w:rsidRPr="00EB38F2" w:rsidRDefault="00EB38F2" w:rsidP="00421AD3">
      <w:pPr>
        <w:numPr>
          <w:ilvl w:val="0"/>
          <w:numId w:val="26"/>
        </w:numPr>
        <w:spacing w:after="160" w:line="276" w:lineRule="auto"/>
        <w:contextualSpacing/>
        <w:jc w:val="left"/>
        <w:rPr>
          <w:rFonts w:ascii="Arial" w:eastAsia="Arial" w:hAnsi="Arial" w:cs="Arial"/>
          <w:color w:val="auto"/>
          <w:sz w:val="20"/>
          <w:szCs w:val="22"/>
          <w:shd w:val="clear" w:color="auto" w:fill="auto"/>
          <w:lang w:eastAsia="en-US"/>
        </w:rPr>
      </w:pPr>
      <w:proofErr w:type="spellStart"/>
      <w:r w:rsidRPr="00EB38F2">
        <w:rPr>
          <w:rFonts w:ascii="Arial" w:eastAsia="Arial" w:hAnsi="Arial" w:cs="Arial"/>
          <w:color w:val="auto"/>
          <w:sz w:val="20"/>
          <w:szCs w:val="22"/>
          <w:shd w:val="clear" w:color="auto" w:fill="auto"/>
          <w:lang w:eastAsia="en-US"/>
        </w:rPr>
        <w:t>macOS</w:t>
      </w:r>
      <w:proofErr w:type="spellEnd"/>
      <w:r w:rsidRPr="00EB38F2">
        <w:rPr>
          <w:rFonts w:ascii="Arial" w:eastAsia="Arial" w:hAnsi="Arial" w:cs="Arial"/>
          <w:color w:val="auto"/>
          <w:sz w:val="20"/>
          <w:szCs w:val="22"/>
          <w:shd w:val="clear" w:color="auto" w:fill="auto"/>
          <w:lang w:eastAsia="en-US"/>
        </w:rPr>
        <w:t xml:space="preserve"> </w:t>
      </w:r>
      <w:r w:rsidRPr="00EB38F2">
        <w:rPr>
          <w:rFonts w:ascii="Arial" w:eastAsia="Arial" w:hAnsi="Arial" w:cs="Arial"/>
          <w:color w:val="auto"/>
          <w:sz w:val="20"/>
          <w:szCs w:val="22"/>
          <w:shd w:val="clear" w:color="auto" w:fill="auto"/>
          <w:lang w:val="en-US" w:eastAsia="en-US"/>
        </w:rPr>
        <w:t>11</w:t>
      </w:r>
      <w:r w:rsidRPr="00EB38F2">
        <w:rPr>
          <w:rFonts w:ascii="Arial" w:eastAsia="Arial" w:hAnsi="Arial" w:cs="Arial"/>
          <w:color w:val="auto"/>
          <w:sz w:val="20"/>
          <w:szCs w:val="22"/>
          <w:shd w:val="clear" w:color="auto" w:fill="auto"/>
          <w:lang w:eastAsia="en-US"/>
        </w:rPr>
        <w:t xml:space="preserve"> - 1</w:t>
      </w:r>
      <w:r w:rsidRPr="00EB38F2">
        <w:rPr>
          <w:rFonts w:ascii="Arial" w:eastAsia="Arial" w:hAnsi="Arial" w:cs="Arial"/>
          <w:color w:val="auto"/>
          <w:sz w:val="20"/>
          <w:szCs w:val="22"/>
          <w:shd w:val="clear" w:color="auto" w:fill="auto"/>
          <w:lang w:val="en-US" w:eastAsia="en-US"/>
        </w:rPr>
        <w:t>3</w:t>
      </w:r>
      <w:r w:rsidRPr="00EB38F2">
        <w:rPr>
          <w:rFonts w:ascii="Arial" w:eastAsia="Arial" w:hAnsi="Arial" w:cs="Arial"/>
          <w:color w:val="auto"/>
          <w:sz w:val="20"/>
          <w:szCs w:val="22"/>
          <w:shd w:val="clear" w:color="auto" w:fill="auto"/>
          <w:lang w:eastAsia="en-US"/>
        </w:rPr>
        <w:t>;</w:t>
      </w:r>
    </w:p>
    <w:p w14:paraId="35CCBE1F" w14:textId="77777777" w:rsidR="00EB38F2" w:rsidRPr="00EB38F2" w:rsidRDefault="00EB38F2" w:rsidP="00EB38F2">
      <w:pPr>
        <w:spacing w:after="160" w:line="276" w:lineRule="auto"/>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0AA6804F"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резидентный антивирусный мониторинг;</w:t>
      </w:r>
    </w:p>
    <w:p w14:paraId="30951065"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w:t>
      </w:r>
    </w:p>
    <w:p w14:paraId="61A2C749"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автоматическое обновление антивирусных баз по расписанию;</w:t>
      </w:r>
    </w:p>
    <w:p w14:paraId="3CC41822"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резервное копирование зараженных файлов перед их удалением, для возможности восстановления;</w:t>
      </w:r>
    </w:p>
    <w:p w14:paraId="49DE974F"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эвристический анализатор, позволяющий распознавать и блокировать ранее неизвестные вредоносные программы;</w:t>
      </w:r>
    </w:p>
    <w:p w14:paraId="7B5F8C0F"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w:t>
      </w:r>
    </w:p>
    <w:p w14:paraId="1B8D1DE7"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w:t>
      </w:r>
    </w:p>
    <w:p w14:paraId="0FC0E38A"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 xml:space="preserve">проверку сетевого трафика, передаваемого через браузеры Safari, Google </w:t>
      </w:r>
      <w:proofErr w:type="spellStart"/>
      <w:r w:rsidRPr="00EB38F2">
        <w:rPr>
          <w:rFonts w:ascii="Arial" w:eastAsia="Arial" w:hAnsi="Arial" w:cs="Arial"/>
          <w:color w:val="auto"/>
          <w:sz w:val="20"/>
          <w:szCs w:val="22"/>
          <w:shd w:val="clear" w:color="auto" w:fill="auto"/>
          <w:lang w:eastAsia="en-US"/>
        </w:rPr>
        <w:t>Chrome</w:t>
      </w:r>
      <w:proofErr w:type="spellEnd"/>
      <w:r w:rsidRPr="00EB38F2">
        <w:rPr>
          <w:rFonts w:ascii="Arial" w:eastAsia="Arial" w:hAnsi="Arial" w:cs="Arial"/>
          <w:color w:val="auto"/>
          <w:sz w:val="20"/>
          <w:szCs w:val="22"/>
          <w:shd w:val="clear" w:color="auto" w:fill="auto"/>
          <w:lang w:eastAsia="en-US"/>
        </w:rPr>
        <w:t xml:space="preserve"> и Firefox (HTTP и HTTPS трафик);</w:t>
      </w:r>
    </w:p>
    <w:p w14:paraId="75E5D695"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контроль работы пользователя с сетью Интернет, в том числе добавления, редактирования категорий, включение явного запрета или разрешения доступа к определенным ресурсам или категорий ресурсов, созданных и динамически обновляемых производителем</w:t>
      </w:r>
    </w:p>
    <w:p w14:paraId="0D660DD7"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14:paraId="1F2DA063"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346EC10B"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централизованное управление всеми вышеуказанными компонентами с помощью единой системы управления с возможностью управлять шифрованием </w:t>
      </w:r>
      <w:proofErr w:type="spellStart"/>
      <w:r w:rsidRPr="00EB38F2">
        <w:rPr>
          <w:rFonts w:ascii="Arial" w:eastAsia="Arial" w:hAnsi="Arial"/>
          <w:color w:val="auto"/>
          <w:sz w:val="20"/>
          <w:szCs w:val="22"/>
          <w:shd w:val="clear" w:color="auto" w:fill="auto"/>
          <w:lang w:eastAsia="en-US"/>
        </w:rPr>
        <w:t>FileVault</w:t>
      </w:r>
      <w:proofErr w:type="spellEnd"/>
      <w:r w:rsidRPr="00EB38F2">
        <w:rPr>
          <w:rFonts w:ascii="Arial" w:eastAsia="Arial" w:hAnsi="Arial" w:cs="Arial"/>
          <w:color w:val="auto"/>
          <w:sz w:val="20"/>
          <w:szCs w:val="22"/>
          <w:shd w:val="clear" w:color="auto" w:fill="auto"/>
          <w:lang w:eastAsia="en-US"/>
        </w:rPr>
        <w:t>;</w:t>
      </w:r>
    </w:p>
    <w:p w14:paraId="17F09CFD"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задавать исключения при проверке указанных областей на уровне перехватов файловых операций</w:t>
      </w:r>
      <w:r w:rsidRPr="00EB38F2">
        <w:rPr>
          <w:rFonts w:ascii="Arial" w:eastAsia="Arial" w:hAnsi="Arial" w:cs="Arial"/>
          <w:color w:val="auto"/>
          <w:sz w:val="20"/>
          <w:szCs w:val="22"/>
          <w:shd w:val="clear" w:color="auto" w:fill="auto"/>
          <w:lang w:eastAsia="en-US"/>
        </w:rPr>
        <w:t>;</w:t>
      </w:r>
    </w:p>
    <w:p w14:paraId="04C34F29" w14:textId="77777777" w:rsidR="00EB38F2" w:rsidRPr="00EB38F2" w:rsidRDefault="00EB38F2" w:rsidP="00421AD3">
      <w:pPr>
        <w:numPr>
          <w:ilvl w:val="0"/>
          <w:numId w:val="12"/>
        </w:numPr>
        <w:spacing w:after="160" w:line="276"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автоматически отслеживать появление прав полного доступа к диску и выполнять установку необходимых системных расширений, как только права будут предоставлены;</w:t>
      </w:r>
    </w:p>
    <w:p w14:paraId="53C082AD"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ограничивать загрузку процессора приложением при выполнении задач поиска вредоносного ПО;</w:t>
      </w:r>
    </w:p>
    <w:p w14:paraId="1B621C30"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включения облачного режима и использования облегченной версии баз вредоносного ПО, для снижения нагрузки на ресурсы операционной системы;</w:t>
      </w:r>
    </w:p>
    <w:p w14:paraId="1DE02226"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пропускать сканирование системного тома, доступного только для чтения, во время выполнения задач проверки по требованию;</w:t>
      </w:r>
    </w:p>
    <w:p w14:paraId="3A8AD4EF"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установки из файла .</w:t>
      </w:r>
      <w:proofErr w:type="spellStart"/>
      <w:r w:rsidRPr="00EB38F2">
        <w:rPr>
          <w:rFonts w:ascii="Arial" w:eastAsia="Arial" w:hAnsi="Arial"/>
          <w:color w:val="auto"/>
          <w:sz w:val="20"/>
          <w:szCs w:val="22"/>
          <w:shd w:val="clear" w:color="auto" w:fill="auto"/>
          <w:lang w:eastAsia="en-US"/>
        </w:rPr>
        <w:t>pkg</w:t>
      </w:r>
      <w:proofErr w:type="spellEnd"/>
      <w:r w:rsidRPr="00EB38F2">
        <w:rPr>
          <w:rFonts w:ascii="Arial" w:eastAsia="Arial" w:hAnsi="Arial"/>
          <w:color w:val="auto"/>
          <w:sz w:val="20"/>
          <w:szCs w:val="22"/>
          <w:shd w:val="clear" w:color="auto" w:fill="auto"/>
          <w:lang w:eastAsia="en-US"/>
        </w:rPr>
        <w:t xml:space="preserve"> через JAMF;</w:t>
      </w:r>
    </w:p>
    <w:p w14:paraId="7B17B973" w14:textId="77777777" w:rsidR="00EB38F2" w:rsidRPr="00EB38F2" w:rsidRDefault="00EB38F2" w:rsidP="00421AD3">
      <w:pPr>
        <w:numPr>
          <w:ilvl w:val="0"/>
          <w:numId w:val="12"/>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поддержки клиентских сертификатов.</w:t>
      </w:r>
    </w:p>
    <w:p w14:paraId="58326ECE"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программным средствам антивирусной защиты для рабочих станций и серверов Linux</w:t>
      </w:r>
    </w:p>
    <w:p w14:paraId="21D1C2C2"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32-битных операционных систем следующих версий:</w:t>
      </w:r>
    </w:p>
    <w:p w14:paraId="072951DD"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CentOS 6.7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5736466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Debian GNU/Linux 10.1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5837C352"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Debian GNU/Linux 11.</w:t>
      </w:r>
    </w:p>
    <w:p w14:paraId="6E4CFBD3"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Mageia</w:t>
      </w:r>
      <w:proofErr w:type="spellEnd"/>
      <w:r w:rsidRPr="00EB38F2">
        <w:rPr>
          <w:rFonts w:ascii="Arial" w:eastAsia="Arial" w:hAnsi="Arial"/>
          <w:color w:val="auto"/>
          <w:sz w:val="20"/>
          <w:szCs w:val="22"/>
          <w:shd w:val="clear" w:color="auto" w:fill="auto"/>
          <w:lang w:val="en-US" w:eastAsia="en-US"/>
        </w:rPr>
        <w:t xml:space="preserve"> 4.</w:t>
      </w:r>
    </w:p>
    <w:p w14:paraId="1A65C218"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Red Hat Enterprise Linux 6.7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4CD3D0AF"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8 СП </w:t>
      </w:r>
      <w:proofErr w:type="spellStart"/>
      <w:r w:rsidRPr="00EB38F2">
        <w:rPr>
          <w:rFonts w:ascii="Arial" w:eastAsia="Arial" w:hAnsi="Arial"/>
          <w:color w:val="auto"/>
          <w:sz w:val="20"/>
          <w:szCs w:val="22"/>
          <w:shd w:val="clear" w:color="auto" w:fill="auto"/>
          <w:lang w:val="en-US" w:eastAsia="en-US"/>
        </w:rPr>
        <w:t>Рабочая</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Станция</w:t>
      </w:r>
      <w:proofErr w:type="spellEnd"/>
      <w:r w:rsidRPr="00EB38F2">
        <w:rPr>
          <w:rFonts w:ascii="Arial" w:eastAsia="Arial" w:hAnsi="Arial"/>
          <w:color w:val="auto"/>
          <w:sz w:val="20"/>
          <w:szCs w:val="22"/>
          <w:shd w:val="clear" w:color="auto" w:fill="auto"/>
          <w:lang w:val="en-US" w:eastAsia="en-US"/>
        </w:rPr>
        <w:t>.</w:t>
      </w:r>
    </w:p>
    <w:p w14:paraId="74F9ABBA"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8 СП </w:t>
      </w:r>
      <w:proofErr w:type="spellStart"/>
      <w:r w:rsidRPr="00EB38F2">
        <w:rPr>
          <w:rFonts w:ascii="Arial" w:eastAsia="Arial" w:hAnsi="Arial"/>
          <w:color w:val="auto"/>
          <w:sz w:val="20"/>
          <w:szCs w:val="22"/>
          <w:shd w:val="clear" w:color="auto" w:fill="auto"/>
          <w:lang w:val="en-US" w:eastAsia="en-US"/>
        </w:rPr>
        <w:t>Сервер</w:t>
      </w:r>
      <w:proofErr w:type="spellEnd"/>
      <w:r w:rsidRPr="00EB38F2">
        <w:rPr>
          <w:rFonts w:ascii="Arial" w:eastAsia="Arial" w:hAnsi="Arial"/>
          <w:color w:val="auto"/>
          <w:sz w:val="20"/>
          <w:szCs w:val="22"/>
          <w:shd w:val="clear" w:color="auto" w:fill="auto"/>
          <w:lang w:val="en-US" w:eastAsia="en-US"/>
        </w:rPr>
        <w:t>.</w:t>
      </w:r>
    </w:p>
    <w:p w14:paraId="293DFCD4"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Образование</w:t>
      </w:r>
      <w:proofErr w:type="spellEnd"/>
      <w:r w:rsidRPr="00EB38F2">
        <w:rPr>
          <w:rFonts w:ascii="Arial" w:eastAsia="Arial" w:hAnsi="Arial"/>
          <w:color w:val="auto"/>
          <w:sz w:val="20"/>
          <w:szCs w:val="22"/>
          <w:shd w:val="clear" w:color="auto" w:fill="auto"/>
          <w:lang w:val="en-US" w:eastAsia="en-US"/>
        </w:rPr>
        <w:t xml:space="preserve"> 10.</w:t>
      </w:r>
    </w:p>
    <w:p w14:paraId="4A19070A"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Рабочая</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Станция</w:t>
      </w:r>
      <w:proofErr w:type="spellEnd"/>
      <w:r w:rsidRPr="00EB38F2">
        <w:rPr>
          <w:rFonts w:ascii="Arial" w:eastAsia="Arial" w:hAnsi="Arial"/>
          <w:color w:val="auto"/>
          <w:sz w:val="20"/>
          <w:szCs w:val="22"/>
          <w:shd w:val="clear" w:color="auto" w:fill="auto"/>
          <w:lang w:val="en-US" w:eastAsia="en-US"/>
        </w:rPr>
        <w:t xml:space="preserve"> 10.</w:t>
      </w:r>
    </w:p>
    <w:p w14:paraId="3D2FE30C"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64-битных операционных систем следующих версий:</w:t>
      </w:r>
    </w:p>
    <w:p w14:paraId="71262A1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AlmaLinux</w:t>
      </w:r>
      <w:proofErr w:type="spellEnd"/>
      <w:r w:rsidRPr="00EB38F2">
        <w:rPr>
          <w:rFonts w:ascii="Arial" w:eastAsia="Arial" w:hAnsi="Arial"/>
          <w:color w:val="auto"/>
          <w:sz w:val="20"/>
          <w:szCs w:val="22"/>
          <w:shd w:val="clear" w:color="auto" w:fill="auto"/>
          <w:lang w:val="en-US" w:eastAsia="en-US"/>
        </w:rPr>
        <w:t xml:space="preserve"> OS 8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602968F4"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AlmaLinux</w:t>
      </w:r>
      <w:proofErr w:type="spellEnd"/>
      <w:r w:rsidRPr="00EB38F2">
        <w:rPr>
          <w:rFonts w:ascii="Arial" w:eastAsia="Arial" w:hAnsi="Arial"/>
          <w:color w:val="auto"/>
          <w:sz w:val="20"/>
          <w:szCs w:val="22"/>
          <w:shd w:val="clear" w:color="auto" w:fill="auto"/>
          <w:lang w:val="en-US" w:eastAsia="en-US"/>
        </w:rPr>
        <w:t xml:space="preserve"> OS 9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2FAC4643"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AlterOS</w:t>
      </w:r>
      <w:proofErr w:type="spellEnd"/>
      <w:r w:rsidRPr="00EB38F2">
        <w:rPr>
          <w:rFonts w:ascii="Arial" w:eastAsia="Arial" w:hAnsi="Arial"/>
          <w:color w:val="auto"/>
          <w:sz w:val="20"/>
          <w:szCs w:val="22"/>
          <w:shd w:val="clear" w:color="auto" w:fill="auto"/>
          <w:lang w:val="en-US" w:eastAsia="en-US"/>
        </w:rPr>
        <w:t xml:space="preserve"> 7.5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7F104836"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Amazon Linux 2.</w:t>
      </w:r>
    </w:p>
    <w:p w14:paraId="2EAF3196"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Common Edition 2.12.</w:t>
      </w:r>
    </w:p>
    <w:p w14:paraId="120E059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Special Edition РУСБ.10015-01 (</w:t>
      </w:r>
      <w:proofErr w:type="spellStart"/>
      <w:r w:rsidRPr="00EB38F2">
        <w:rPr>
          <w:rFonts w:ascii="Arial" w:eastAsia="Arial" w:hAnsi="Arial"/>
          <w:color w:val="auto"/>
          <w:sz w:val="20"/>
          <w:szCs w:val="22"/>
          <w:shd w:val="clear" w:color="auto" w:fill="auto"/>
          <w:lang w:val="en-US" w:eastAsia="en-US"/>
        </w:rPr>
        <w:t>очередное</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обновление</w:t>
      </w:r>
      <w:proofErr w:type="spellEnd"/>
      <w:r w:rsidRPr="00EB38F2">
        <w:rPr>
          <w:rFonts w:ascii="Arial" w:eastAsia="Arial" w:hAnsi="Arial"/>
          <w:color w:val="auto"/>
          <w:sz w:val="20"/>
          <w:szCs w:val="22"/>
          <w:shd w:val="clear" w:color="auto" w:fill="auto"/>
          <w:lang w:val="en-US" w:eastAsia="en-US"/>
        </w:rPr>
        <w:t xml:space="preserve"> 1.5).</w:t>
      </w:r>
    </w:p>
    <w:p w14:paraId="3EF9FB6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Special Edition РУСБ.10015-01 (</w:t>
      </w:r>
      <w:proofErr w:type="spellStart"/>
      <w:r w:rsidRPr="00EB38F2">
        <w:rPr>
          <w:rFonts w:ascii="Arial" w:eastAsia="Arial" w:hAnsi="Arial"/>
          <w:color w:val="auto"/>
          <w:sz w:val="20"/>
          <w:szCs w:val="22"/>
          <w:shd w:val="clear" w:color="auto" w:fill="auto"/>
          <w:lang w:val="en-US" w:eastAsia="en-US"/>
        </w:rPr>
        <w:t>очередное</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обновление</w:t>
      </w:r>
      <w:proofErr w:type="spellEnd"/>
      <w:r w:rsidRPr="00EB38F2">
        <w:rPr>
          <w:rFonts w:ascii="Arial" w:eastAsia="Arial" w:hAnsi="Arial"/>
          <w:color w:val="auto"/>
          <w:sz w:val="20"/>
          <w:szCs w:val="22"/>
          <w:shd w:val="clear" w:color="auto" w:fill="auto"/>
          <w:lang w:val="en-US" w:eastAsia="en-US"/>
        </w:rPr>
        <w:t xml:space="preserve"> 1.6).</w:t>
      </w:r>
    </w:p>
    <w:p w14:paraId="172E6E12"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Special Edition РУСБ.10015-01 (</w:t>
      </w:r>
      <w:proofErr w:type="spellStart"/>
      <w:r w:rsidRPr="00EB38F2">
        <w:rPr>
          <w:rFonts w:ascii="Arial" w:eastAsia="Arial" w:hAnsi="Arial"/>
          <w:color w:val="auto"/>
          <w:sz w:val="20"/>
          <w:szCs w:val="22"/>
          <w:shd w:val="clear" w:color="auto" w:fill="auto"/>
          <w:lang w:val="en-US" w:eastAsia="en-US"/>
        </w:rPr>
        <w:t>очередное</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обновление</w:t>
      </w:r>
      <w:proofErr w:type="spellEnd"/>
      <w:r w:rsidRPr="00EB38F2">
        <w:rPr>
          <w:rFonts w:ascii="Arial" w:eastAsia="Arial" w:hAnsi="Arial"/>
          <w:color w:val="auto"/>
          <w:sz w:val="20"/>
          <w:szCs w:val="22"/>
          <w:shd w:val="clear" w:color="auto" w:fill="auto"/>
          <w:lang w:val="en-US" w:eastAsia="en-US"/>
        </w:rPr>
        <w:t xml:space="preserve"> 1.7).</w:t>
      </w:r>
    </w:p>
    <w:p w14:paraId="6B415F3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Astra</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Linux</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Special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Edition</w:t>
      </w:r>
      <w:r w:rsidRPr="00EB38F2">
        <w:rPr>
          <w:rFonts w:ascii="Arial" w:eastAsia="Arial" w:hAnsi="Arial"/>
          <w:color w:val="auto"/>
          <w:sz w:val="20"/>
          <w:szCs w:val="22"/>
          <w:shd w:val="clear" w:color="auto" w:fill="auto"/>
          <w:lang w:eastAsia="en-US"/>
        </w:rPr>
        <w:t xml:space="preserve"> РУСБ.10015-16 (исполнение 1) (очередное обновление 1.6).</w:t>
      </w:r>
    </w:p>
    <w:p w14:paraId="45EF7190"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CentOS 6.7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0DE48964"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CentOS 7.2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1377804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CentOS Stream 9.</w:t>
      </w:r>
    </w:p>
    <w:p w14:paraId="6A80A0B8"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Debian GNU/Linux 10.1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63A2A1E3"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Debian GNU/Linux 11</w:t>
      </w:r>
      <w:r w:rsidRPr="00EB38F2">
        <w:rPr>
          <w:rFonts w:ascii="Arial" w:eastAsia="Arial" w:hAnsi="Arial"/>
          <w:color w:val="auto"/>
          <w:sz w:val="20"/>
          <w:szCs w:val="22"/>
          <w:shd w:val="clear" w:color="auto" w:fill="auto"/>
          <w:lang w:eastAsia="en-US"/>
        </w:rPr>
        <w:t xml:space="preserve"> и выше</w:t>
      </w:r>
      <w:r w:rsidRPr="00EB38F2">
        <w:rPr>
          <w:rFonts w:ascii="Arial" w:eastAsia="Arial" w:hAnsi="Arial"/>
          <w:color w:val="auto"/>
          <w:sz w:val="20"/>
          <w:szCs w:val="22"/>
          <w:shd w:val="clear" w:color="auto" w:fill="auto"/>
          <w:lang w:val="en-US" w:eastAsia="en-US"/>
        </w:rPr>
        <w:t>.</w:t>
      </w:r>
    </w:p>
    <w:p w14:paraId="712962A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EMIAS 1.0.</w:t>
      </w:r>
    </w:p>
    <w:p w14:paraId="5BBA445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EulerOS</w:t>
      </w:r>
      <w:proofErr w:type="spellEnd"/>
      <w:r w:rsidRPr="00EB38F2">
        <w:rPr>
          <w:rFonts w:ascii="Arial" w:eastAsia="Arial" w:hAnsi="Arial"/>
          <w:color w:val="auto"/>
          <w:sz w:val="20"/>
          <w:szCs w:val="22"/>
          <w:shd w:val="clear" w:color="auto" w:fill="auto"/>
          <w:lang w:val="en-US" w:eastAsia="en-US"/>
        </w:rPr>
        <w:t xml:space="preserve"> 2.0 SP5.</w:t>
      </w:r>
    </w:p>
    <w:p w14:paraId="13DC5C6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lastRenderedPageBreak/>
        <w:t>LinuxMint</w:t>
      </w:r>
      <w:proofErr w:type="spellEnd"/>
      <w:r w:rsidRPr="00EB38F2">
        <w:rPr>
          <w:rFonts w:ascii="Arial" w:eastAsia="Arial" w:hAnsi="Arial"/>
          <w:color w:val="auto"/>
          <w:sz w:val="20"/>
          <w:szCs w:val="22"/>
          <w:shd w:val="clear" w:color="auto" w:fill="auto"/>
          <w:lang w:val="en-US" w:eastAsia="en-US"/>
        </w:rPr>
        <w:t xml:space="preserve"> </w:t>
      </w:r>
      <w:r w:rsidRPr="00EB38F2">
        <w:rPr>
          <w:rFonts w:ascii="Arial" w:eastAsia="Arial" w:hAnsi="Arial"/>
          <w:color w:val="auto"/>
          <w:sz w:val="20"/>
          <w:szCs w:val="22"/>
          <w:shd w:val="clear" w:color="auto" w:fill="auto"/>
          <w:lang w:eastAsia="en-US"/>
        </w:rPr>
        <w:t>20.3</w:t>
      </w:r>
      <w:r w:rsidRPr="00EB38F2">
        <w:rPr>
          <w:rFonts w:ascii="Arial" w:eastAsia="Arial" w:hAnsi="Arial"/>
          <w:color w:val="auto"/>
          <w:sz w:val="20"/>
          <w:szCs w:val="22"/>
          <w:shd w:val="clear" w:color="auto" w:fill="auto"/>
          <w:lang w:val="en-US" w:eastAsia="en-US"/>
        </w:rPr>
        <w:t xml:space="preserve">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07D1A800"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LinuxMint</w:t>
      </w:r>
      <w:proofErr w:type="spellEnd"/>
      <w:r w:rsidRPr="00EB38F2">
        <w:rPr>
          <w:rFonts w:ascii="Arial" w:eastAsia="Arial" w:hAnsi="Arial"/>
          <w:color w:val="auto"/>
          <w:sz w:val="20"/>
          <w:szCs w:val="22"/>
          <w:shd w:val="clear" w:color="auto" w:fill="auto"/>
          <w:lang w:val="en-US" w:eastAsia="en-US"/>
        </w:rPr>
        <w:t xml:space="preserve"> </w:t>
      </w:r>
      <w:r w:rsidRPr="00EB38F2">
        <w:rPr>
          <w:rFonts w:ascii="Arial" w:eastAsia="Arial" w:hAnsi="Arial"/>
          <w:color w:val="auto"/>
          <w:sz w:val="20"/>
          <w:szCs w:val="22"/>
          <w:shd w:val="clear" w:color="auto" w:fill="auto"/>
          <w:lang w:eastAsia="en-US"/>
        </w:rPr>
        <w:t>21.1.</w:t>
      </w:r>
    </w:p>
    <w:p w14:paraId="1126AD8B"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openSUSE Leap 15.0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13DC610D"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Oracle Linux 7.3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0883E201"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Oracle Linux 8.0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4681EF4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Oracle Linux </w:t>
      </w:r>
      <w:r w:rsidRPr="00EB38F2">
        <w:rPr>
          <w:rFonts w:ascii="Arial" w:eastAsia="Arial" w:hAnsi="Arial"/>
          <w:color w:val="auto"/>
          <w:sz w:val="20"/>
          <w:szCs w:val="22"/>
          <w:shd w:val="clear" w:color="auto" w:fill="auto"/>
          <w:lang w:eastAsia="en-US"/>
        </w:rPr>
        <w:t>9</w:t>
      </w:r>
      <w:r w:rsidRPr="00EB38F2">
        <w:rPr>
          <w:rFonts w:ascii="Arial" w:eastAsia="Arial" w:hAnsi="Arial"/>
          <w:color w:val="auto"/>
          <w:sz w:val="20"/>
          <w:szCs w:val="22"/>
          <w:shd w:val="clear" w:color="auto" w:fill="auto"/>
          <w:lang w:val="en-US" w:eastAsia="en-US"/>
        </w:rPr>
        <w:t xml:space="preserve">.0 и </w:t>
      </w:r>
      <w:proofErr w:type="spellStart"/>
      <w:r w:rsidRPr="00EB38F2">
        <w:rPr>
          <w:rFonts w:ascii="Arial" w:eastAsia="Arial" w:hAnsi="Arial"/>
          <w:color w:val="auto"/>
          <w:sz w:val="20"/>
          <w:szCs w:val="22"/>
          <w:shd w:val="clear" w:color="auto" w:fill="auto"/>
          <w:lang w:val="en-US" w:eastAsia="en-US"/>
        </w:rPr>
        <w:t>выше</w:t>
      </w:r>
      <w:proofErr w:type="spellEnd"/>
    </w:p>
    <w:p w14:paraId="01C4F8A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Red Hat Enterprise Linux 6.7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7C848059"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Red Hat Enterprise Linux 7.2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023CDA70"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Red Hat Enterprise Linux 8.0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7394A7B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Red Hat Enterprise Linux 9 </w:t>
      </w:r>
      <w:r w:rsidRPr="00EB38F2">
        <w:rPr>
          <w:rFonts w:ascii="Arial" w:eastAsia="Arial" w:hAnsi="Arial"/>
          <w:color w:val="auto"/>
          <w:sz w:val="20"/>
          <w:szCs w:val="22"/>
          <w:shd w:val="clear" w:color="auto" w:fill="auto"/>
          <w:lang w:eastAsia="en-US"/>
        </w:rPr>
        <w:t>и</w:t>
      </w:r>
      <w:r w:rsidRPr="00EB38F2">
        <w:rPr>
          <w:rFonts w:ascii="Arial" w:eastAsia="Arial" w:hAnsi="Arial"/>
          <w:color w:val="auto"/>
          <w:sz w:val="20"/>
          <w:szCs w:val="22"/>
          <w:shd w:val="clear" w:color="auto" w:fill="auto"/>
          <w:lang w:val="en-US" w:eastAsia="en-US"/>
        </w:rPr>
        <w:t xml:space="preserve"> </w:t>
      </w:r>
      <w:r w:rsidRPr="00EB38F2">
        <w:rPr>
          <w:rFonts w:ascii="Arial" w:eastAsia="Arial" w:hAnsi="Arial"/>
          <w:color w:val="auto"/>
          <w:sz w:val="20"/>
          <w:szCs w:val="22"/>
          <w:shd w:val="clear" w:color="auto" w:fill="auto"/>
          <w:lang w:eastAsia="en-US"/>
        </w:rPr>
        <w:t>выше</w:t>
      </w:r>
      <w:r w:rsidRPr="00EB38F2">
        <w:rPr>
          <w:rFonts w:ascii="Arial" w:eastAsia="Arial" w:hAnsi="Arial"/>
          <w:color w:val="auto"/>
          <w:sz w:val="20"/>
          <w:szCs w:val="22"/>
          <w:shd w:val="clear" w:color="auto" w:fill="auto"/>
          <w:lang w:val="en-US" w:eastAsia="en-US"/>
        </w:rPr>
        <w:t>.</w:t>
      </w:r>
    </w:p>
    <w:p w14:paraId="28F31E0E"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Rocky Linux 8.5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11D4D256"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Rocky Linux </w:t>
      </w:r>
      <w:r w:rsidRPr="00EB38F2">
        <w:rPr>
          <w:rFonts w:ascii="Arial" w:eastAsia="Arial" w:hAnsi="Arial"/>
          <w:color w:val="auto"/>
          <w:sz w:val="20"/>
          <w:szCs w:val="22"/>
          <w:shd w:val="clear" w:color="auto" w:fill="auto"/>
          <w:lang w:eastAsia="en-US"/>
        </w:rPr>
        <w:t>9.1</w:t>
      </w:r>
      <w:r w:rsidRPr="00EB38F2">
        <w:rPr>
          <w:rFonts w:ascii="Arial" w:eastAsia="Arial" w:hAnsi="Arial"/>
          <w:color w:val="auto"/>
          <w:sz w:val="20"/>
          <w:szCs w:val="22"/>
          <w:shd w:val="clear" w:color="auto" w:fill="auto"/>
          <w:lang w:val="en-US" w:eastAsia="en-US"/>
        </w:rPr>
        <w:t>.</w:t>
      </w:r>
    </w:p>
    <w:p w14:paraId="2C95D92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SUSE Linux Enterprise Server 12.5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0BB8719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SUSE Linux Enterprise Server 15 и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3DEA0E63"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20.04 LTS.</w:t>
      </w:r>
    </w:p>
    <w:p w14:paraId="5736BAB7"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22.04 LTS.</w:t>
      </w:r>
    </w:p>
    <w:p w14:paraId="69A5D4A5"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8 СП </w:t>
      </w:r>
      <w:proofErr w:type="spellStart"/>
      <w:r w:rsidRPr="00EB38F2">
        <w:rPr>
          <w:rFonts w:ascii="Arial" w:eastAsia="Arial" w:hAnsi="Arial"/>
          <w:color w:val="auto"/>
          <w:sz w:val="20"/>
          <w:szCs w:val="22"/>
          <w:shd w:val="clear" w:color="auto" w:fill="auto"/>
          <w:lang w:val="en-US" w:eastAsia="en-US"/>
        </w:rPr>
        <w:t>Рабочая</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станция</w:t>
      </w:r>
      <w:proofErr w:type="spellEnd"/>
      <w:r w:rsidRPr="00EB38F2">
        <w:rPr>
          <w:rFonts w:ascii="Arial" w:eastAsia="Arial" w:hAnsi="Arial"/>
          <w:color w:val="auto"/>
          <w:sz w:val="20"/>
          <w:szCs w:val="22"/>
          <w:shd w:val="clear" w:color="auto" w:fill="auto"/>
          <w:lang w:val="en-US" w:eastAsia="en-US"/>
        </w:rPr>
        <w:t>.</w:t>
      </w:r>
    </w:p>
    <w:p w14:paraId="19DBB9CD"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8 СП </w:t>
      </w:r>
      <w:proofErr w:type="spellStart"/>
      <w:r w:rsidRPr="00EB38F2">
        <w:rPr>
          <w:rFonts w:ascii="Arial" w:eastAsia="Arial" w:hAnsi="Arial"/>
          <w:color w:val="auto"/>
          <w:sz w:val="20"/>
          <w:szCs w:val="22"/>
          <w:shd w:val="clear" w:color="auto" w:fill="auto"/>
          <w:lang w:val="en-US" w:eastAsia="en-US"/>
        </w:rPr>
        <w:t>Сервер</w:t>
      </w:r>
      <w:proofErr w:type="spellEnd"/>
      <w:r w:rsidRPr="00EB38F2">
        <w:rPr>
          <w:rFonts w:ascii="Arial" w:eastAsia="Arial" w:hAnsi="Arial"/>
          <w:color w:val="auto"/>
          <w:sz w:val="20"/>
          <w:szCs w:val="22"/>
          <w:shd w:val="clear" w:color="auto" w:fill="auto"/>
          <w:lang w:val="en-US" w:eastAsia="en-US"/>
        </w:rPr>
        <w:t>.</w:t>
      </w:r>
    </w:p>
    <w:p w14:paraId="1D73AA9E"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Образование</w:t>
      </w:r>
      <w:proofErr w:type="spellEnd"/>
      <w:r w:rsidRPr="00EB38F2">
        <w:rPr>
          <w:rFonts w:ascii="Arial" w:eastAsia="Arial" w:hAnsi="Arial"/>
          <w:color w:val="auto"/>
          <w:sz w:val="20"/>
          <w:szCs w:val="22"/>
          <w:shd w:val="clear" w:color="auto" w:fill="auto"/>
          <w:lang w:val="en-US" w:eastAsia="en-US"/>
        </w:rPr>
        <w:t xml:space="preserve"> 10.</w:t>
      </w:r>
    </w:p>
    <w:p w14:paraId="79652B43"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Рабочая</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Станция</w:t>
      </w:r>
      <w:proofErr w:type="spellEnd"/>
      <w:r w:rsidRPr="00EB38F2">
        <w:rPr>
          <w:rFonts w:ascii="Arial" w:eastAsia="Arial" w:hAnsi="Arial"/>
          <w:color w:val="auto"/>
          <w:sz w:val="20"/>
          <w:szCs w:val="22"/>
          <w:shd w:val="clear" w:color="auto" w:fill="auto"/>
          <w:lang w:val="en-US" w:eastAsia="en-US"/>
        </w:rPr>
        <w:t xml:space="preserve"> 10.</w:t>
      </w:r>
    </w:p>
    <w:p w14:paraId="3939AE90"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Альт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Сервер</w:t>
      </w:r>
      <w:proofErr w:type="spellEnd"/>
      <w:r w:rsidRPr="00EB38F2">
        <w:rPr>
          <w:rFonts w:ascii="Arial" w:eastAsia="Arial" w:hAnsi="Arial"/>
          <w:color w:val="auto"/>
          <w:sz w:val="20"/>
          <w:szCs w:val="22"/>
          <w:shd w:val="clear" w:color="auto" w:fill="auto"/>
          <w:lang w:val="en-US" w:eastAsia="en-US"/>
        </w:rPr>
        <w:t xml:space="preserve"> 10.</w:t>
      </w:r>
    </w:p>
    <w:p w14:paraId="74EAA2A6"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Атлант</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сборка</w:t>
      </w:r>
      <w:proofErr w:type="spellEnd"/>
      <w:r w:rsidRPr="00EB38F2">
        <w:rPr>
          <w:rFonts w:ascii="Arial" w:eastAsia="Arial" w:hAnsi="Arial"/>
          <w:color w:val="auto"/>
          <w:sz w:val="20"/>
          <w:szCs w:val="22"/>
          <w:shd w:val="clear" w:color="auto" w:fill="auto"/>
          <w:lang w:val="en-US" w:eastAsia="en-US"/>
        </w:rPr>
        <w:t xml:space="preserve"> Alcyone, </w:t>
      </w:r>
      <w:proofErr w:type="spellStart"/>
      <w:r w:rsidRPr="00EB38F2">
        <w:rPr>
          <w:rFonts w:ascii="Arial" w:eastAsia="Arial" w:hAnsi="Arial"/>
          <w:color w:val="auto"/>
          <w:sz w:val="20"/>
          <w:szCs w:val="22"/>
          <w:shd w:val="clear" w:color="auto" w:fill="auto"/>
          <w:lang w:val="en-US" w:eastAsia="en-US"/>
        </w:rPr>
        <w:t>версия</w:t>
      </w:r>
      <w:proofErr w:type="spellEnd"/>
      <w:r w:rsidRPr="00EB38F2">
        <w:rPr>
          <w:rFonts w:ascii="Arial" w:eastAsia="Arial" w:hAnsi="Arial"/>
          <w:color w:val="auto"/>
          <w:sz w:val="20"/>
          <w:szCs w:val="22"/>
          <w:shd w:val="clear" w:color="auto" w:fill="auto"/>
          <w:lang w:val="en-US" w:eastAsia="en-US"/>
        </w:rPr>
        <w:t xml:space="preserve"> 2022.02.</w:t>
      </w:r>
    </w:p>
    <w:p w14:paraId="686EC06D"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Гослинукс</w:t>
      </w:r>
      <w:proofErr w:type="spellEnd"/>
      <w:r w:rsidRPr="00EB38F2">
        <w:rPr>
          <w:rFonts w:ascii="Arial" w:eastAsia="Arial" w:hAnsi="Arial"/>
          <w:color w:val="auto"/>
          <w:sz w:val="20"/>
          <w:szCs w:val="22"/>
          <w:shd w:val="clear" w:color="auto" w:fill="auto"/>
          <w:lang w:val="en-US" w:eastAsia="en-US"/>
        </w:rPr>
        <w:t xml:space="preserve"> 7.17.</w:t>
      </w:r>
    </w:p>
    <w:p w14:paraId="7BD8F4D4"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proofErr w:type="spellStart"/>
      <w:r w:rsidRPr="00EB38F2">
        <w:rPr>
          <w:rFonts w:ascii="Arial" w:eastAsia="Arial" w:hAnsi="Arial"/>
          <w:color w:val="auto"/>
          <w:sz w:val="20"/>
          <w:szCs w:val="22"/>
          <w:shd w:val="clear" w:color="auto" w:fill="auto"/>
          <w:lang w:val="en-US" w:eastAsia="en-US"/>
        </w:rPr>
        <w:t>Гослинукс</w:t>
      </w:r>
      <w:proofErr w:type="spellEnd"/>
      <w:r w:rsidRPr="00EB38F2">
        <w:rPr>
          <w:rFonts w:ascii="Arial" w:eastAsia="Arial" w:hAnsi="Arial"/>
          <w:color w:val="auto"/>
          <w:sz w:val="20"/>
          <w:szCs w:val="22"/>
          <w:shd w:val="clear" w:color="auto" w:fill="auto"/>
          <w:lang w:val="en-US" w:eastAsia="en-US"/>
        </w:rPr>
        <w:t xml:space="preserve"> 7.2.</w:t>
      </w:r>
    </w:p>
    <w:p w14:paraId="4D35640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РЕД ОС 7.3.</w:t>
      </w:r>
    </w:p>
    <w:p w14:paraId="144C0418"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РОСА "</w:t>
      </w:r>
      <w:proofErr w:type="spellStart"/>
      <w:r w:rsidRPr="00EB38F2">
        <w:rPr>
          <w:rFonts w:ascii="Arial" w:eastAsia="Arial" w:hAnsi="Arial"/>
          <w:color w:val="auto"/>
          <w:sz w:val="20"/>
          <w:szCs w:val="22"/>
          <w:shd w:val="clear" w:color="auto" w:fill="auto"/>
          <w:lang w:val="en-US" w:eastAsia="en-US"/>
        </w:rPr>
        <w:t>Кобальт</w:t>
      </w:r>
      <w:proofErr w:type="spellEnd"/>
      <w:r w:rsidRPr="00EB38F2">
        <w:rPr>
          <w:rFonts w:ascii="Arial" w:eastAsia="Arial" w:hAnsi="Arial"/>
          <w:color w:val="auto"/>
          <w:sz w:val="20"/>
          <w:szCs w:val="22"/>
          <w:shd w:val="clear" w:color="auto" w:fill="auto"/>
          <w:lang w:val="en-US" w:eastAsia="en-US"/>
        </w:rPr>
        <w:t>" 7.9.</w:t>
      </w:r>
    </w:p>
    <w:p w14:paraId="4345B721"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РОСА "</w:t>
      </w:r>
      <w:proofErr w:type="spellStart"/>
      <w:r w:rsidRPr="00EB38F2">
        <w:rPr>
          <w:rFonts w:ascii="Arial" w:eastAsia="Arial" w:hAnsi="Arial"/>
          <w:color w:val="auto"/>
          <w:sz w:val="20"/>
          <w:szCs w:val="22"/>
          <w:shd w:val="clear" w:color="auto" w:fill="auto"/>
          <w:lang w:val="en-US" w:eastAsia="en-US"/>
        </w:rPr>
        <w:t>Хром</w:t>
      </w:r>
      <w:proofErr w:type="spellEnd"/>
      <w:r w:rsidRPr="00EB38F2">
        <w:rPr>
          <w:rFonts w:ascii="Arial" w:eastAsia="Arial" w:hAnsi="Arial"/>
          <w:color w:val="auto"/>
          <w:sz w:val="20"/>
          <w:szCs w:val="22"/>
          <w:shd w:val="clear" w:color="auto" w:fill="auto"/>
          <w:lang w:val="en-US" w:eastAsia="en-US"/>
        </w:rPr>
        <w:t>" 12.</w:t>
      </w:r>
    </w:p>
    <w:p w14:paraId="648F3F7C" w14:textId="77777777" w:rsidR="00EB38F2" w:rsidRPr="00EB38F2" w:rsidRDefault="00EB38F2" w:rsidP="00EB38F2">
      <w:pPr>
        <w:spacing w:after="160"/>
        <w:jc w:val="left"/>
        <w:rPr>
          <w:rFonts w:ascii="Helvetica" w:eastAsia="Arial" w:hAnsi="Helvetica" w:cs="Helvetica"/>
          <w:color w:val="333333"/>
          <w:sz w:val="20"/>
          <w:szCs w:val="22"/>
          <w:shd w:val="clear" w:color="auto" w:fill="FFFFFF"/>
          <w:lang w:eastAsia="en-US"/>
        </w:rPr>
      </w:pPr>
      <w:r w:rsidRPr="00EB38F2">
        <w:rPr>
          <w:rFonts w:ascii="Calibri" w:eastAsia="Arial" w:hAnsi="Calibri" w:cs="Calibri"/>
          <w:color w:val="333333"/>
          <w:sz w:val="20"/>
          <w:szCs w:val="22"/>
          <w:shd w:val="clear" w:color="auto" w:fill="FFFFFF"/>
          <w:lang w:eastAsia="en-US"/>
        </w:rPr>
        <w:t>Поддерживаемые</w:t>
      </w:r>
      <w:r w:rsidRPr="00EB38F2">
        <w:rPr>
          <w:rFonts w:ascii="Helvetica" w:eastAsia="Arial" w:hAnsi="Helvetica" w:cs="Helvetica"/>
          <w:color w:val="333333"/>
          <w:sz w:val="20"/>
          <w:szCs w:val="22"/>
          <w:shd w:val="clear" w:color="auto" w:fill="FFFFFF"/>
          <w:lang w:eastAsia="en-US"/>
        </w:rPr>
        <w:t xml:space="preserve"> 64-</w:t>
      </w:r>
      <w:r w:rsidRPr="00EB38F2">
        <w:rPr>
          <w:rFonts w:ascii="Calibri" w:eastAsia="Arial" w:hAnsi="Calibri" w:cs="Calibri"/>
          <w:color w:val="333333"/>
          <w:sz w:val="20"/>
          <w:szCs w:val="22"/>
          <w:shd w:val="clear" w:color="auto" w:fill="FFFFFF"/>
          <w:lang w:eastAsia="en-US"/>
        </w:rPr>
        <w:t>битные</w:t>
      </w:r>
      <w:r w:rsidRPr="00EB38F2">
        <w:rPr>
          <w:rFonts w:ascii="Helvetica" w:eastAsia="Arial" w:hAnsi="Helvetica" w:cs="Helvetica"/>
          <w:color w:val="333333"/>
          <w:sz w:val="20"/>
          <w:szCs w:val="22"/>
          <w:shd w:val="clear" w:color="auto" w:fill="FFFFFF"/>
          <w:lang w:eastAsia="en-US"/>
        </w:rPr>
        <w:t xml:space="preserve"> </w:t>
      </w:r>
      <w:r w:rsidRPr="00EB38F2">
        <w:rPr>
          <w:rFonts w:ascii="Calibri" w:eastAsia="Arial" w:hAnsi="Calibri" w:cs="Calibri"/>
          <w:color w:val="333333"/>
          <w:sz w:val="20"/>
          <w:szCs w:val="22"/>
          <w:shd w:val="clear" w:color="auto" w:fill="FFFFFF"/>
          <w:lang w:eastAsia="en-US"/>
        </w:rPr>
        <w:t>операционные</w:t>
      </w:r>
      <w:r w:rsidRPr="00EB38F2">
        <w:rPr>
          <w:rFonts w:ascii="Helvetica" w:eastAsia="Arial" w:hAnsi="Helvetica" w:cs="Helvetica"/>
          <w:color w:val="333333"/>
          <w:sz w:val="20"/>
          <w:szCs w:val="22"/>
          <w:shd w:val="clear" w:color="auto" w:fill="FFFFFF"/>
          <w:lang w:eastAsia="en-US"/>
        </w:rPr>
        <w:t xml:space="preserve"> </w:t>
      </w:r>
      <w:r w:rsidRPr="00EB38F2">
        <w:rPr>
          <w:rFonts w:ascii="Calibri" w:eastAsia="Arial" w:hAnsi="Calibri" w:cs="Calibri"/>
          <w:color w:val="333333"/>
          <w:sz w:val="20"/>
          <w:szCs w:val="22"/>
          <w:shd w:val="clear" w:color="auto" w:fill="FFFFFF"/>
          <w:lang w:eastAsia="en-US"/>
        </w:rPr>
        <w:t>системы</w:t>
      </w:r>
      <w:r w:rsidRPr="00EB38F2">
        <w:rPr>
          <w:rFonts w:ascii="Helvetica" w:eastAsia="Arial" w:hAnsi="Helvetica" w:cs="Helvetica"/>
          <w:color w:val="333333"/>
          <w:sz w:val="20"/>
          <w:szCs w:val="22"/>
          <w:shd w:val="clear" w:color="auto" w:fill="FFFFFF"/>
          <w:lang w:eastAsia="en-US"/>
        </w:rPr>
        <w:t xml:space="preserve"> </w:t>
      </w:r>
      <w:r w:rsidRPr="00EB38F2">
        <w:rPr>
          <w:rFonts w:ascii="Calibri" w:eastAsia="Arial" w:hAnsi="Calibri" w:cs="Calibri"/>
          <w:color w:val="333333"/>
          <w:sz w:val="20"/>
          <w:szCs w:val="22"/>
          <w:shd w:val="clear" w:color="auto" w:fill="FFFFFF"/>
          <w:lang w:eastAsia="en-US"/>
        </w:rPr>
        <w:t>для</w:t>
      </w:r>
      <w:r w:rsidRPr="00EB38F2">
        <w:rPr>
          <w:rFonts w:ascii="Helvetica" w:eastAsia="Arial" w:hAnsi="Helvetica" w:cs="Helvetica"/>
          <w:color w:val="333333"/>
          <w:sz w:val="20"/>
          <w:szCs w:val="22"/>
          <w:shd w:val="clear" w:color="auto" w:fill="FFFFFF"/>
          <w:lang w:eastAsia="en-US"/>
        </w:rPr>
        <w:t xml:space="preserve"> </w:t>
      </w:r>
      <w:r w:rsidRPr="00EB38F2">
        <w:rPr>
          <w:rFonts w:ascii="Calibri" w:eastAsia="Arial" w:hAnsi="Calibri" w:cs="Calibri"/>
          <w:color w:val="333333"/>
          <w:sz w:val="20"/>
          <w:szCs w:val="22"/>
          <w:shd w:val="clear" w:color="auto" w:fill="FFFFFF"/>
          <w:lang w:eastAsia="en-US"/>
        </w:rPr>
        <w:t>архитектуры</w:t>
      </w:r>
      <w:r w:rsidRPr="00EB38F2">
        <w:rPr>
          <w:rFonts w:ascii="Helvetica" w:eastAsia="Arial" w:hAnsi="Helvetica" w:cs="Helvetica"/>
          <w:color w:val="333333"/>
          <w:sz w:val="20"/>
          <w:szCs w:val="22"/>
          <w:shd w:val="clear" w:color="auto" w:fill="FFFFFF"/>
          <w:lang w:eastAsia="en-US"/>
        </w:rPr>
        <w:t xml:space="preserve"> A</w:t>
      </w:r>
      <w:r w:rsidRPr="00EB38F2">
        <w:rPr>
          <w:rFonts w:ascii="Helvetica" w:eastAsia="Arial" w:hAnsi="Helvetica" w:cs="Helvetica"/>
          <w:color w:val="333333"/>
          <w:sz w:val="20"/>
          <w:szCs w:val="22"/>
          <w:shd w:val="clear" w:color="auto" w:fill="FFFFFF"/>
          <w:lang w:val="en-US" w:eastAsia="en-US"/>
        </w:rPr>
        <w:t>RM</w:t>
      </w:r>
      <w:r w:rsidRPr="00EB38F2">
        <w:rPr>
          <w:rFonts w:ascii="Helvetica" w:eastAsia="Arial" w:hAnsi="Helvetica" w:cs="Helvetica"/>
          <w:color w:val="333333"/>
          <w:sz w:val="20"/>
          <w:szCs w:val="22"/>
          <w:shd w:val="clear" w:color="auto" w:fill="FFFFFF"/>
          <w:lang w:eastAsia="en-US"/>
        </w:rPr>
        <w:t>:</w:t>
      </w:r>
    </w:p>
    <w:p w14:paraId="6683515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Astra Linux Special Edition РУСБ.10152-02 (очередное обновление 4.7).</w:t>
      </w:r>
    </w:p>
    <w:p w14:paraId="56D5240A"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EulerOS</w:t>
      </w:r>
      <w:proofErr w:type="spellEnd"/>
      <w:r w:rsidRPr="00EB38F2">
        <w:rPr>
          <w:rFonts w:ascii="Arial" w:eastAsia="Arial" w:hAnsi="Arial"/>
          <w:color w:val="auto"/>
          <w:sz w:val="20"/>
          <w:szCs w:val="22"/>
          <w:shd w:val="clear" w:color="auto" w:fill="auto"/>
          <w:lang w:eastAsia="en-US"/>
        </w:rPr>
        <w:t xml:space="preserve"> 2.0 SP8.</w:t>
      </w:r>
    </w:p>
    <w:p w14:paraId="49D489DF"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SUSE Linux Enterprise Server 15 SP3 </w:t>
      </w:r>
      <w:r w:rsidRPr="00EB38F2">
        <w:rPr>
          <w:rFonts w:ascii="Arial" w:eastAsia="Arial" w:hAnsi="Arial"/>
          <w:color w:val="auto"/>
          <w:sz w:val="20"/>
          <w:szCs w:val="22"/>
          <w:shd w:val="clear" w:color="auto" w:fill="auto"/>
          <w:lang w:eastAsia="en-US"/>
        </w:rPr>
        <w:t>и</w:t>
      </w:r>
      <w:r w:rsidRPr="00EB38F2">
        <w:rPr>
          <w:rFonts w:ascii="Arial" w:eastAsia="Arial" w:hAnsi="Arial"/>
          <w:color w:val="auto"/>
          <w:sz w:val="20"/>
          <w:szCs w:val="22"/>
          <w:shd w:val="clear" w:color="auto" w:fill="auto"/>
          <w:lang w:val="en-US" w:eastAsia="en-US"/>
        </w:rPr>
        <w:t xml:space="preserve"> </w:t>
      </w:r>
      <w:r w:rsidRPr="00EB38F2">
        <w:rPr>
          <w:rFonts w:ascii="Arial" w:eastAsia="Arial" w:hAnsi="Arial"/>
          <w:color w:val="auto"/>
          <w:sz w:val="20"/>
          <w:szCs w:val="22"/>
          <w:shd w:val="clear" w:color="auto" w:fill="auto"/>
          <w:lang w:eastAsia="en-US"/>
        </w:rPr>
        <w:t>выше</w:t>
      </w:r>
      <w:r w:rsidRPr="00EB38F2">
        <w:rPr>
          <w:rFonts w:ascii="Arial" w:eastAsia="Arial" w:hAnsi="Arial"/>
          <w:color w:val="auto"/>
          <w:sz w:val="20"/>
          <w:szCs w:val="22"/>
          <w:shd w:val="clear" w:color="auto" w:fill="auto"/>
          <w:lang w:val="en-US" w:eastAsia="en-US"/>
        </w:rPr>
        <w:t>.</w:t>
      </w:r>
    </w:p>
    <w:p w14:paraId="79B9FB9C"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Ubuntu 20.04 LTS.</w:t>
      </w:r>
    </w:p>
    <w:p w14:paraId="6EF69A70"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8 СП.</w:t>
      </w:r>
    </w:p>
    <w:p w14:paraId="058FA3D1" w14:textId="77777777" w:rsidR="00EB38F2" w:rsidRPr="00EB38F2" w:rsidRDefault="00EB38F2" w:rsidP="00421AD3">
      <w:pPr>
        <w:numPr>
          <w:ilvl w:val="0"/>
          <w:numId w:val="22"/>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РЕД ОС 7.3.</w:t>
      </w:r>
    </w:p>
    <w:p w14:paraId="728C3668"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08101771"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резидентного антивирусного мониторинга;</w:t>
      </w:r>
    </w:p>
    <w:p w14:paraId="6C5FEDA4"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облачной защиты от новых угроз, позволяющей приложению в режиме реального времени обращаться к специальным ресурсам производителя, для получения вердикта по запускаемой программе или файлу;</w:t>
      </w:r>
    </w:p>
    <w:p w14:paraId="372C9122"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проверку ресурсов доступных по SMB / NFS;</w:t>
      </w:r>
    </w:p>
    <w:p w14:paraId="43C89633"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проверки памяти ядра;</w:t>
      </w:r>
    </w:p>
    <w:p w14:paraId="0136FBFF"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эвристический анализатор, позволяющий более эффективно распознавать и блокировать ранее неизвестные вредоносные программы;</w:t>
      </w:r>
    </w:p>
    <w:p w14:paraId="356E1478"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 команде пользователя или администратора и по расписанию;</w:t>
      </w:r>
    </w:p>
    <w:p w14:paraId="5B14073A"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антивирусную проверка файлов в архивах </w:t>
      </w:r>
      <w:proofErr w:type="spellStart"/>
      <w:r w:rsidRPr="00EB38F2">
        <w:rPr>
          <w:rFonts w:ascii="Arial" w:eastAsia="Arial" w:hAnsi="Arial" w:cs="Arial"/>
          <w:color w:val="auto"/>
          <w:sz w:val="20"/>
          <w:szCs w:val="22"/>
          <w:shd w:val="clear" w:color="auto" w:fill="auto"/>
          <w:lang w:eastAsia="en-US"/>
        </w:rPr>
        <w:t>zip</w:t>
      </w:r>
      <w:proofErr w:type="spellEnd"/>
      <w:r w:rsidRPr="00EB38F2">
        <w:rPr>
          <w:rFonts w:ascii="Arial" w:eastAsia="Arial" w:hAnsi="Arial" w:cs="Arial"/>
          <w:color w:val="auto"/>
          <w:sz w:val="20"/>
          <w:szCs w:val="22"/>
          <w:shd w:val="clear" w:color="auto" w:fill="auto"/>
          <w:lang w:eastAsia="en-US"/>
        </w:rPr>
        <w:t>; .7z*; .7-z; .</w:t>
      </w:r>
      <w:proofErr w:type="spellStart"/>
      <w:r w:rsidRPr="00EB38F2">
        <w:rPr>
          <w:rFonts w:ascii="Arial" w:eastAsia="Arial" w:hAnsi="Arial" w:cs="Arial"/>
          <w:color w:val="auto"/>
          <w:sz w:val="20"/>
          <w:szCs w:val="22"/>
          <w:shd w:val="clear" w:color="auto" w:fill="auto"/>
          <w:lang w:eastAsia="en-US"/>
        </w:rPr>
        <w:t>rar</w:t>
      </w:r>
      <w:proofErr w:type="spellEnd"/>
      <w:r w:rsidRPr="00EB38F2">
        <w:rPr>
          <w:rFonts w:ascii="Arial" w:eastAsia="Arial" w:hAnsi="Arial" w:cs="Arial"/>
          <w:color w:val="auto"/>
          <w:sz w:val="20"/>
          <w:szCs w:val="22"/>
          <w:shd w:val="clear" w:color="auto" w:fill="auto"/>
          <w:lang w:eastAsia="en-US"/>
        </w:rPr>
        <w:t>; .</w:t>
      </w:r>
      <w:proofErr w:type="spellStart"/>
      <w:r w:rsidRPr="00EB38F2">
        <w:rPr>
          <w:rFonts w:ascii="Arial" w:eastAsia="Arial" w:hAnsi="Arial" w:cs="Arial"/>
          <w:color w:val="auto"/>
          <w:sz w:val="20"/>
          <w:szCs w:val="22"/>
          <w:shd w:val="clear" w:color="auto" w:fill="auto"/>
          <w:lang w:eastAsia="en-US"/>
        </w:rPr>
        <w:t>iso</w:t>
      </w:r>
      <w:proofErr w:type="spellEnd"/>
      <w:r w:rsidRPr="00EB38F2">
        <w:rPr>
          <w:rFonts w:ascii="Arial" w:eastAsia="Arial" w:hAnsi="Arial" w:cs="Arial"/>
          <w:color w:val="auto"/>
          <w:sz w:val="20"/>
          <w:szCs w:val="22"/>
          <w:shd w:val="clear" w:color="auto" w:fill="auto"/>
          <w:lang w:eastAsia="en-US"/>
        </w:rPr>
        <w:t>; .</w:t>
      </w:r>
      <w:proofErr w:type="spellStart"/>
      <w:r w:rsidRPr="00EB38F2">
        <w:rPr>
          <w:rFonts w:ascii="Arial" w:eastAsia="Arial" w:hAnsi="Arial" w:cs="Arial"/>
          <w:color w:val="auto"/>
          <w:sz w:val="20"/>
          <w:szCs w:val="22"/>
          <w:shd w:val="clear" w:color="auto" w:fill="auto"/>
          <w:lang w:eastAsia="en-US"/>
        </w:rPr>
        <w:t>cab</w:t>
      </w:r>
      <w:proofErr w:type="spellEnd"/>
      <w:r w:rsidRPr="00EB38F2">
        <w:rPr>
          <w:rFonts w:ascii="Arial" w:eastAsia="Arial" w:hAnsi="Arial" w:cs="Arial"/>
          <w:color w:val="auto"/>
          <w:sz w:val="20"/>
          <w:szCs w:val="22"/>
          <w:shd w:val="clear" w:color="auto" w:fill="auto"/>
          <w:lang w:eastAsia="en-US"/>
        </w:rPr>
        <w:t>; .</w:t>
      </w:r>
      <w:proofErr w:type="spellStart"/>
      <w:r w:rsidRPr="00EB38F2">
        <w:rPr>
          <w:rFonts w:ascii="Arial" w:eastAsia="Arial" w:hAnsi="Arial" w:cs="Arial"/>
          <w:color w:val="auto"/>
          <w:sz w:val="20"/>
          <w:szCs w:val="22"/>
          <w:shd w:val="clear" w:color="auto" w:fill="auto"/>
          <w:lang w:eastAsia="en-US"/>
        </w:rPr>
        <w:t>jar</w:t>
      </w:r>
      <w:proofErr w:type="spellEnd"/>
      <w:r w:rsidRPr="00EB38F2">
        <w:rPr>
          <w:rFonts w:ascii="Arial" w:eastAsia="Arial" w:hAnsi="Arial" w:cs="Arial"/>
          <w:color w:val="auto"/>
          <w:sz w:val="20"/>
          <w:szCs w:val="22"/>
          <w:shd w:val="clear" w:color="auto" w:fill="auto"/>
          <w:lang w:eastAsia="en-US"/>
        </w:rPr>
        <w:t>; .bz;.bz2;. tbz</w:t>
      </w:r>
      <w:proofErr w:type="gramStart"/>
      <w:r w:rsidRPr="00EB38F2">
        <w:rPr>
          <w:rFonts w:ascii="Arial" w:eastAsia="Arial" w:hAnsi="Arial" w:cs="Arial"/>
          <w:color w:val="auto"/>
          <w:sz w:val="20"/>
          <w:szCs w:val="22"/>
          <w:shd w:val="clear" w:color="auto" w:fill="auto"/>
          <w:lang w:eastAsia="en-US"/>
        </w:rPr>
        <w:t>;.tbz</w:t>
      </w:r>
      <w:proofErr w:type="gramEnd"/>
      <w:r w:rsidRPr="00EB38F2">
        <w:rPr>
          <w:rFonts w:ascii="Arial" w:eastAsia="Arial" w:hAnsi="Arial" w:cs="Arial"/>
          <w:color w:val="auto"/>
          <w:sz w:val="20"/>
          <w:szCs w:val="22"/>
          <w:shd w:val="clear" w:color="auto" w:fill="auto"/>
          <w:lang w:eastAsia="en-US"/>
        </w:rPr>
        <w:t>2; .gz;.tgz; .</w:t>
      </w:r>
      <w:proofErr w:type="spellStart"/>
      <w:r w:rsidRPr="00EB38F2">
        <w:rPr>
          <w:rFonts w:ascii="Arial" w:eastAsia="Arial" w:hAnsi="Arial" w:cs="Arial"/>
          <w:color w:val="auto"/>
          <w:sz w:val="20"/>
          <w:szCs w:val="22"/>
          <w:shd w:val="clear" w:color="auto" w:fill="auto"/>
          <w:lang w:eastAsia="en-US"/>
        </w:rPr>
        <w:t>arj</w:t>
      </w:r>
      <w:proofErr w:type="spellEnd"/>
      <w:r w:rsidRPr="00EB38F2">
        <w:rPr>
          <w:rFonts w:ascii="Arial" w:eastAsia="Arial" w:hAnsi="Arial" w:cs="Arial"/>
          <w:color w:val="auto"/>
          <w:sz w:val="20"/>
          <w:szCs w:val="22"/>
          <w:shd w:val="clear" w:color="auto" w:fill="auto"/>
          <w:lang w:eastAsia="en-US"/>
        </w:rPr>
        <w:t>.;</w:t>
      </w:r>
    </w:p>
    <w:p w14:paraId="2A6613E3"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проверку сообщений электронной почты в текстовом формате (</w:t>
      </w:r>
      <w:proofErr w:type="spellStart"/>
      <w:r w:rsidRPr="00EB38F2">
        <w:rPr>
          <w:rFonts w:ascii="Arial" w:eastAsia="Arial" w:hAnsi="Arial" w:cs="Arial"/>
          <w:color w:val="auto"/>
          <w:sz w:val="20"/>
          <w:szCs w:val="22"/>
          <w:shd w:val="clear" w:color="auto" w:fill="auto"/>
          <w:lang w:eastAsia="en-US"/>
        </w:rPr>
        <w:t>Plain</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text</w:t>
      </w:r>
      <w:proofErr w:type="spellEnd"/>
      <w:r w:rsidRPr="00EB38F2">
        <w:rPr>
          <w:rFonts w:ascii="Arial" w:eastAsia="Arial" w:hAnsi="Arial" w:cs="Arial"/>
          <w:color w:val="auto"/>
          <w:sz w:val="20"/>
          <w:szCs w:val="22"/>
          <w:shd w:val="clear" w:color="auto" w:fill="auto"/>
          <w:lang w:eastAsia="en-US"/>
        </w:rPr>
        <w:t>);</w:t>
      </w:r>
    </w:p>
    <w:p w14:paraId="2915C0CF"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w:t>
      </w:r>
    </w:p>
    <w:p w14:paraId="42929AC4"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защиту файлов в локальных директориях с сетевым доступом по протоколам SMB / NFS от удаленного вредоносного шифрования;</w:t>
      </w:r>
    </w:p>
    <w:p w14:paraId="0D483BAE"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включения опции блокирования файлов во время проверки;</w:t>
      </w:r>
    </w:p>
    <w:p w14:paraId="272639F6"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помещение подозрительных и поврежденных объектов на карантин;</w:t>
      </w:r>
    </w:p>
    <w:p w14:paraId="008A4B3E"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перехвата и проверки файловых операций на уровне SAMBA;</w:t>
      </w:r>
    </w:p>
    <w:p w14:paraId="547537D4"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14:paraId="2FEBA399"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запуск задач по расписанию и/или сразу после загрузки операционной системы;</w:t>
      </w:r>
    </w:p>
    <w:p w14:paraId="7DEFF2E1"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экспортировать и сохранять отчеты в форматах HTML и CSV;</w:t>
      </w:r>
    </w:p>
    <w:p w14:paraId="79459AD2"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гибкое управление использованием ресурсов ПК для обеспечения комфортной работы пользователей при выполнении сканирования файлового пространства;</w:t>
      </w:r>
    </w:p>
    <w:p w14:paraId="7E515881"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w:t>
      </w:r>
    </w:p>
    <w:p w14:paraId="11BD5490"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управления через пользовательский графический интерфейс без </w:t>
      </w:r>
      <w:proofErr w:type="spellStart"/>
      <w:r w:rsidRPr="00EB38F2">
        <w:rPr>
          <w:rFonts w:ascii="Arial" w:eastAsia="Arial" w:hAnsi="Arial" w:cs="Arial"/>
          <w:color w:val="auto"/>
          <w:sz w:val="20"/>
          <w:szCs w:val="22"/>
          <w:shd w:val="clear" w:color="auto" w:fill="auto"/>
          <w:lang w:eastAsia="en-US"/>
        </w:rPr>
        <w:t>root</w:t>
      </w:r>
      <w:proofErr w:type="spellEnd"/>
      <w:r w:rsidRPr="00EB38F2">
        <w:rPr>
          <w:rFonts w:ascii="Arial" w:eastAsia="Arial" w:hAnsi="Arial" w:cs="Arial"/>
          <w:color w:val="auto"/>
          <w:sz w:val="20"/>
          <w:szCs w:val="22"/>
          <w:shd w:val="clear" w:color="auto" w:fill="auto"/>
          <w:lang w:eastAsia="en-US"/>
        </w:rPr>
        <w:t xml:space="preserve"> прав;</w:t>
      </w:r>
    </w:p>
    <w:p w14:paraId="2761C9FE"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всеми вышеуказанными компонентами с помощью единой системы управления или веб-консоли;</w:t>
      </w:r>
    </w:p>
    <w:p w14:paraId="6D8ED928"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доступом пользователей к установленным или подключенным к компьютеру устройствам по типам устройства и шинам подключения;</w:t>
      </w:r>
    </w:p>
    <w:p w14:paraId="1C2DC31A"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проверки съемных дисков;</w:t>
      </w:r>
    </w:p>
    <w:p w14:paraId="22A281C2"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отслеживания во входящем сетевом трафике активности, характерной для сетевых атак;</w:t>
      </w:r>
    </w:p>
    <w:p w14:paraId="4F58A3A0"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проверки трафика, поступающего на компьютер пользователя по протоколам HTTP/HTTPS и FTP, а также возможность устанавливать принадлежность веб-адресов к вредоносным или фишинговым</w:t>
      </w:r>
    </w:p>
    <w:p w14:paraId="168A1B27"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получения данных о действиях программ на компьютере пользователя;</w:t>
      </w:r>
    </w:p>
    <w:p w14:paraId="4B405B78"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получения информации обо всех исполняемых файлах программ, хранящихся на компьютерах (задача Инвентаризация);</w:t>
      </w:r>
    </w:p>
    <w:p w14:paraId="7F01DC30"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файлов трассировки при запуске программы;</w:t>
      </w:r>
    </w:p>
    <w:p w14:paraId="0569163A"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получение информации обо всех исполняемых файлах программ, установленных на компьютерах;</w:t>
      </w:r>
    </w:p>
    <w:p w14:paraId="2B865B0E"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проверку объектов автозапуска, загрузочные секторы, память процессов и память ядра;</w:t>
      </w:r>
    </w:p>
    <w:p w14:paraId="5C5FF376"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сохранение резервных копий файлов перед лечением или удалением и восстановление файлов из резервных копий;</w:t>
      </w:r>
    </w:p>
    <w:p w14:paraId="680BEBBA"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исключения процессов из проверки памяти процессов в общих параметрах программы;</w:t>
      </w:r>
    </w:p>
    <w:p w14:paraId="2C5F340F"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оптимизировать проверку журналов работы программ с помощью параметра </w:t>
      </w:r>
      <w:proofErr w:type="spellStart"/>
      <w:r w:rsidRPr="00EB38F2">
        <w:rPr>
          <w:rFonts w:ascii="Arial" w:eastAsia="Arial" w:hAnsi="Arial" w:cs="Arial"/>
          <w:color w:val="auto"/>
          <w:sz w:val="20"/>
          <w:szCs w:val="22"/>
          <w:shd w:val="clear" w:color="auto" w:fill="auto"/>
          <w:lang w:eastAsia="en-US"/>
        </w:rPr>
        <w:t>SkipPlainTextFiles</w:t>
      </w:r>
      <w:proofErr w:type="spellEnd"/>
      <w:r w:rsidRPr="00EB38F2">
        <w:rPr>
          <w:rFonts w:ascii="Arial" w:eastAsia="Arial" w:hAnsi="Arial" w:cs="Arial"/>
          <w:color w:val="auto"/>
          <w:sz w:val="20"/>
          <w:szCs w:val="22"/>
          <w:shd w:val="clear" w:color="auto" w:fill="auto"/>
          <w:lang w:eastAsia="en-US"/>
        </w:rPr>
        <w:t>;</w:t>
      </w:r>
    </w:p>
    <w:p w14:paraId="5B5CF618"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исключения трафика из проверки программой;</w:t>
      </w:r>
    </w:p>
    <w:p w14:paraId="1859DDF9"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использовать формат JSON для запросов и вывода информации, а также для экспорта и импорта параметров программы и параметров задач;</w:t>
      </w:r>
    </w:p>
    <w:p w14:paraId="4AA55879"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установки и работы на устройствах с операционными системами для архитектуры </w:t>
      </w:r>
      <w:proofErr w:type="spellStart"/>
      <w:r w:rsidRPr="00EB38F2">
        <w:rPr>
          <w:rFonts w:ascii="Arial" w:eastAsia="Arial" w:hAnsi="Arial" w:cs="Arial"/>
          <w:color w:val="auto"/>
          <w:sz w:val="20"/>
          <w:szCs w:val="22"/>
          <w:shd w:val="clear" w:color="auto" w:fill="auto"/>
          <w:lang w:eastAsia="en-US"/>
        </w:rPr>
        <w:t>Arm</w:t>
      </w:r>
      <w:proofErr w:type="spellEnd"/>
      <w:r w:rsidRPr="00EB38F2">
        <w:rPr>
          <w:rFonts w:ascii="Arial" w:eastAsia="Arial" w:hAnsi="Arial" w:cs="Arial"/>
          <w:color w:val="auto"/>
          <w:sz w:val="20"/>
          <w:szCs w:val="22"/>
          <w:shd w:val="clear" w:color="auto" w:fill="auto"/>
          <w:lang w:eastAsia="en-US"/>
        </w:rPr>
        <w:t>;</w:t>
      </w:r>
    </w:p>
    <w:p w14:paraId="443FEA94" w14:textId="77777777" w:rsidR="00EB38F2" w:rsidRPr="00EB38F2" w:rsidRDefault="00EB38F2" w:rsidP="00421AD3">
      <w:pPr>
        <w:numPr>
          <w:ilvl w:val="0"/>
          <w:numId w:val="13"/>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работать в режиме информирования пользователя в случае обнаружения угроз или при обнаружении попытки доступа к устройству.</w:t>
      </w:r>
    </w:p>
    <w:p w14:paraId="63171AB0"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программным средствам антивирусной защиты файловых серверов, серверов масштаба предприятия, терминальных серверов Windows</w:t>
      </w:r>
    </w:p>
    <w:p w14:paraId="0867B37F"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w:t>
      </w:r>
    </w:p>
    <w:p w14:paraId="0D5DD5A6"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32-разрядных операционных систем Microsoft Windows</w:t>
      </w:r>
    </w:p>
    <w:p w14:paraId="63D9F1DB"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2003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3B20535F"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2003 R2 Foundation /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622B442B"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2008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30E30B9A"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2008 Core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1140CE97"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64-разрядных операционных систем </w:t>
      </w:r>
      <w:r w:rsidRPr="00EB38F2">
        <w:rPr>
          <w:rFonts w:ascii="Arial" w:eastAsia="Arial" w:hAnsi="Arial" w:cs="Arial"/>
          <w:color w:val="auto"/>
          <w:sz w:val="20"/>
          <w:szCs w:val="22"/>
          <w:shd w:val="clear" w:color="auto" w:fill="auto"/>
          <w:lang w:val="en-US" w:eastAsia="en-US"/>
        </w:rPr>
        <w:t>Microsoft</w:t>
      </w:r>
      <w:r w:rsidRPr="00EB38F2">
        <w:rPr>
          <w:rFonts w:ascii="Arial" w:eastAsia="Arial" w:hAnsi="Arial" w:cs="Arial"/>
          <w:color w:val="auto"/>
          <w:sz w:val="20"/>
          <w:szCs w:val="22"/>
          <w:shd w:val="clear" w:color="auto" w:fill="auto"/>
          <w:lang w:eastAsia="en-US"/>
        </w:rPr>
        <w:t xml:space="preserve"> </w:t>
      </w:r>
      <w:r w:rsidRPr="00EB38F2">
        <w:rPr>
          <w:rFonts w:ascii="Arial" w:eastAsia="Arial" w:hAnsi="Arial" w:cs="Arial"/>
          <w:color w:val="auto"/>
          <w:sz w:val="20"/>
          <w:szCs w:val="22"/>
          <w:shd w:val="clear" w:color="auto" w:fill="auto"/>
          <w:lang w:val="en-US" w:eastAsia="en-US"/>
        </w:rPr>
        <w:t>Windows</w:t>
      </w:r>
    </w:p>
    <w:p w14:paraId="7E4240CE"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2003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4EBD29C1"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2003 R2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49F7A1F6"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2008 Core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3C0D33D5"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2008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618A4792"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Microsoft Small Business Server 2008 Standard / Premium SP2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10E89A09"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lastRenderedPageBreak/>
        <w:t xml:space="preserve">Windows Server 2008 R2 Foundation /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SP1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466A179F"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Windows Server 2008 R2 Core Standard / Enterprise / Datacenter с </w:t>
      </w:r>
      <w:proofErr w:type="spellStart"/>
      <w:r w:rsidRPr="00EB38F2">
        <w:rPr>
          <w:rFonts w:ascii="Arial" w:eastAsia="Arial" w:hAnsi="Arial"/>
          <w:color w:val="auto"/>
          <w:sz w:val="20"/>
          <w:szCs w:val="22"/>
          <w:shd w:val="clear" w:color="auto" w:fill="auto"/>
          <w:lang w:val="en-US" w:eastAsia="en-US"/>
        </w:rPr>
        <w:t>пакетом</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обновлений</w:t>
      </w:r>
      <w:proofErr w:type="spellEnd"/>
      <w:r w:rsidRPr="00EB38F2">
        <w:rPr>
          <w:rFonts w:ascii="Arial" w:eastAsia="Arial" w:hAnsi="Arial"/>
          <w:color w:val="auto"/>
          <w:sz w:val="20"/>
          <w:szCs w:val="22"/>
          <w:shd w:val="clear" w:color="auto" w:fill="auto"/>
          <w:lang w:val="en-US" w:eastAsia="en-US"/>
        </w:rPr>
        <w:t xml:space="preserve"> SP1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6F190C1F"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Hyper</w:t>
      </w:r>
      <w:r w:rsidRPr="00EB38F2">
        <w:rPr>
          <w:rFonts w:ascii="Arial" w:eastAsia="Arial" w:hAnsi="Arial"/>
          <w:color w:val="auto"/>
          <w:sz w:val="20"/>
          <w:szCs w:val="22"/>
          <w:shd w:val="clear" w:color="auto" w:fill="auto"/>
          <w:lang w:eastAsia="en-US"/>
        </w:rPr>
        <w:t>-</w:t>
      </w:r>
      <w:r w:rsidRPr="00EB38F2">
        <w:rPr>
          <w:rFonts w:ascii="Arial" w:eastAsia="Arial" w:hAnsi="Arial"/>
          <w:color w:val="auto"/>
          <w:sz w:val="20"/>
          <w:szCs w:val="22"/>
          <w:shd w:val="clear" w:color="auto" w:fill="auto"/>
          <w:lang w:val="en-US" w:eastAsia="en-US"/>
        </w:rPr>
        <w:t>V</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2008 </w:t>
      </w:r>
      <w:r w:rsidRPr="00EB38F2">
        <w:rPr>
          <w:rFonts w:ascii="Arial" w:eastAsia="Arial" w:hAnsi="Arial"/>
          <w:color w:val="auto"/>
          <w:sz w:val="20"/>
          <w:szCs w:val="22"/>
          <w:shd w:val="clear" w:color="auto" w:fill="auto"/>
          <w:lang w:val="en-US" w:eastAsia="en-US"/>
        </w:rPr>
        <w:t>R</w:t>
      </w:r>
      <w:r w:rsidRPr="00EB38F2">
        <w:rPr>
          <w:rFonts w:ascii="Arial" w:eastAsia="Arial" w:hAnsi="Arial"/>
          <w:color w:val="auto"/>
          <w:sz w:val="20"/>
          <w:szCs w:val="22"/>
          <w:shd w:val="clear" w:color="auto" w:fill="auto"/>
          <w:lang w:eastAsia="en-US"/>
        </w:rPr>
        <w:t xml:space="preserve">2 с пакетом обновлений </w:t>
      </w:r>
      <w:r w:rsidRPr="00EB38F2">
        <w:rPr>
          <w:rFonts w:ascii="Arial" w:eastAsia="Arial" w:hAnsi="Arial"/>
          <w:color w:val="auto"/>
          <w:sz w:val="20"/>
          <w:szCs w:val="22"/>
          <w:shd w:val="clear" w:color="auto" w:fill="auto"/>
          <w:lang w:val="en-US" w:eastAsia="en-US"/>
        </w:rPr>
        <w:t>SP</w:t>
      </w:r>
      <w:r w:rsidRPr="00EB38F2">
        <w:rPr>
          <w:rFonts w:ascii="Arial" w:eastAsia="Arial" w:hAnsi="Arial"/>
          <w:color w:val="auto"/>
          <w:sz w:val="20"/>
          <w:szCs w:val="22"/>
          <w:shd w:val="clear" w:color="auto" w:fill="auto"/>
          <w:lang w:eastAsia="en-US"/>
        </w:rPr>
        <w:t>1 или выше;</w:t>
      </w:r>
    </w:p>
    <w:p w14:paraId="2EF2E78A"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 xml:space="preserve">Microsoft Small Business Server 2011 Essentials / Standard SP1 </w:t>
      </w:r>
      <w:proofErr w:type="spellStart"/>
      <w:r w:rsidRPr="00EB38F2">
        <w:rPr>
          <w:rFonts w:ascii="Arial" w:eastAsia="Arial" w:hAnsi="Arial"/>
          <w:color w:val="auto"/>
          <w:sz w:val="20"/>
          <w:szCs w:val="22"/>
          <w:shd w:val="clear" w:color="auto" w:fill="auto"/>
          <w:lang w:val="en-US" w:eastAsia="en-US"/>
        </w:rPr>
        <w:t>или</w:t>
      </w:r>
      <w:proofErr w:type="spellEnd"/>
      <w:r w:rsidRPr="00EB38F2">
        <w:rPr>
          <w:rFonts w:ascii="Arial" w:eastAsia="Arial" w:hAnsi="Arial"/>
          <w:color w:val="auto"/>
          <w:sz w:val="20"/>
          <w:szCs w:val="22"/>
          <w:shd w:val="clear" w:color="auto" w:fill="auto"/>
          <w:lang w:val="en-US" w:eastAsia="en-US"/>
        </w:rPr>
        <w:t xml:space="preserve"> </w:t>
      </w:r>
      <w:proofErr w:type="spellStart"/>
      <w:r w:rsidRPr="00EB38F2">
        <w:rPr>
          <w:rFonts w:ascii="Arial" w:eastAsia="Arial" w:hAnsi="Arial"/>
          <w:color w:val="auto"/>
          <w:sz w:val="20"/>
          <w:szCs w:val="22"/>
          <w:shd w:val="clear" w:color="auto" w:fill="auto"/>
          <w:lang w:val="en-US" w:eastAsia="en-US"/>
        </w:rPr>
        <w:t>выше</w:t>
      </w:r>
      <w:proofErr w:type="spellEnd"/>
      <w:r w:rsidRPr="00EB38F2">
        <w:rPr>
          <w:rFonts w:ascii="Arial" w:eastAsia="Arial" w:hAnsi="Arial"/>
          <w:color w:val="auto"/>
          <w:sz w:val="20"/>
          <w:szCs w:val="22"/>
          <w:shd w:val="clear" w:color="auto" w:fill="auto"/>
          <w:lang w:val="en-US" w:eastAsia="en-US"/>
        </w:rPr>
        <w:t>;</w:t>
      </w:r>
    </w:p>
    <w:p w14:paraId="37A970BA"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Windows MultiPoint Server 2011 Standard / Premium;</w:t>
      </w:r>
    </w:p>
    <w:p w14:paraId="7A565001"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2012 Foundation / Essentials / Standard / Datacenter;</w:t>
      </w:r>
    </w:p>
    <w:p w14:paraId="5C483EA8"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2012 Core Foundation / Essentials / Standard / Datacenter;</w:t>
      </w:r>
    </w:p>
    <w:p w14:paraId="5A989C74"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MultiPoint Server 2012 Standard / Premium;</w:t>
      </w:r>
    </w:p>
    <w:p w14:paraId="2BB6FDC9"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Storage Server 2012;</w:t>
      </w:r>
    </w:p>
    <w:p w14:paraId="2632D439"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Hyper-V Server 2012;</w:t>
      </w:r>
    </w:p>
    <w:p w14:paraId="07045E23"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2012 R2 Foundation / Essentials / Standard / Datacenter;</w:t>
      </w:r>
    </w:p>
    <w:p w14:paraId="4D9C0682"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2012 R2 Core Foundation / Essentials / Standard / Datacenter;</w:t>
      </w:r>
    </w:p>
    <w:p w14:paraId="75B27FFE"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Storage Server 2012 R2;</w:t>
      </w:r>
    </w:p>
    <w:p w14:paraId="5BE51A26"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Hyper-V Server 2012 R2;</w:t>
      </w:r>
    </w:p>
    <w:p w14:paraId="7F290CC7"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2016 Essentials / Standard / Datacenter;</w:t>
      </w:r>
    </w:p>
    <w:p w14:paraId="64DC1A7D"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2016 MultiPoint;</w:t>
      </w:r>
    </w:p>
    <w:p w14:paraId="6AF11256"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2016 Core Standard / Datacenter;</w:t>
      </w:r>
    </w:p>
    <w:p w14:paraId="3D5960C8"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Windows MultiPoint Server 2016;</w:t>
      </w:r>
    </w:p>
    <w:p w14:paraId="28E2B618"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Storage Server 2016;</w:t>
      </w:r>
    </w:p>
    <w:p w14:paraId="1C707D9A"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Hyper-V Server 2016;</w:t>
      </w:r>
    </w:p>
    <w:p w14:paraId="228F5058"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2019 Essentials / Standard / Datacenter;</w:t>
      </w:r>
    </w:p>
    <w:p w14:paraId="6F09F9D0"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2019 Core;</w:t>
      </w:r>
    </w:p>
    <w:p w14:paraId="6CC18317"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Storage Server 2019;</w:t>
      </w:r>
    </w:p>
    <w:p w14:paraId="56CF0429"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Hyper-V Server 2019;</w:t>
      </w:r>
    </w:p>
    <w:p w14:paraId="5EDF8E02"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Windows Server 2022;</w:t>
      </w:r>
    </w:p>
    <w:p w14:paraId="4157B8E5" w14:textId="77777777" w:rsidR="00EB38F2" w:rsidRPr="00EB38F2" w:rsidRDefault="00EB38F2" w:rsidP="00421AD3">
      <w:pPr>
        <w:numPr>
          <w:ilvl w:val="0"/>
          <w:numId w:val="23"/>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Windows 10 Enterprise multi-session.</w:t>
      </w:r>
    </w:p>
    <w:p w14:paraId="5D5CFEAF"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53A36314"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в режиме реального времени и по запросу на серверах, выполняющих разные функции: серверов терминалов, принт-серверов, серверов приложений и контроллеров доменов, файловых серверов;</w:t>
      </w:r>
    </w:p>
    <w:p w14:paraId="3E1CD87F"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антивирусное сканирование по команде пользователя или администратора и по расписанию;</w:t>
      </w:r>
    </w:p>
    <w:p w14:paraId="73AA5EFE"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запуск задач по расписанию и/или сразу после загрузки операционной системы;</w:t>
      </w:r>
    </w:p>
    <w:p w14:paraId="6A0B34D3"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14:paraId="4AF67AE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антивирусная проверка и лечение файлов в архивах форматов RAR, ARJ, ZIP, CAB;</w:t>
      </w:r>
    </w:p>
    <w:p w14:paraId="6CD62AF0"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защита файлов, альтернативных потоков файловых систем (NTFS-</w:t>
      </w:r>
      <w:proofErr w:type="spellStart"/>
      <w:r w:rsidRPr="00EB38F2">
        <w:rPr>
          <w:rFonts w:ascii="Arial" w:eastAsia="Arial" w:hAnsi="Arial" w:cs="Arial"/>
          <w:color w:val="auto"/>
          <w:sz w:val="20"/>
          <w:szCs w:val="22"/>
          <w:shd w:val="clear" w:color="auto" w:fill="auto"/>
          <w:lang w:eastAsia="en-US"/>
        </w:rPr>
        <w:t>streams</w:t>
      </w:r>
      <w:proofErr w:type="spellEnd"/>
      <w:r w:rsidRPr="00EB38F2">
        <w:rPr>
          <w:rFonts w:ascii="Arial" w:eastAsia="Arial" w:hAnsi="Arial" w:cs="Arial"/>
          <w:color w:val="auto"/>
          <w:sz w:val="20"/>
          <w:szCs w:val="22"/>
          <w:shd w:val="clear" w:color="auto" w:fill="auto"/>
          <w:lang w:eastAsia="en-US"/>
        </w:rPr>
        <w:t>), загрузочной записи, загрузочных секторов локальных и съемных дисков;</w:t>
      </w:r>
    </w:p>
    <w:p w14:paraId="6F3A216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непрерывное отслеживание попыток выполнения на защищаемом сервере скриптов </w:t>
      </w:r>
      <w:proofErr w:type="spellStart"/>
      <w:r w:rsidRPr="00EB38F2">
        <w:rPr>
          <w:rFonts w:ascii="Arial" w:eastAsia="Arial" w:hAnsi="Arial" w:cs="Arial"/>
          <w:color w:val="auto"/>
          <w:sz w:val="20"/>
          <w:szCs w:val="22"/>
          <w:shd w:val="clear" w:color="auto" w:fill="auto"/>
          <w:lang w:eastAsia="en-US"/>
        </w:rPr>
        <w:t>VBScript</w:t>
      </w:r>
      <w:proofErr w:type="spellEnd"/>
      <w:r w:rsidRPr="00EB38F2">
        <w:rPr>
          <w:rFonts w:ascii="Arial" w:eastAsia="Arial" w:hAnsi="Arial" w:cs="Arial"/>
          <w:color w:val="auto"/>
          <w:sz w:val="20"/>
          <w:szCs w:val="22"/>
          <w:shd w:val="clear" w:color="auto" w:fill="auto"/>
          <w:lang w:eastAsia="en-US"/>
        </w:rPr>
        <w:t xml:space="preserve"> и </w:t>
      </w:r>
      <w:proofErr w:type="spellStart"/>
      <w:r w:rsidRPr="00EB38F2">
        <w:rPr>
          <w:rFonts w:ascii="Arial" w:eastAsia="Arial" w:hAnsi="Arial" w:cs="Arial"/>
          <w:color w:val="auto"/>
          <w:sz w:val="20"/>
          <w:szCs w:val="22"/>
          <w:shd w:val="clear" w:color="auto" w:fill="auto"/>
          <w:lang w:eastAsia="en-US"/>
        </w:rPr>
        <w:t>JScript</w:t>
      </w:r>
      <w:proofErr w:type="spellEnd"/>
      <w:r w:rsidRPr="00EB38F2">
        <w:rPr>
          <w:rFonts w:ascii="Arial" w:eastAsia="Arial" w:hAnsi="Arial" w:cs="Arial"/>
          <w:color w:val="auto"/>
          <w:sz w:val="20"/>
          <w:szCs w:val="22"/>
          <w:shd w:val="clear" w:color="auto" w:fill="auto"/>
          <w:lang w:eastAsia="en-US"/>
        </w:rPr>
        <w:t xml:space="preserve">, созданных по технологиям Microsoft Windows </w:t>
      </w:r>
      <w:proofErr w:type="spellStart"/>
      <w:r w:rsidRPr="00EB38F2">
        <w:rPr>
          <w:rFonts w:ascii="Arial" w:eastAsia="Arial" w:hAnsi="Arial" w:cs="Arial"/>
          <w:color w:val="auto"/>
          <w:sz w:val="20"/>
          <w:szCs w:val="22"/>
          <w:shd w:val="clear" w:color="auto" w:fill="auto"/>
          <w:lang w:eastAsia="en-US"/>
        </w:rPr>
        <w:t>Script</w:t>
      </w:r>
      <w:proofErr w:type="spellEnd"/>
      <w:r w:rsidRPr="00EB38F2">
        <w:rPr>
          <w:rFonts w:ascii="Arial" w:eastAsia="Arial" w:hAnsi="Arial" w:cs="Arial"/>
          <w:color w:val="auto"/>
          <w:sz w:val="20"/>
          <w:szCs w:val="22"/>
          <w:shd w:val="clear" w:color="auto" w:fill="auto"/>
          <w:lang w:eastAsia="en-US"/>
        </w:rPr>
        <w:t xml:space="preserve"> Technologies (или Active </w:t>
      </w:r>
      <w:proofErr w:type="spellStart"/>
      <w:r w:rsidRPr="00EB38F2">
        <w:rPr>
          <w:rFonts w:ascii="Arial" w:eastAsia="Arial" w:hAnsi="Arial" w:cs="Arial"/>
          <w:color w:val="auto"/>
          <w:sz w:val="20"/>
          <w:szCs w:val="22"/>
          <w:shd w:val="clear" w:color="auto" w:fill="auto"/>
          <w:lang w:eastAsia="en-US"/>
        </w:rPr>
        <w:t>Scripting</w:t>
      </w:r>
      <w:proofErr w:type="spellEnd"/>
      <w:r w:rsidRPr="00EB38F2">
        <w:rPr>
          <w:rFonts w:ascii="Arial" w:eastAsia="Arial" w:hAnsi="Arial" w:cs="Arial"/>
          <w:color w:val="auto"/>
          <w:sz w:val="20"/>
          <w:szCs w:val="22"/>
          <w:shd w:val="clear" w:color="auto" w:fill="auto"/>
          <w:lang w:eastAsia="en-US"/>
        </w:rPr>
        <w:t xml:space="preserve">), проверка программного кода скриптов и автоматически запрещение выполнение тех из них, которые признаются опасными. </w:t>
      </w:r>
    </w:p>
    <w:p w14:paraId="2420AC76"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анализ обращений к общим папкам и файлам для выявления попыток шифрования защищаемых ресурсов доступных по сети;</w:t>
      </w:r>
    </w:p>
    <w:p w14:paraId="1484F353"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проверки контейнеров Microsoft Windows;</w:t>
      </w:r>
    </w:p>
    <w:p w14:paraId="4B77836E"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защиты от эксплуатирования уязвимостей в памяти процессов;</w:t>
      </w:r>
    </w:p>
    <w:p w14:paraId="42F9E95A"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должна быть возможность автоматически завершать скомпрометированные процессы, при этом критические системные процессы не должны завершаться;</w:t>
      </w:r>
    </w:p>
    <w:p w14:paraId="087A0C1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добавлять процессы в список защищаемых;</w:t>
      </w:r>
    </w:p>
    <w:p w14:paraId="4D2ECBDC"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14:paraId="174F9A48"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проверка собственных модулей на возможное нарушение их целостности посредством отдельной задачи;</w:t>
      </w:r>
    </w:p>
    <w:p w14:paraId="63DE6A16"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настройки проверки критических областей сервера в качестве отдельной задачи;</w:t>
      </w:r>
    </w:p>
    <w:p w14:paraId="6698B517"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регулировки распределения ресурсов сервера между антивирусом и другими приложениями в зависимости от приоритетности задач;</w:t>
      </w:r>
    </w:p>
    <w:p w14:paraId="0B68312A"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продолжать антивирусное сканирование в фоновом режиме;</w:t>
      </w:r>
    </w:p>
    <w:p w14:paraId="3732CAC3"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14:paraId="32995EA7"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w:t>
      </w:r>
    </w:p>
    <w:p w14:paraId="40D0EEE8"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интеграции с SIEM системами;</w:t>
      </w:r>
    </w:p>
    <w:p w14:paraId="2A6A03A3"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указания количества рабочих процессов антивируса вручную;</w:t>
      </w:r>
    </w:p>
    <w:p w14:paraId="401A5763"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отключить графический интерфейс;</w:t>
      </w:r>
    </w:p>
    <w:p w14:paraId="4D973C44"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удаленной и локальной консоли управления;</w:t>
      </w:r>
    </w:p>
    <w:p w14:paraId="3DEFEB9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параметрами антивируса из командной строки;</w:t>
      </w:r>
    </w:p>
    <w:p w14:paraId="382E1FD4"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всеми вышеуказанными компонентами с помощью единой системы управления;</w:t>
      </w:r>
    </w:p>
    <w:p w14:paraId="5C87DA4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14:paraId="62CE0D4A"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защита </w:t>
      </w:r>
      <w:proofErr w:type="gramStart"/>
      <w:r w:rsidRPr="00EB38F2">
        <w:rPr>
          <w:rFonts w:ascii="Arial" w:eastAsia="Arial" w:hAnsi="Arial" w:cs="Arial"/>
          <w:color w:val="auto"/>
          <w:sz w:val="20"/>
          <w:szCs w:val="22"/>
          <w:shd w:val="clear" w:color="auto" w:fill="auto"/>
          <w:lang w:eastAsia="en-US"/>
        </w:rPr>
        <w:t>от сетевых угроз</w:t>
      </w:r>
      <w:proofErr w:type="gramEnd"/>
      <w:r w:rsidRPr="00EB38F2">
        <w:rPr>
          <w:rFonts w:ascii="Arial" w:eastAsia="Arial" w:hAnsi="Arial" w:cs="Arial"/>
          <w:color w:val="auto"/>
          <w:sz w:val="20"/>
          <w:szCs w:val="22"/>
          <w:shd w:val="clear" w:color="auto" w:fill="auto"/>
          <w:lang w:eastAsia="en-US"/>
        </w:rPr>
        <w:t xml:space="preserve"> обеспечивающая анализ входящего трафика на наличие признаков сетевых атак;</w:t>
      </w:r>
    </w:p>
    <w:p w14:paraId="15E0C9DE"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включение или выключение защиты процессов программы от внешних угроз (по умолчанию функция включена). При включенной функции программа защищает собственные процессы, а также процессы Агента администрирования от вмешательства сторонних процессов.</w:t>
      </w:r>
    </w:p>
    <w:p w14:paraId="6BAD1865"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контроль устройств, в том числе сетевых карт и модемов;</w:t>
      </w:r>
    </w:p>
    <w:p w14:paraId="6A8DD738"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веб-контроль;</w:t>
      </w:r>
    </w:p>
    <w:p w14:paraId="5E867B59" w14:textId="77777777" w:rsidR="00EB38F2" w:rsidRPr="00EB38F2" w:rsidRDefault="00EB38F2" w:rsidP="00421AD3">
      <w:pPr>
        <w:numPr>
          <w:ilvl w:val="0"/>
          <w:numId w:val="14"/>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защита от почтовых угроз (плагин для Outlook);</w:t>
      </w:r>
    </w:p>
    <w:p w14:paraId="6836F6C5"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w:t>
      </w:r>
    </w:p>
    <w:p w14:paraId="1FA5E3EC"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w:t>
      </w:r>
    </w:p>
    <w:p w14:paraId="3A258DFB"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создания специальных правил должно контролировать приложения по пути нахождения программы, метаданным, сертификату или его отпечатку, контрольной сумме;</w:t>
      </w:r>
    </w:p>
    <w:p w14:paraId="4DC4A755"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создания специальных правил должно работать в режиме черного или белого списка, а также в режиме сбора статистики или блокировки, должно иметь возможность создания списка доверенных пакетов обновлений, которые могут изменять и запускать вложенные в них файлы;</w:t>
      </w:r>
    </w:p>
    <w:p w14:paraId="0C5436DB"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w:t>
      </w:r>
    </w:p>
    <w:p w14:paraId="15C93445"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осуществление контроля работы с сетью Интернет, в том числе включение явного запрета или разрешения доступа к ресурсам определенного содержания, </w:t>
      </w:r>
      <w:proofErr w:type="gramStart"/>
      <w:r w:rsidRPr="00EB38F2">
        <w:rPr>
          <w:rFonts w:ascii="Arial" w:eastAsia="Arial" w:hAnsi="Arial"/>
          <w:color w:val="auto"/>
          <w:sz w:val="20"/>
          <w:szCs w:val="22"/>
          <w:shd w:val="clear" w:color="auto" w:fill="auto"/>
          <w:lang w:eastAsia="en-US"/>
        </w:rPr>
        <w:t>категории</w:t>
      </w:r>
      <w:proofErr w:type="gramEnd"/>
      <w:r w:rsidRPr="00EB38F2">
        <w:rPr>
          <w:rFonts w:ascii="Arial" w:eastAsia="Arial" w:hAnsi="Arial"/>
          <w:color w:val="auto"/>
          <w:sz w:val="20"/>
          <w:szCs w:val="22"/>
          <w:shd w:val="clear" w:color="auto" w:fill="auto"/>
          <w:lang w:eastAsia="en-US"/>
        </w:rPr>
        <w:t xml:space="preserve"> заранее созданной и динамически обновляемой производителем;</w:t>
      </w:r>
    </w:p>
    <w:p w14:paraId="62E70432"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информирование администратора о подключении внешних устройств;</w:t>
      </w:r>
    </w:p>
    <w:p w14:paraId="5398D6CB" w14:textId="77777777" w:rsidR="00EB38F2" w:rsidRPr="00EB38F2" w:rsidRDefault="00EB38F2" w:rsidP="00421AD3">
      <w:pPr>
        <w:numPr>
          <w:ilvl w:val="0"/>
          <w:numId w:val="14"/>
        </w:numPr>
        <w:spacing w:after="20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наличие механизмов автоматической генерации правил для контроля устройств и приложений;</w:t>
      </w:r>
    </w:p>
    <w:p w14:paraId="2975016A"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программным средствам антивирусной защиты мобильных устройств</w:t>
      </w:r>
    </w:p>
    <w:p w14:paraId="08C406EB"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Программные средства для антивирусной защиты смартфонов должны функционировать под управлением следующих мобильных ОС:</w:t>
      </w:r>
    </w:p>
    <w:p w14:paraId="634A1CD1" w14:textId="77777777" w:rsidR="00EB38F2" w:rsidRPr="00EB38F2" w:rsidRDefault="00EB38F2" w:rsidP="00421AD3">
      <w:pPr>
        <w:numPr>
          <w:ilvl w:val="0"/>
          <w:numId w:val="24"/>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val="en-US" w:eastAsia="en-US"/>
        </w:rPr>
        <w:t>Android 5.0–13 (</w:t>
      </w:r>
      <w:r w:rsidRPr="00EB38F2">
        <w:rPr>
          <w:rFonts w:ascii="Arial" w:eastAsia="Arial" w:hAnsi="Arial" w:cs="Arial"/>
          <w:color w:val="auto"/>
          <w:sz w:val="20"/>
          <w:szCs w:val="22"/>
          <w:shd w:val="clear" w:color="auto" w:fill="auto"/>
          <w:lang w:eastAsia="en-US"/>
        </w:rPr>
        <w:t>включая</w:t>
      </w:r>
      <w:r w:rsidRPr="00EB38F2">
        <w:rPr>
          <w:rFonts w:ascii="Arial" w:eastAsia="Arial" w:hAnsi="Arial" w:cs="Arial"/>
          <w:color w:val="auto"/>
          <w:sz w:val="20"/>
          <w:szCs w:val="22"/>
          <w:shd w:val="clear" w:color="auto" w:fill="auto"/>
          <w:lang w:val="en-US" w:eastAsia="en-US"/>
        </w:rPr>
        <w:t xml:space="preserve"> Android 12L, </w:t>
      </w:r>
      <w:r w:rsidRPr="00EB38F2">
        <w:rPr>
          <w:rFonts w:ascii="Arial" w:eastAsia="Arial" w:hAnsi="Arial" w:cs="Arial"/>
          <w:color w:val="auto"/>
          <w:sz w:val="20"/>
          <w:szCs w:val="22"/>
          <w:shd w:val="clear" w:color="auto" w:fill="auto"/>
          <w:lang w:eastAsia="en-US"/>
        </w:rPr>
        <w:t>исключая</w:t>
      </w:r>
      <w:r w:rsidRPr="00EB38F2">
        <w:rPr>
          <w:rFonts w:ascii="Arial" w:eastAsia="Arial" w:hAnsi="Arial" w:cs="Arial"/>
          <w:color w:val="auto"/>
          <w:sz w:val="20"/>
          <w:szCs w:val="22"/>
          <w:shd w:val="clear" w:color="auto" w:fill="auto"/>
          <w:lang w:val="en-US" w:eastAsia="en-US"/>
        </w:rPr>
        <w:t xml:space="preserve"> Go Edition);</w:t>
      </w:r>
    </w:p>
    <w:p w14:paraId="2D4067A7" w14:textId="77777777" w:rsidR="00EB38F2" w:rsidRPr="00EB38F2" w:rsidRDefault="00EB38F2" w:rsidP="00421AD3">
      <w:pPr>
        <w:numPr>
          <w:ilvl w:val="0"/>
          <w:numId w:val="24"/>
        </w:numPr>
        <w:spacing w:after="160" w:line="259" w:lineRule="auto"/>
        <w:contextualSpacing/>
        <w:jc w:val="left"/>
        <w:rPr>
          <w:rFonts w:ascii="Arial" w:eastAsia="Arial" w:hAnsi="Arial" w:cs="Arial"/>
          <w:color w:val="auto"/>
          <w:sz w:val="20"/>
          <w:szCs w:val="22"/>
          <w:shd w:val="clear" w:color="auto" w:fill="auto"/>
          <w:lang w:eastAsia="en-US"/>
        </w:rPr>
      </w:pP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10–16 или </w:t>
      </w:r>
      <w:proofErr w:type="spellStart"/>
      <w:r w:rsidRPr="00EB38F2">
        <w:rPr>
          <w:rFonts w:ascii="Arial" w:eastAsia="Arial" w:hAnsi="Arial" w:cs="Arial"/>
          <w:color w:val="auto"/>
          <w:sz w:val="20"/>
          <w:szCs w:val="22"/>
          <w:shd w:val="clear" w:color="auto" w:fill="auto"/>
          <w:lang w:eastAsia="en-US"/>
        </w:rPr>
        <w:t>iPadOS</w:t>
      </w:r>
      <w:proofErr w:type="spellEnd"/>
      <w:r w:rsidRPr="00EB38F2">
        <w:rPr>
          <w:rFonts w:ascii="Arial" w:eastAsia="Arial" w:hAnsi="Arial" w:cs="Arial"/>
          <w:color w:val="auto"/>
          <w:sz w:val="20"/>
          <w:szCs w:val="22"/>
          <w:shd w:val="clear" w:color="auto" w:fill="auto"/>
          <w:lang w:eastAsia="en-US"/>
        </w:rPr>
        <w:t xml:space="preserve"> 13–15;</w:t>
      </w:r>
    </w:p>
    <w:p w14:paraId="1AD53076"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В программном средстве антивирусной защиты смартфонов для ОС </w:t>
      </w:r>
      <w:proofErr w:type="spellStart"/>
      <w:r w:rsidRPr="00EB38F2">
        <w:rPr>
          <w:rFonts w:ascii="Arial" w:eastAsia="Arial" w:hAnsi="Arial" w:cs="Arial"/>
          <w:color w:val="auto"/>
          <w:sz w:val="20"/>
          <w:szCs w:val="22"/>
          <w:shd w:val="clear" w:color="auto" w:fill="auto"/>
          <w:lang w:eastAsia="en-US"/>
        </w:rPr>
        <w:t>Android</w:t>
      </w:r>
      <w:proofErr w:type="spellEnd"/>
      <w:r w:rsidRPr="00EB38F2">
        <w:rPr>
          <w:rFonts w:ascii="Arial" w:eastAsia="Arial" w:hAnsi="Arial" w:cs="Arial"/>
          <w:color w:val="auto"/>
          <w:sz w:val="20"/>
          <w:szCs w:val="22"/>
          <w:shd w:val="clear" w:color="auto" w:fill="auto"/>
          <w:lang w:eastAsia="en-US"/>
        </w:rPr>
        <w:t xml:space="preserve"> должны быть реализованы следующие функциональные возможности:</w:t>
      </w:r>
    </w:p>
    <w:p w14:paraId="7FB0DA95"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постоянная антивирусная защита файловой системы смартфона, с дополнительным уровнем проверки с использованием облачного репутационного сервиса производителя антивирусных средств защиты;</w:t>
      </w:r>
    </w:p>
    <w:p w14:paraId="3EBE7D6A"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проверка файловой системы устройства по требованию и по расписанию; </w:t>
      </w:r>
    </w:p>
    <w:p w14:paraId="2CDE2BF1"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мгновенная проверка устанавливаемых приложений</w:t>
      </w:r>
    </w:p>
    <w:p w14:paraId="62488D9F"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блокировки вредоносных и фишинговых сайтов на основе вердиктов репутационных облачных сервисов производителя антивирусных средств защиты;</w:t>
      </w:r>
    </w:p>
    <w:p w14:paraId="146DFB22"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хранилища для изолирования зараженных объектов;</w:t>
      </w:r>
    </w:p>
    <w:p w14:paraId="5A48102E"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обновление антивирусных баз, используемых при поиске вредоносных программ и удалении опасных объектов, по расписанию;</w:t>
      </w:r>
    </w:p>
    <w:p w14:paraId="19A1A3D5"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блокировка запуска указанных приложений, в том числе с помощью заранее заданных категорий приложений;</w:t>
      </w:r>
    </w:p>
    <w:p w14:paraId="6916E42A"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поддержка белых списков разрешенных приложений;</w:t>
      </w:r>
    </w:p>
    <w:p w14:paraId="2E3C0B88"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блокировка системных приложений, в рамках контроля запуска приложений;</w:t>
      </w:r>
    </w:p>
    <w:p w14:paraId="509325F0"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отправки команд и </w:t>
      </w:r>
      <w:proofErr w:type="spellStart"/>
      <w:r w:rsidRPr="00EB38F2">
        <w:rPr>
          <w:rFonts w:ascii="Arial" w:eastAsia="Arial" w:hAnsi="Arial" w:cs="Arial"/>
          <w:color w:val="auto"/>
          <w:sz w:val="20"/>
          <w:szCs w:val="22"/>
          <w:shd w:val="clear" w:color="auto" w:fill="auto"/>
          <w:lang w:eastAsia="en-US"/>
        </w:rPr>
        <w:t>push</w:t>
      </w:r>
      <w:proofErr w:type="spellEnd"/>
      <w:r w:rsidRPr="00EB38F2">
        <w:rPr>
          <w:rFonts w:ascii="Arial" w:eastAsia="Arial" w:hAnsi="Arial" w:cs="Arial"/>
          <w:color w:val="auto"/>
          <w:sz w:val="20"/>
          <w:szCs w:val="22"/>
          <w:shd w:val="clear" w:color="auto" w:fill="auto"/>
          <w:lang w:eastAsia="en-US"/>
        </w:rPr>
        <w:t xml:space="preserve"> уведомлений через сервис </w:t>
      </w:r>
      <w:proofErr w:type="spellStart"/>
      <w:r w:rsidRPr="00EB38F2">
        <w:rPr>
          <w:rFonts w:ascii="Arial" w:eastAsia="Arial" w:hAnsi="Arial" w:cs="Arial"/>
          <w:color w:val="auto"/>
          <w:sz w:val="20"/>
          <w:szCs w:val="22"/>
          <w:shd w:val="clear" w:color="auto" w:fill="auto"/>
          <w:lang w:eastAsia="en-US"/>
        </w:rPr>
        <w:t>Firebase</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Cloud</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Messaging</w:t>
      </w:r>
      <w:proofErr w:type="spellEnd"/>
      <w:r w:rsidRPr="00EB38F2">
        <w:rPr>
          <w:rFonts w:ascii="Arial" w:eastAsia="Arial" w:hAnsi="Arial" w:cs="Arial"/>
          <w:color w:val="auto"/>
          <w:sz w:val="20"/>
          <w:szCs w:val="22"/>
          <w:shd w:val="clear" w:color="auto" w:fill="auto"/>
          <w:lang w:eastAsia="en-US"/>
        </w:rPr>
        <w:t xml:space="preserve"> (FCM);</w:t>
      </w:r>
    </w:p>
    <w:p w14:paraId="3823579B"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заблокировать </w:t>
      </w:r>
      <w:proofErr w:type="spellStart"/>
      <w:r w:rsidRPr="00EB38F2">
        <w:rPr>
          <w:rFonts w:ascii="Arial" w:eastAsia="Arial" w:hAnsi="Arial" w:cs="Arial"/>
          <w:color w:val="auto"/>
          <w:sz w:val="20"/>
          <w:szCs w:val="22"/>
          <w:shd w:val="clear" w:color="auto" w:fill="auto"/>
          <w:lang w:eastAsia="en-US"/>
        </w:rPr>
        <w:t>wi-fi</w:t>
      </w:r>
      <w:proofErr w:type="spellEnd"/>
      <w:r w:rsidRPr="00EB38F2">
        <w:rPr>
          <w:rFonts w:ascii="Arial" w:eastAsia="Arial" w:hAnsi="Arial" w:cs="Arial"/>
          <w:color w:val="auto"/>
          <w:sz w:val="20"/>
          <w:szCs w:val="22"/>
          <w:shd w:val="clear" w:color="auto" w:fill="auto"/>
          <w:lang w:eastAsia="en-US"/>
        </w:rPr>
        <w:t xml:space="preserve"> и </w:t>
      </w:r>
      <w:proofErr w:type="spellStart"/>
      <w:r w:rsidRPr="00EB38F2">
        <w:rPr>
          <w:rFonts w:ascii="Arial" w:eastAsia="Arial" w:hAnsi="Arial" w:cs="Arial"/>
          <w:color w:val="auto"/>
          <w:sz w:val="20"/>
          <w:szCs w:val="22"/>
          <w:shd w:val="clear" w:color="auto" w:fill="auto"/>
          <w:lang w:eastAsia="en-US"/>
        </w:rPr>
        <w:t>bluetooth</w:t>
      </w:r>
      <w:proofErr w:type="spellEnd"/>
      <w:r w:rsidRPr="00EB38F2">
        <w:rPr>
          <w:rFonts w:ascii="Arial" w:eastAsia="Arial" w:hAnsi="Arial" w:cs="Arial"/>
          <w:color w:val="auto"/>
          <w:sz w:val="20"/>
          <w:szCs w:val="22"/>
          <w:shd w:val="clear" w:color="auto" w:fill="auto"/>
          <w:lang w:eastAsia="en-US"/>
        </w:rPr>
        <w:t xml:space="preserve"> модули, а также использование камеры мобильного устройства;</w:t>
      </w:r>
    </w:p>
    <w:p w14:paraId="3EE4B2F8"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указать параметры подключения к </w:t>
      </w:r>
      <w:proofErr w:type="spellStart"/>
      <w:r w:rsidRPr="00EB38F2">
        <w:rPr>
          <w:rFonts w:ascii="Arial" w:eastAsia="Arial" w:hAnsi="Arial" w:cs="Arial"/>
          <w:color w:val="auto"/>
          <w:sz w:val="20"/>
          <w:szCs w:val="22"/>
          <w:shd w:val="clear" w:color="auto" w:fill="auto"/>
          <w:lang w:eastAsia="en-US"/>
        </w:rPr>
        <w:t>wi-fi</w:t>
      </w:r>
      <w:proofErr w:type="spellEnd"/>
      <w:r w:rsidRPr="00EB38F2">
        <w:rPr>
          <w:rFonts w:ascii="Arial" w:eastAsia="Arial" w:hAnsi="Arial" w:cs="Arial"/>
          <w:color w:val="auto"/>
          <w:sz w:val="20"/>
          <w:szCs w:val="22"/>
          <w:shd w:val="clear" w:color="auto" w:fill="auto"/>
          <w:lang w:eastAsia="en-US"/>
        </w:rPr>
        <w:t xml:space="preserve"> сетям;</w:t>
      </w:r>
    </w:p>
    <w:p w14:paraId="66B2AFE1"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указать обязательные к установке приложения;</w:t>
      </w:r>
    </w:p>
    <w:p w14:paraId="70123822"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блокировки мобильного устройства, удаление данных, удаление </w:t>
      </w:r>
      <w:proofErr w:type="gramStart"/>
      <w:r w:rsidRPr="00EB38F2">
        <w:rPr>
          <w:rFonts w:ascii="Arial" w:eastAsia="Arial" w:hAnsi="Arial" w:cs="Arial"/>
          <w:color w:val="auto"/>
          <w:sz w:val="20"/>
          <w:szCs w:val="22"/>
          <w:shd w:val="clear" w:color="auto" w:fill="auto"/>
          <w:lang w:eastAsia="en-US"/>
        </w:rPr>
        <w:t>данных</w:t>
      </w:r>
      <w:proofErr w:type="gramEnd"/>
      <w:r w:rsidRPr="00EB38F2">
        <w:rPr>
          <w:rFonts w:ascii="Arial" w:eastAsia="Arial" w:hAnsi="Arial" w:cs="Arial"/>
          <w:color w:val="auto"/>
          <w:sz w:val="20"/>
          <w:szCs w:val="22"/>
          <w:shd w:val="clear" w:color="auto" w:fill="auto"/>
          <w:lang w:eastAsia="en-US"/>
        </w:rPr>
        <w:t xml:space="preserve"> связанных с рабочей деятельностью, получение координат местоположения устройства, удаленного возврата к заводским настройкам (</w:t>
      </w:r>
      <w:proofErr w:type="spellStart"/>
      <w:r w:rsidRPr="00EB38F2">
        <w:rPr>
          <w:rFonts w:ascii="Arial" w:eastAsia="Arial" w:hAnsi="Arial" w:cs="Arial"/>
          <w:color w:val="auto"/>
          <w:sz w:val="20"/>
          <w:szCs w:val="22"/>
          <w:shd w:val="clear" w:color="auto" w:fill="auto"/>
          <w:lang w:eastAsia="en-US"/>
        </w:rPr>
        <w:t>factory</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reset</w:t>
      </w:r>
      <w:proofErr w:type="spellEnd"/>
      <w:r w:rsidRPr="00EB38F2">
        <w:rPr>
          <w:rFonts w:ascii="Arial" w:eastAsia="Arial" w:hAnsi="Arial" w:cs="Arial"/>
          <w:color w:val="auto"/>
          <w:sz w:val="20"/>
          <w:szCs w:val="22"/>
          <w:shd w:val="clear" w:color="auto" w:fill="auto"/>
          <w:lang w:eastAsia="en-US"/>
        </w:rPr>
        <w:t>);</w:t>
      </w:r>
    </w:p>
    <w:p w14:paraId="060051B0"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создания списка </w:t>
      </w:r>
      <w:proofErr w:type="gramStart"/>
      <w:r w:rsidRPr="00EB38F2">
        <w:rPr>
          <w:rFonts w:ascii="Arial" w:eastAsia="Arial" w:hAnsi="Arial" w:cs="Arial"/>
          <w:color w:val="auto"/>
          <w:sz w:val="20"/>
          <w:szCs w:val="22"/>
          <w:shd w:val="clear" w:color="auto" w:fill="auto"/>
          <w:lang w:eastAsia="en-US"/>
        </w:rPr>
        <w:t>правил</w:t>
      </w:r>
      <w:proofErr w:type="gramEnd"/>
      <w:r w:rsidRPr="00EB38F2">
        <w:rPr>
          <w:rFonts w:ascii="Arial" w:eastAsia="Arial" w:hAnsi="Arial" w:cs="Arial"/>
          <w:color w:val="auto"/>
          <w:sz w:val="20"/>
          <w:szCs w:val="22"/>
          <w:shd w:val="clear" w:color="auto" w:fill="auto"/>
          <w:lang w:eastAsia="en-US"/>
        </w:rPr>
        <w:t xml:space="preserve"> на основе которых будет осуществляться проверка мобильного устройства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w:t>
      </w:r>
    </w:p>
    <w:p w14:paraId="554A7E9D"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поддержка технологий Samsung KNOX1 и KNOX2;</w:t>
      </w:r>
    </w:p>
    <w:p w14:paraId="25E83749" w14:textId="77777777" w:rsidR="00EB38F2" w:rsidRPr="00EB38F2" w:rsidRDefault="00EB38F2" w:rsidP="00421AD3">
      <w:pPr>
        <w:numPr>
          <w:ilvl w:val="0"/>
          <w:numId w:val="15"/>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указать разрешенные версии приложений при создании правил Контроля приложений для </w:t>
      </w:r>
      <w:proofErr w:type="spellStart"/>
      <w:r w:rsidRPr="00EB38F2">
        <w:rPr>
          <w:rFonts w:ascii="Arial" w:eastAsia="Arial" w:hAnsi="Arial" w:cs="Arial"/>
          <w:color w:val="auto"/>
          <w:sz w:val="20"/>
          <w:szCs w:val="22"/>
          <w:shd w:val="clear" w:color="auto" w:fill="auto"/>
          <w:lang w:eastAsia="en-US"/>
        </w:rPr>
        <w:t>Android</w:t>
      </w:r>
      <w:proofErr w:type="spellEnd"/>
      <w:r w:rsidRPr="00EB38F2">
        <w:rPr>
          <w:rFonts w:ascii="MS Mincho" w:eastAsia="MS Mincho" w:hAnsi="MS Mincho" w:cs="MS Mincho" w:hint="eastAsia"/>
          <w:color w:val="auto"/>
          <w:sz w:val="20"/>
          <w:szCs w:val="22"/>
          <w:shd w:val="clear" w:color="auto" w:fill="auto"/>
          <w:lang w:eastAsia="en-US"/>
        </w:rPr>
        <w:t>‑</w:t>
      </w:r>
      <w:r w:rsidRPr="00EB38F2">
        <w:rPr>
          <w:rFonts w:ascii="Arial" w:eastAsia="Arial" w:hAnsi="Arial" w:cs="Arial"/>
          <w:color w:val="auto"/>
          <w:sz w:val="20"/>
          <w:szCs w:val="22"/>
          <w:shd w:val="clear" w:color="auto" w:fill="auto"/>
          <w:lang w:eastAsia="en-US"/>
        </w:rPr>
        <w:t>устройств.</w:t>
      </w:r>
    </w:p>
    <w:p w14:paraId="589DB4B9"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В программном средстве защиты смартфонов для ОС Apple </w:t>
      </w: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должны быть реализованы следующие функциональные возможности:</w:t>
      </w:r>
    </w:p>
    <w:p w14:paraId="352B08CE"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удаленной настройки параметров </w:t>
      </w: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MDM-устройств с помощью групповых политик;</w:t>
      </w:r>
    </w:p>
    <w:p w14:paraId="4EFD9A61"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отправки команды блокирования и удаления данных;</w:t>
      </w:r>
    </w:p>
    <w:p w14:paraId="72186961"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создавать групповые политики безопасности мобильных устройств;</w:t>
      </w:r>
    </w:p>
    <w:p w14:paraId="2D8FAEE4"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удаленно настраивать конфигурационные параметры устройств, подключенных по протоколу Exchange </w:t>
      </w:r>
      <w:proofErr w:type="spellStart"/>
      <w:r w:rsidRPr="00EB38F2">
        <w:rPr>
          <w:rFonts w:ascii="Arial" w:eastAsia="Arial" w:hAnsi="Arial" w:cs="Arial"/>
          <w:color w:val="auto"/>
          <w:sz w:val="20"/>
          <w:szCs w:val="22"/>
          <w:shd w:val="clear" w:color="auto" w:fill="auto"/>
          <w:lang w:eastAsia="en-US"/>
        </w:rPr>
        <w:t>ActiveSync</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MDM;</w:t>
      </w:r>
    </w:p>
    <w:p w14:paraId="7C353605"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получать отчеты и статистику о работе мобильных устройств пользователей;</w:t>
      </w:r>
    </w:p>
    <w:p w14:paraId="20664BD0"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блокировка вредоносных и фишинговых сайтов на основе вердиктов репутационных облачных сервисов производителя антивирусных средств защиты, при использовании </w:t>
      </w:r>
      <w:proofErr w:type="spellStart"/>
      <w:r w:rsidRPr="00EB38F2">
        <w:rPr>
          <w:rFonts w:ascii="Arial" w:eastAsia="Arial" w:hAnsi="Arial" w:cs="Arial"/>
          <w:color w:val="auto"/>
          <w:sz w:val="20"/>
          <w:szCs w:val="22"/>
          <w:shd w:val="clear" w:color="auto" w:fill="auto"/>
          <w:lang w:eastAsia="en-US"/>
        </w:rPr>
        <w:t>supervised</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mode</w:t>
      </w:r>
      <w:proofErr w:type="spellEnd"/>
      <w:r w:rsidRPr="00EB38F2">
        <w:rPr>
          <w:rFonts w:ascii="Arial" w:eastAsia="Arial" w:hAnsi="Arial" w:cs="Arial"/>
          <w:color w:val="auto"/>
          <w:sz w:val="20"/>
          <w:szCs w:val="22"/>
          <w:shd w:val="clear" w:color="auto" w:fill="auto"/>
          <w:lang w:eastAsia="en-US"/>
        </w:rPr>
        <w:t>;</w:t>
      </w:r>
    </w:p>
    <w:p w14:paraId="0F7736EB"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централизованного управления с помощью единой консоли управления;</w:t>
      </w:r>
    </w:p>
    <w:p w14:paraId="6B828C5E"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компонента, который позволяет контролировать, можно ли использовать собственные приложения устройства, такие как </w:t>
      </w:r>
      <w:proofErr w:type="spellStart"/>
      <w:r w:rsidRPr="00EB38F2">
        <w:rPr>
          <w:rFonts w:ascii="Arial" w:eastAsia="Arial" w:hAnsi="Arial" w:cs="Arial"/>
          <w:color w:val="auto"/>
          <w:sz w:val="20"/>
          <w:szCs w:val="22"/>
          <w:shd w:val="clear" w:color="auto" w:fill="auto"/>
          <w:lang w:eastAsia="en-US"/>
        </w:rPr>
        <w:t>iTunes</w:t>
      </w:r>
      <w:proofErr w:type="spellEnd"/>
      <w:r w:rsidRPr="00EB38F2">
        <w:rPr>
          <w:rFonts w:ascii="Arial" w:eastAsia="Arial" w:hAnsi="Arial" w:cs="Arial"/>
          <w:color w:val="auto"/>
          <w:sz w:val="20"/>
          <w:szCs w:val="22"/>
          <w:shd w:val="clear" w:color="auto" w:fill="auto"/>
          <w:lang w:eastAsia="en-US"/>
        </w:rPr>
        <w:t>, Safari или Game Center, на управляемом устройстве.</w:t>
      </w:r>
    </w:p>
    <w:p w14:paraId="0A4FD86E" w14:textId="77777777" w:rsidR="00EB38F2" w:rsidRPr="00EB38F2" w:rsidRDefault="00EB38F2" w:rsidP="00421AD3">
      <w:pPr>
        <w:numPr>
          <w:ilvl w:val="0"/>
          <w:numId w:val="16"/>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запретить изменение настроек Bluetooth для </w:t>
      </w: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MDM</w:t>
      </w:r>
      <w:r w:rsidRPr="00EB38F2">
        <w:rPr>
          <w:rFonts w:ascii="MS Mincho" w:eastAsia="MS Mincho" w:hAnsi="MS Mincho" w:cs="MS Mincho" w:hint="eastAsia"/>
          <w:color w:val="auto"/>
          <w:sz w:val="20"/>
          <w:szCs w:val="22"/>
          <w:shd w:val="clear" w:color="auto" w:fill="auto"/>
          <w:lang w:eastAsia="en-US"/>
        </w:rPr>
        <w:t>‑</w:t>
      </w:r>
      <w:r w:rsidRPr="00EB38F2">
        <w:rPr>
          <w:rFonts w:ascii="Arial" w:eastAsia="Arial" w:hAnsi="Arial" w:cs="Arial"/>
          <w:color w:val="auto"/>
          <w:sz w:val="20"/>
          <w:szCs w:val="22"/>
          <w:shd w:val="clear" w:color="auto" w:fill="auto"/>
          <w:lang w:eastAsia="en-US"/>
        </w:rPr>
        <w:t>устройств</w:t>
      </w:r>
    </w:p>
    <w:p w14:paraId="342EA531"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EB38F2">
        <w:rPr>
          <w:rFonts w:ascii="Arial" w:eastAsia="Times New Roman" w:hAnsi="Arial" w:cs="Arial"/>
          <w:b/>
          <w:color w:val="000000"/>
          <w:sz w:val="36"/>
          <w:szCs w:val="32"/>
          <w:shd w:val="clear" w:color="auto" w:fill="auto"/>
          <w:lang w:val="en-US" w:eastAsia="en-US"/>
        </w:rPr>
        <w:t>Windows</w:t>
      </w:r>
    </w:p>
    <w:p w14:paraId="7C84093C" w14:textId="77777777" w:rsidR="00EB38F2" w:rsidRPr="00EB38F2" w:rsidRDefault="00EB38F2" w:rsidP="00EB38F2">
      <w:pPr>
        <w:spacing w:after="160"/>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14:paraId="70634B17"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 xml:space="preserve">Windows Server 2008 R2 with Standard Service Pack 1 </w:t>
      </w:r>
      <w:r w:rsidRPr="00EB38F2">
        <w:rPr>
          <w:rFonts w:ascii="Arial" w:eastAsia="Times New Roman" w:hAnsi="Arial" w:cs="Arial"/>
          <w:color w:val="auto"/>
          <w:sz w:val="20"/>
          <w:szCs w:val="20"/>
          <w:shd w:val="clear" w:color="auto" w:fill="auto"/>
        </w:rPr>
        <w:t>и</w:t>
      </w:r>
      <w:r w:rsidRPr="00EB38F2">
        <w:rPr>
          <w:rFonts w:ascii="Arial" w:eastAsia="Times New Roman" w:hAnsi="Arial" w:cs="Arial"/>
          <w:color w:val="auto"/>
          <w:sz w:val="20"/>
          <w:szCs w:val="20"/>
          <w:shd w:val="clear" w:color="auto" w:fill="auto"/>
          <w:lang w:val="en-US"/>
        </w:rPr>
        <w:t xml:space="preserve"> </w:t>
      </w:r>
      <w:r w:rsidRPr="00EB38F2">
        <w:rPr>
          <w:rFonts w:ascii="Arial" w:eastAsia="Times New Roman" w:hAnsi="Arial" w:cs="Arial"/>
          <w:color w:val="auto"/>
          <w:sz w:val="20"/>
          <w:szCs w:val="20"/>
          <w:shd w:val="clear" w:color="auto" w:fill="auto"/>
        </w:rPr>
        <w:t>выше</w:t>
      </w:r>
      <w:r w:rsidRPr="00EB38F2">
        <w:rPr>
          <w:rFonts w:ascii="Arial" w:eastAsia="Times New Roman" w:hAnsi="Arial" w:cs="Arial"/>
          <w:color w:val="auto"/>
          <w:sz w:val="20"/>
          <w:szCs w:val="20"/>
          <w:shd w:val="clear" w:color="auto" w:fill="auto"/>
          <w:lang w:val="en-US"/>
        </w:rPr>
        <w:t xml:space="preserve">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2C449AC8"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2008 R2 Service Pack 1 (</w:t>
      </w:r>
      <w:r w:rsidRPr="00EB38F2">
        <w:rPr>
          <w:rFonts w:ascii="Arial" w:eastAsia="Times New Roman" w:hAnsi="Arial" w:cs="Arial"/>
          <w:color w:val="auto"/>
          <w:sz w:val="20"/>
          <w:szCs w:val="20"/>
          <w:shd w:val="clear" w:color="auto" w:fill="auto"/>
        </w:rPr>
        <w:t>все</w:t>
      </w:r>
      <w:r w:rsidRPr="00EB38F2">
        <w:rPr>
          <w:rFonts w:ascii="Arial" w:eastAsia="Times New Roman" w:hAnsi="Arial" w:cs="Arial"/>
          <w:color w:val="auto"/>
          <w:sz w:val="20"/>
          <w:szCs w:val="20"/>
          <w:shd w:val="clear" w:color="auto" w:fill="auto"/>
          <w:lang w:val="en-US"/>
        </w:rPr>
        <w:t xml:space="preserve"> </w:t>
      </w:r>
      <w:r w:rsidRPr="00EB38F2">
        <w:rPr>
          <w:rFonts w:ascii="Arial" w:eastAsia="Times New Roman" w:hAnsi="Arial" w:cs="Arial"/>
          <w:color w:val="auto"/>
          <w:sz w:val="20"/>
          <w:szCs w:val="20"/>
          <w:shd w:val="clear" w:color="auto" w:fill="auto"/>
        </w:rPr>
        <w:t>редакции</w:t>
      </w:r>
      <w:r w:rsidRPr="00EB38F2">
        <w:rPr>
          <w:rFonts w:ascii="Arial" w:eastAsia="Times New Roman" w:hAnsi="Arial" w:cs="Arial"/>
          <w:color w:val="auto"/>
          <w:sz w:val="20"/>
          <w:szCs w:val="20"/>
          <w:shd w:val="clear" w:color="auto" w:fill="auto"/>
          <w:lang w:val="en-US"/>
        </w:rPr>
        <w:t>)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5EF2B402"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Server Core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1FF0AA43"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 xml:space="preserve">Windows Server 2012 </w:t>
      </w:r>
      <w:proofErr w:type="spellStart"/>
      <w:r w:rsidRPr="00EB38F2">
        <w:rPr>
          <w:rFonts w:ascii="Arial" w:eastAsia="Times New Roman" w:hAnsi="Arial" w:cs="Arial"/>
          <w:color w:val="auto"/>
          <w:sz w:val="20"/>
          <w:szCs w:val="20"/>
          <w:shd w:val="clear" w:color="auto" w:fill="auto"/>
        </w:rPr>
        <w:t>Datacenter</w:t>
      </w:r>
      <w:proofErr w:type="spellEnd"/>
      <w:r w:rsidRPr="00EB38F2">
        <w:rPr>
          <w:rFonts w:ascii="Arial" w:eastAsia="Times New Roman" w:hAnsi="Arial" w:cs="Arial"/>
          <w:color w:val="auto"/>
          <w:sz w:val="20"/>
          <w:szCs w:val="20"/>
          <w:shd w:val="clear" w:color="auto" w:fill="auto"/>
        </w:rPr>
        <w:t xml:space="preserve"> 64-разрядная;</w:t>
      </w:r>
    </w:p>
    <w:p w14:paraId="6EC097A4"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lastRenderedPageBreak/>
        <w:t xml:space="preserve">Windows Server 2012 </w:t>
      </w:r>
      <w:proofErr w:type="spellStart"/>
      <w:r w:rsidRPr="00EB38F2">
        <w:rPr>
          <w:rFonts w:ascii="Arial" w:eastAsia="Times New Roman" w:hAnsi="Arial" w:cs="Arial"/>
          <w:color w:val="auto"/>
          <w:sz w:val="20"/>
          <w:szCs w:val="20"/>
          <w:shd w:val="clear" w:color="auto" w:fill="auto"/>
        </w:rPr>
        <w:t>Essentials</w:t>
      </w:r>
      <w:proofErr w:type="spellEnd"/>
      <w:r w:rsidRPr="00EB38F2">
        <w:rPr>
          <w:rFonts w:ascii="Arial" w:eastAsia="Times New Roman" w:hAnsi="Arial" w:cs="Arial"/>
          <w:color w:val="auto"/>
          <w:sz w:val="20"/>
          <w:szCs w:val="20"/>
          <w:shd w:val="clear" w:color="auto" w:fill="auto"/>
        </w:rPr>
        <w:t xml:space="preserve"> 64-разрядная;</w:t>
      </w:r>
    </w:p>
    <w:p w14:paraId="6D865D78"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2012 Foundation 64-разрядная;</w:t>
      </w:r>
    </w:p>
    <w:p w14:paraId="56BCBE34"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2012 Standard 64-разрядная;</w:t>
      </w:r>
    </w:p>
    <w:p w14:paraId="21D9A33D"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R2 Server Core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3558268A"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R2 Datacenter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11CB4BA3"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R2 Essentials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3F2154FA"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R2 Foundation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7CC5CD76"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2012 R2 Standard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4B68357B"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2016 Datacenter (LTSB)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77D89535"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2016 Standard (LTSB)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4AE1172D"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Server 2016 (</w:t>
      </w:r>
      <w:r w:rsidRPr="00EB38F2">
        <w:rPr>
          <w:rFonts w:ascii="Arial" w:eastAsia="Times New Roman" w:hAnsi="Arial" w:cs="Arial"/>
          <w:color w:val="auto"/>
          <w:sz w:val="20"/>
          <w:szCs w:val="20"/>
          <w:shd w:val="clear" w:color="auto" w:fill="auto"/>
        </w:rPr>
        <w:t>вариант</w:t>
      </w:r>
      <w:r w:rsidRPr="00EB38F2">
        <w:rPr>
          <w:rFonts w:ascii="Arial" w:eastAsia="Times New Roman" w:hAnsi="Arial" w:cs="Arial"/>
          <w:color w:val="auto"/>
          <w:sz w:val="20"/>
          <w:szCs w:val="20"/>
          <w:shd w:val="clear" w:color="auto" w:fill="auto"/>
          <w:lang w:val="en-US"/>
        </w:rPr>
        <w:t xml:space="preserve"> </w:t>
      </w:r>
      <w:r w:rsidRPr="00EB38F2">
        <w:rPr>
          <w:rFonts w:ascii="Arial" w:eastAsia="Times New Roman" w:hAnsi="Arial" w:cs="Arial"/>
          <w:color w:val="auto"/>
          <w:sz w:val="20"/>
          <w:szCs w:val="20"/>
          <w:shd w:val="clear" w:color="auto" w:fill="auto"/>
        </w:rPr>
        <w:t>установки</w:t>
      </w:r>
      <w:r w:rsidRPr="00EB38F2">
        <w:rPr>
          <w:rFonts w:ascii="Arial" w:eastAsia="Times New Roman" w:hAnsi="Arial" w:cs="Arial"/>
          <w:color w:val="auto"/>
          <w:sz w:val="20"/>
          <w:szCs w:val="20"/>
          <w:shd w:val="clear" w:color="auto" w:fill="auto"/>
          <w:lang w:val="en-US"/>
        </w:rPr>
        <w:t xml:space="preserve"> Server Core) (LTSB)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3842FC2E"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2019 Standard 64-разрядная;</w:t>
      </w:r>
    </w:p>
    <w:p w14:paraId="7CD13A96"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 xml:space="preserve">Windows Server 2019 </w:t>
      </w:r>
      <w:proofErr w:type="spellStart"/>
      <w:r w:rsidRPr="00EB38F2">
        <w:rPr>
          <w:rFonts w:ascii="Arial" w:eastAsia="Times New Roman" w:hAnsi="Arial" w:cs="Arial"/>
          <w:color w:val="auto"/>
          <w:sz w:val="20"/>
          <w:szCs w:val="20"/>
          <w:shd w:val="clear" w:color="auto" w:fill="auto"/>
        </w:rPr>
        <w:t>Datacenter</w:t>
      </w:r>
      <w:proofErr w:type="spellEnd"/>
      <w:r w:rsidRPr="00EB38F2">
        <w:rPr>
          <w:rFonts w:ascii="Arial" w:eastAsia="Times New Roman" w:hAnsi="Arial" w:cs="Arial"/>
          <w:color w:val="auto"/>
          <w:sz w:val="20"/>
          <w:szCs w:val="20"/>
          <w:shd w:val="clear" w:color="auto" w:fill="auto"/>
        </w:rPr>
        <w:t xml:space="preserve"> 64-разрядная;</w:t>
      </w:r>
    </w:p>
    <w:p w14:paraId="01C19072"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2019 Core 64-разрядная;</w:t>
      </w:r>
    </w:p>
    <w:p w14:paraId="79CF13F1"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2022 Standard 64-разрядная;</w:t>
      </w:r>
    </w:p>
    <w:p w14:paraId="183CFD0A"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 xml:space="preserve">Windows Server 2022 </w:t>
      </w:r>
      <w:proofErr w:type="spellStart"/>
      <w:r w:rsidRPr="00EB38F2">
        <w:rPr>
          <w:rFonts w:ascii="Arial" w:eastAsia="Times New Roman" w:hAnsi="Arial" w:cs="Arial"/>
          <w:color w:val="auto"/>
          <w:sz w:val="20"/>
          <w:szCs w:val="20"/>
          <w:shd w:val="clear" w:color="auto" w:fill="auto"/>
        </w:rPr>
        <w:t>Datacenter</w:t>
      </w:r>
      <w:proofErr w:type="spellEnd"/>
      <w:r w:rsidRPr="00EB38F2">
        <w:rPr>
          <w:rFonts w:ascii="Arial" w:eastAsia="Times New Roman" w:hAnsi="Arial" w:cs="Arial"/>
          <w:color w:val="auto"/>
          <w:sz w:val="20"/>
          <w:szCs w:val="20"/>
          <w:shd w:val="clear" w:color="auto" w:fill="auto"/>
        </w:rPr>
        <w:t xml:space="preserve"> 64-разрядная;</w:t>
      </w:r>
    </w:p>
    <w:p w14:paraId="76C4362E"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Server 2022 Core 64-разрядная;</w:t>
      </w:r>
    </w:p>
    <w:p w14:paraId="605F82D6"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Storage Server 2012 64-разрядная;</w:t>
      </w:r>
    </w:p>
    <w:p w14:paraId="4B2B3CF5"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en-US"/>
        </w:rPr>
      </w:pPr>
      <w:r w:rsidRPr="00EB38F2">
        <w:rPr>
          <w:rFonts w:ascii="Arial" w:eastAsia="Times New Roman" w:hAnsi="Arial" w:cs="Arial"/>
          <w:color w:val="auto"/>
          <w:sz w:val="20"/>
          <w:szCs w:val="20"/>
          <w:shd w:val="clear" w:color="auto" w:fill="auto"/>
          <w:lang w:val="en-US"/>
        </w:rPr>
        <w:t>Windows Storage Server 2012 R2 64-</w:t>
      </w:r>
      <w:r w:rsidRPr="00EB38F2">
        <w:rPr>
          <w:rFonts w:ascii="Arial" w:eastAsia="Times New Roman" w:hAnsi="Arial" w:cs="Arial"/>
          <w:color w:val="auto"/>
          <w:sz w:val="20"/>
          <w:szCs w:val="20"/>
          <w:shd w:val="clear" w:color="auto" w:fill="auto"/>
        </w:rPr>
        <w:t>разрядная</w:t>
      </w:r>
      <w:r w:rsidRPr="00EB38F2">
        <w:rPr>
          <w:rFonts w:ascii="Arial" w:eastAsia="Times New Roman" w:hAnsi="Arial" w:cs="Arial"/>
          <w:color w:val="auto"/>
          <w:sz w:val="20"/>
          <w:szCs w:val="20"/>
          <w:shd w:val="clear" w:color="auto" w:fill="auto"/>
          <w:lang w:val="en-US"/>
        </w:rPr>
        <w:t>;</w:t>
      </w:r>
    </w:p>
    <w:p w14:paraId="54CE6E73"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rPr>
      </w:pPr>
      <w:r w:rsidRPr="00EB38F2">
        <w:rPr>
          <w:rFonts w:ascii="Arial" w:eastAsia="Times New Roman" w:hAnsi="Arial" w:cs="Arial"/>
          <w:color w:val="auto"/>
          <w:sz w:val="20"/>
          <w:szCs w:val="20"/>
          <w:shd w:val="clear" w:color="auto" w:fill="auto"/>
        </w:rPr>
        <w:t>Windows Storage Server 2016 64-разрядная;</w:t>
      </w:r>
    </w:p>
    <w:p w14:paraId="0E701DC1" w14:textId="77777777" w:rsidR="00EB38F2" w:rsidRPr="00EB38F2" w:rsidRDefault="00EB38F2" w:rsidP="00421AD3">
      <w:pPr>
        <w:numPr>
          <w:ilvl w:val="0"/>
          <w:numId w:val="25"/>
        </w:numPr>
        <w:spacing w:after="160" w:line="276" w:lineRule="auto"/>
        <w:jc w:val="left"/>
        <w:textAlignment w:val="center"/>
        <w:rPr>
          <w:rFonts w:ascii="Arial" w:eastAsia="Times New Roman" w:hAnsi="Arial" w:cs="Arial"/>
          <w:color w:val="auto"/>
          <w:sz w:val="20"/>
          <w:szCs w:val="20"/>
          <w:shd w:val="clear" w:color="auto" w:fill="auto"/>
          <w:lang w:val="x-none"/>
        </w:rPr>
      </w:pPr>
      <w:r w:rsidRPr="00EB38F2">
        <w:rPr>
          <w:rFonts w:ascii="Arial" w:eastAsia="Times New Roman" w:hAnsi="Arial" w:cs="Arial"/>
          <w:color w:val="auto"/>
          <w:sz w:val="20"/>
          <w:szCs w:val="20"/>
          <w:shd w:val="clear" w:color="auto" w:fill="auto"/>
        </w:rPr>
        <w:t>Windows Storage Server 2019 64-разрядная.</w:t>
      </w:r>
    </w:p>
    <w:p w14:paraId="7E321EC5" w14:textId="77777777" w:rsidR="00EB38F2" w:rsidRPr="00EB38F2" w:rsidRDefault="00EB38F2" w:rsidP="00EB38F2">
      <w:pPr>
        <w:spacing w:after="160" w:line="276" w:lineRule="auto"/>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14:paraId="63D36B78"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vSphere</w:t>
      </w:r>
      <w:proofErr w:type="spellEnd"/>
      <w:r w:rsidRPr="00EB38F2">
        <w:rPr>
          <w:rFonts w:ascii="Arial" w:eastAsia="Arial" w:hAnsi="Arial"/>
          <w:color w:val="auto"/>
          <w:sz w:val="20"/>
          <w:szCs w:val="22"/>
          <w:shd w:val="clear" w:color="auto" w:fill="auto"/>
          <w:lang w:eastAsia="en-US"/>
        </w:rPr>
        <w:t xml:space="preserve"> 6.7;</w:t>
      </w:r>
    </w:p>
    <w:p w14:paraId="40CEB6D5"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vSphere</w:t>
      </w:r>
      <w:proofErr w:type="spellEnd"/>
      <w:r w:rsidRPr="00EB38F2">
        <w:rPr>
          <w:rFonts w:ascii="Arial" w:eastAsia="Arial" w:hAnsi="Arial"/>
          <w:color w:val="auto"/>
          <w:sz w:val="20"/>
          <w:szCs w:val="22"/>
          <w:shd w:val="clear" w:color="auto" w:fill="auto"/>
          <w:lang w:eastAsia="en-US"/>
        </w:rPr>
        <w:t xml:space="preserve"> 7.0;</w:t>
      </w:r>
    </w:p>
    <w:p w14:paraId="5548D3DB"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Workstation</w:t>
      </w:r>
      <w:proofErr w:type="spellEnd"/>
      <w:r w:rsidRPr="00EB38F2">
        <w:rPr>
          <w:rFonts w:ascii="Arial" w:eastAsia="Arial" w:hAnsi="Arial"/>
          <w:color w:val="auto"/>
          <w:sz w:val="20"/>
          <w:szCs w:val="22"/>
          <w:shd w:val="clear" w:color="auto" w:fill="auto"/>
          <w:lang w:eastAsia="en-US"/>
        </w:rPr>
        <w:t xml:space="preserve"> 16 Pro;</w:t>
      </w:r>
    </w:p>
    <w:p w14:paraId="65F4678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6C348041"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2012 R2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35293221"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2016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0874E0DA"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2019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06E2BBE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2022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434F42F1"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Citrix </w:t>
      </w:r>
      <w:proofErr w:type="spellStart"/>
      <w:r w:rsidRPr="00EB38F2">
        <w:rPr>
          <w:rFonts w:ascii="Arial" w:eastAsia="Arial" w:hAnsi="Arial"/>
          <w:color w:val="auto"/>
          <w:sz w:val="20"/>
          <w:szCs w:val="22"/>
          <w:shd w:val="clear" w:color="auto" w:fill="auto"/>
          <w:lang w:eastAsia="en-US"/>
        </w:rPr>
        <w:t>XenServer</w:t>
      </w:r>
      <w:proofErr w:type="spellEnd"/>
      <w:r w:rsidRPr="00EB38F2">
        <w:rPr>
          <w:rFonts w:ascii="Arial" w:eastAsia="Arial" w:hAnsi="Arial"/>
          <w:color w:val="auto"/>
          <w:sz w:val="20"/>
          <w:szCs w:val="22"/>
          <w:shd w:val="clear" w:color="auto" w:fill="auto"/>
          <w:lang w:eastAsia="en-US"/>
        </w:rPr>
        <w:t xml:space="preserve"> 7.1 LTSR;</w:t>
      </w:r>
    </w:p>
    <w:p w14:paraId="52C7EFF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Citrix </w:t>
      </w:r>
      <w:proofErr w:type="spellStart"/>
      <w:r w:rsidRPr="00EB38F2">
        <w:rPr>
          <w:rFonts w:ascii="Arial" w:eastAsia="Arial" w:hAnsi="Arial"/>
          <w:color w:val="auto"/>
          <w:sz w:val="20"/>
          <w:szCs w:val="22"/>
          <w:shd w:val="clear" w:color="auto" w:fill="auto"/>
          <w:lang w:eastAsia="en-US"/>
        </w:rPr>
        <w:t>XenServer</w:t>
      </w:r>
      <w:proofErr w:type="spellEnd"/>
      <w:r w:rsidRPr="00EB38F2">
        <w:rPr>
          <w:rFonts w:ascii="Arial" w:eastAsia="Arial" w:hAnsi="Arial"/>
          <w:color w:val="auto"/>
          <w:sz w:val="20"/>
          <w:szCs w:val="22"/>
          <w:shd w:val="clear" w:color="auto" w:fill="auto"/>
          <w:lang w:eastAsia="en-US"/>
        </w:rPr>
        <w:t xml:space="preserve"> 8.x;</w:t>
      </w:r>
    </w:p>
    <w:p w14:paraId="5B4DBD75"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Parallels</w:t>
      </w:r>
      <w:proofErr w:type="spellEnd"/>
      <w:r w:rsidRPr="00EB38F2">
        <w:rPr>
          <w:rFonts w:ascii="Arial" w:eastAsia="Arial" w:hAnsi="Arial"/>
          <w:color w:val="auto"/>
          <w:sz w:val="20"/>
          <w:szCs w:val="22"/>
          <w:shd w:val="clear" w:color="auto" w:fill="auto"/>
          <w:lang w:eastAsia="en-US"/>
        </w:rPr>
        <w:t xml:space="preserve"> Desktop 17;</w:t>
      </w:r>
    </w:p>
    <w:p w14:paraId="506A0C7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eastAsia="en-US"/>
        </w:rPr>
        <w:t xml:space="preserve">Oracle VM </w:t>
      </w:r>
      <w:proofErr w:type="spellStart"/>
      <w:r w:rsidRPr="00EB38F2">
        <w:rPr>
          <w:rFonts w:ascii="Arial" w:eastAsia="Arial" w:hAnsi="Arial"/>
          <w:color w:val="auto"/>
          <w:sz w:val="20"/>
          <w:szCs w:val="22"/>
          <w:shd w:val="clear" w:color="auto" w:fill="auto"/>
          <w:lang w:eastAsia="en-US"/>
        </w:rPr>
        <w:t>VirtualBox</w:t>
      </w:r>
      <w:proofErr w:type="spellEnd"/>
      <w:r w:rsidRPr="00EB38F2">
        <w:rPr>
          <w:rFonts w:ascii="Arial" w:eastAsia="Arial" w:hAnsi="Arial"/>
          <w:color w:val="auto"/>
          <w:sz w:val="20"/>
          <w:szCs w:val="22"/>
          <w:shd w:val="clear" w:color="auto" w:fill="auto"/>
          <w:lang w:eastAsia="en-US"/>
        </w:rPr>
        <w:t xml:space="preserve"> 6.x.</w:t>
      </w:r>
    </w:p>
    <w:p w14:paraId="0F6D1EB4" w14:textId="77777777" w:rsidR="00EB38F2" w:rsidRPr="00EB38F2" w:rsidRDefault="00EB38F2" w:rsidP="00EB38F2">
      <w:pPr>
        <w:spacing w:after="160" w:line="276" w:lineRule="auto"/>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14:paraId="683FA153"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SQL Server 2012 Express 64-разрядная.</w:t>
      </w:r>
    </w:p>
    <w:p w14:paraId="6C1CE75C"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SQL Server 2014 Express 64-разрядная.</w:t>
      </w:r>
    </w:p>
    <w:p w14:paraId="2BE49814"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SQL Server 2016 Express 64-разрядная.</w:t>
      </w:r>
    </w:p>
    <w:p w14:paraId="7BAB013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SQL Server 2017 Express 64-разрядная.</w:t>
      </w:r>
    </w:p>
    <w:p w14:paraId="6A5AA5E5"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SQL Server 2019 Express 64-разрядная.</w:t>
      </w:r>
    </w:p>
    <w:p w14:paraId="329B3967"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lastRenderedPageBreak/>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2014 (все редакции) 64-разрядная.</w:t>
      </w:r>
    </w:p>
    <w:p w14:paraId="07F5FDE3"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2016 (все редакции) 64-разрядная.</w:t>
      </w:r>
    </w:p>
    <w:p w14:paraId="03199C4D"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2017 (все редакции) для </w:t>
      </w: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64-разрядная.</w:t>
      </w:r>
    </w:p>
    <w:p w14:paraId="088DD73F"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2017 (все редакции) для </w:t>
      </w:r>
      <w:r w:rsidRPr="00EB38F2">
        <w:rPr>
          <w:rFonts w:ascii="Arial" w:eastAsia="Arial" w:hAnsi="Arial"/>
          <w:color w:val="auto"/>
          <w:sz w:val="20"/>
          <w:szCs w:val="22"/>
          <w:shd w:val="clear" w:color="auto" w:fill="auto"/>
          <w:lang w:val="en-US" w:eastAsia="en-US"/>
        </w:rPr>
        <w:t>Linux</w:t>
      </w:r>
      <w:r w:rsidRPr="00EB38F2">
        <w:rPr>
          <w:rFonts w:ascii="Arial" w:eastAsia="Arial" w:hAnsi="Arial"/>
          <w:color w:val="auto"/>
          <w:sz w:val="20"/>
          <w:szCs w:val="22"/>
          <w:shd w:val="clear" w:color="auto" w:fill="auto"/>
          <w:lang w:eastAsia="en-US"/>
        </w:rPr>
        <w:t xml:space="preserve"> 64-разрядная.</w:t>
      </w:r>
    </w:p>
    <w:p w14:paraId="448731E1"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2019 (все редакции) для </w:t>
      </w: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64-разрядная.</w:t>
      </w:r>
    </w:p>
    <w:p w14:paraId="119152BC"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2019 (все редакции) для </w:t>
      </w:r>
      <w:r w:rsidRPr="00EB38F2">
        <w:rPr>
          <w:rFonts w:ascii="Arial" w:eastAsia="Arial" w:hAnsi="Arial"/>
          <w:color w:val="auto"/>
          <w:sz w:val="20"/>
          <w:szCs w:val="22"/>
          <w:shd w:val="clear" w:color="auto" w:fill="auto"/>
          <w:lang w:val="en-US" w:eastAsia="en-US"/>
        </w:rPr>
        <w:t>Linux</w:t>
      </w:r>
      <w:r w:rsidRPr="00EB38F2">
        <w:rPr>
          <w:rFonts w:ascii="Arial" w:eastAsia="Arial" w:hAnsi="Arial"/>
          <w:color w:val="auto"/>
          <w:sz w:val="20"/>
          <w:szCs w:val="22"/>
          <w:shd w:val="clear" w:color="auto" w:fill="auto"/>
          <w:lang w:eastAsia="en-US"/>
        </w:rPr>
        <w:t xml:space="preserve"> 64-разрядная.</w:t>
      </w:r>
    </w:p>
    <w:p w14:paraId="0F1F9DDD"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Azure SQL Database.</w:t>
      </w:r>
    </w:p>
    <w:p w14:paraId="4AF7D72A"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Все версии </w:t>
      </w:r>
      <w:r w:rsidRPr="00EB38F2">
        <w:rPr>
          <w:rFonts w:ascii="Arial" w:eastAsia="Arial" w:hAnsi="Arial"/>
          <w:color w:val="auto"/>
          <w:sz w:val="20"/>
          <w:szCs w:val="22"/>
          <w:shd w:val="clear" w:color="auto" w:fill="auto"/>
          <w:lang w:val="en-US" w:eastAsia="en-US"/>
        </w:rPr>
        <w:t>SQL</w:t>
      </w:r>
      <w:r w:rsidRPr="00EB38F2">
        <w:rPr>
          <w:rFonts w:ascii="Arial" w:eastAsia="Arial" w:hAnsi="Arial"/>
          <w:color w:val="auto"/>
          <w:sz w:val="20"/>
          <w:szCs w:val="22"/>
          <w:shd w:val="clear" w:color="auto" w:fill="auto"/>
          <w:lang w:eastAsia="en-US"/>
        </w:rPr>
        <w:t xml:space="preserve">-серверов, поддерживаемые в облачных платформах </w:t>
      </w:r>
      <w:r w:rsidRPr="00EB38F2">
        <w:rPr>
          <w:rFonts w:ascii="Arial" w:eastAsia="Arial" w:hAnsi="Arial"/>
          <w:color w:val="auto"/>
          <w:sz w:val="20"/>
          <w:szCs w:val="22"/>
          <w:shd w:val="clear" w:color="auto" w:fill="auto"/>
          <w:lang w:val="en-US" w:eastAsia="en-US"/>
        </w:rPr>
        <w:t>Amazon</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RDS</w:t>
      </w:r>
      <w:r w:rsidRPr="00EB38F2">
        <w:rPr>
          <w:rFonts w:ascii="Arial" w:eastAsia="Arial" w:hAnsi="Arial"/>
          <w:color w:val="auto"/>
          <w:sz w:val="20"/>
          <w:szCs w:val="22"/>
          <w:shd w:val="clear" w:color="auto" w:fill="auto"/>
          <w:lang w:eastAsia="en-US"/>
        </w:rPr>
        <w:t xml:space="preserve"> и </w:t>
      </w:r>
      <w:r w:rsidRPr="00EB38F2">
        <w:rPr>
          <w:rFonts w:ascii="Arial" w:eastAsia="Arial" w:hAnsi="Arial"/>
          <w:color w:val="auto"/>
          <w:sz w:val="20"/>
          <w:szCs w:val="22"/>
          <w:shd w:val="clear" w:color="auto" w:fill="auto"/>
          <w:lang w:val="en-US" w:eastAsia="en-US"/>
        </w:rPr>
        <w:t>Microsoft</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Azure</w:t>
      </w:r>
      <w:r w:rsidRPr="00EB38F2">
        <w:rPr>
          <w:rFonts w:ascii="Arial" w:eastAsia="Arial" w:hAnsi="Arial"/>
          <w:color w:val="auto"/>
          <w:sz w:val="20"/>
          <w:szCs w:val="22"/>
          <w:shd w:val="clear" w:color="auto" w:fill="auto"/>
          <w:lang w:eastAsia="en-US"/>
        </w:rPr>
        <w:t>.</w:t>
      </w:r>
    </w:p>
    <w:p w14:paraId="210642B9"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MySQL 5.7 Community 32-разрядная/64-разрядная.</w:t>
      </w:r>
    </w:p>
    <w:p w14:paraId="083A6C3B"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MySQL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Standard</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Edition</w:t>
      </w:r>
      <w:r w:rsidRPr="00EB38F2">
        <w:rPr>
          <w:rFonts w:ascii="Arial" w:eastAsia="Arial" w:hAnsi="Arial"/>
          <w:color w:val="auto"/>
          <w:sz w:val="20"/>
          <w:szCs w:val="22"/>
          <w:shd w:val="clear" w:color="auto" w:fill="auto"/>
          <w:lang w:eastAsia="en-US"/>
        </w:rPr>
        <w:t xml:space="preserve"> 8.0 (релиз 8.0.20 и выше) 32-разрядная/64-разрядная.</w:t>
      </w:r>
    </w:p>
    <w:p w14:paraId="4456CFAD"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MySQL</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Enterprise</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Edition</w:t>
      </w:r>
      <w:r w:rsidRPr="00EB38F2">
        <w:rPr>
          <w:rFonts w:ascii="Arial" w:eastAsia="Arial" w:hAnsi="Arial"/>
          <w:color w:val="auto"/>
          <w:sz w:val="20"/>
          <w:szCs w:val="22"/>
          <w:shd w:val="clear" w:color="auto" w:fill="auto"/>
          <w:lang w:eastAsia="en-US"/>
        </w:rPr>
        <w:t xml:space="preserve"> 8.0 (релиз 8.0.20 и выше) 32-разрядная/64-разрядная.</w:t>
      </w:r>
    </w:p>
    <w:p w14:paraId="5169FB2F"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10.1 (сборка 10.1.30 и выше) 32-разрядная/64-разрядная.</w:t>
      </w:r>
    </w:p>
    <w:p w14:paraId="69D62405"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10.3 (сборка 10.3.22 и выше) 32-разрядная/64-разрядная.</w:t>
      </w:r>
    </w:p>
    <w:p w14:paraId="5730CDE0"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10.4 (сборка 10.4.26 и выше) 32-разрядная/64-разрядная.</w:t>
      </w:r>
    </w:p>
    <w:p w14:paraId="0656E019"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10.5 (сборка 10.5.17 и выше) 32-разрядная/64-разрядная.</w:t>
      </w:r>
    </w:p>
    <w:p w14:paraId="4DDFCAC4"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Server</w:t>
      </w:r>
      <w:r w:rsidRPr="00EB38F2">
        <w:rPr>
          <w:rFonts w:ascii="Arial" w:eastAsia="Arial" w:hAnsi="Arial"/>
          <w:color w:val="auto"/>
          <w:sz w:val="20"/>
          <w:szCs w:val="22"/>
          <w:shd w:val="clear" w:color="auto" w:fill="auto"/>
          <w:lang w:eastAsia="en-US"/>
        </w:rPr>
        <w:t xml:space="preserve"> 10.3 32-разрядная/64-разрядная с подсистемой хранилища </w:t>
      </w:r>
      <w:proofErr w:type="spellStart"/>
      <w:r w:rsidRPr="00EB38F2">
        <w:rPr>
          <w:rFonts w:ascii="Arial" w:eastAsia="Arial" w:hAnsi="Arial"/>
          <w:color w:val="auto"/>
          <w:sz w:val="20"/>
          <w:szCs w:val="22"/>
          <w:shd w:val="clear" w:color="auto" w:fill="auto"/>
          <w:lang w:val="en-US" w:eastAsia="en-US"/>
        </w:rPr>
        <w:t>InnoDB</w:t>
      </w:r>
      <w:proofErr w:type="spellEnd"/>
      <w:r w:rsidRPr="00EB38F2">
        <w:rPr>
          <w:rFonts w:ascii="Arial" w:eastAsia="Arial" w:hAnsi="Arial"/>
          <w:color w:val="auto"/>
          <w:sz w:val="20"/>
          <w:szCs w:val="22"/>
          <w:shd w:val="clear" w:color="auto" w:fill="auto"/>
          <w:lang w:eastAsia="en-US"/>
        </w:rPr>
        <w:t>.</w:t>
      </w:r>
    </w:p>
    <w:p w14:paraId="1D729713"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MariaDB</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Galera</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Cluster</w:t>
      </w:r>
      <w:r w:rsidRPr="00EB38F2">
        <w:rPr>
          <w:rFonts w:ascii="Arial" w:eastAsia="Arial" w:hAnsi="Arial"/>
          <w:color w:val="auto"/>
          <w:sz w:val="20"/>
          <w:szCs w:val="22"/>
          <w:shd w:val="clear" w:color="auto" w:fill="auto"/>
          <w:lang w:eastAsia="en-US"/>
        </w:rPr>
        <w:t xml:space="preserve"> 10.3 32-разрядная/64-разрядная с подсистемой хранилища </w:t>
      </w:r>
      <w:proofErr w:type="spellStart"/>
      <w:r w:rsidRPr="00EB38F2">
        <w:rPr>
          <w:rFonts w:ascii="Arial" w:eastAsia="Arial" w:hAnsi="Arial"/>
          <w:color w:val="auto"/>
          <w:sz w:val="20"/>
          <w:szCs w:val="22"/>
          <w:shd w:val="clear" w:color="auto" w:fill="auto"/>
          <w:lang w:val="en-US" w:eastAsia="en-US"/>
        </w:rPr>
        <w:t>InnoDB</w:t>
      </w:r>
      <w:proofErr w:type="spellEnd"/>
      <w:r w:rsidRPr="00EB38F2">
        <w:rPr>
          <w:rFonts w:ascii="Arial" w:eastAsia="Arial" w:hAnsi="Arial"/>
          <w:color w:val="auto"/>
          <w:sz w:val="20"/>
          <w:szCs w:val="22"/>
          <w:shd w:val="clear" w:color="auto" w:fill="auto"/>
          <w:lang w:eastAsia="en-US"/>
        </w:rPr>
        <w:t>.</w:t>
      </w:r>
    </w:p>
    <w:p w14:paraId="501A6D86"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PostgreSQL 13.x 64-разрядная.</w:t>
      </w:r>
    </w:p>
    <w:p w14:paraId="20E87B4F"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PostgreSQL 14.х 64-разрядная.</w:t>
      </w:r>
    </w:p>
    <w:p w14:paraId="11CF4012"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Postgres</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Pro</w:t>
      </w:r>
      <w:r w:rsidRPr="00EB38F2">
        <w:rPr>
          <w:rFonts w:ascii="Arial" w:eastAsia="Arial" w:hAnsi="Arial"/>
          <w:color w:val="auto"/>
          <w:sz w:val="20"/>
          <w:szCs w:val="22"/>
          <w:shd w:val="clear" w:color="auto" w:fill="auto"/>
          <w:lang w:eastAsia="en-US"/>
        </w:rPr>
        <w:t xml:space="preserve"> 13.</w:t>
      </w:r>
      <w:r w:rsidRPr="00EB38F2">
        <w:rPr>
          <w:rFonts w:ascii="Arial" w:eastAsia="Arial" w:hAnsi="Arial"/>
          <w:color w:val="auto"/>
          <w:sz w:val="20"/>
          <w:szCs w:val="22"/>
          <w:shd w:val="clear" w:color="auto" w:fill="auto"/>
          <w:lang w:val="en-US" w:eastAsia="en-US"/>
        </w:rPr>
        <w:t>x</w:t>
      </w:r>
      <w:r w:rsidRPr="00EB38F2">
        <w:rPr>
          <w:rFonts w:ascii="Arial" w:eastAsia="Arial" w:hAnsi="Arial"/>
          <w:color w:val="auto"/>
          <w:sz w:val="20"/>
          <w:szCs w:val="22"/>
          <w:shd w:val="clear" w:color="auto" w:fill="auto"/>
          <w:lang w:eastAsia="en-US"/>
        </w:rPr>
        <w:t xml:space="preserve"> (все редакции).</w:t>
      </w:r>
    </w:p>
    <w:p w14:paraId="56D9B91F" w14:textId="77777777" w:rsidR="00EB38F2" w:rsidRPr="00EB38F2" w:rsidRDefault="00EB38F2" w:rsidP="00421AD3">
      <w:pPr>
        <w:numPr>
          <w:ilvl w:val="0"/>
          <w:numId w:val="25"/>
        </w:numPr>
        <w:spacing w:after="160" w:line="276"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val="en-US" w:eastAsia="en-US"/>
        </w:rPr>
        <w:t>Postgres</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Pro</w:t>
      </w:r>
      <w:r w:rsidRPr="00EB38F2">
        <w:rPr>
          <w:rFonts w:ascii="Arial" w:eastAsia="Arial" w:hAnsi="Arial"/>
          <w:color w:val="auto"/>
          <w:sz w:val="20"/>
          <w:szCs w:val="22"/>
          <w:shd w:val="clear" w:color="auto" w:fill="auto"/>
          <w:lang w:eastAsia="en-US"/>
        </w:rPr>
        <w:t xml:space="preserve"> 14.</w:t>
      </w:r>
      <w:r w:rsidRPr="00EB38F2">
        <w:rPr>
          <w:rFonts w:ascii="Arial" w:eastAsia="Arial" w:hAnsi="Arial"/>
          <w:color w:val="auto"/>
          <w:sz w:val="20"/>
          <w:szCs w:val="22"/>
          <w:shd w:val="clear" w:color="auto" w:fill="auto"/>
          <w:lang w:val="en-US" w:eastAsia="en-US"/>
        </w:rPr>
        <w:t>x</w:t>
      </w:r>
      <w:r w:rsidRPr="00EB38F2">
        <w:rPr>
          <w:rFonts w:ascii="Arial" w:eastAsia="Arial" w:hAnsi="Arial"/>
          <w:color w:val="auto"/>
          <w:sz w:val="20"/>
          <w:szCs w:val="22"/>
          <w:shd w:val="clear" w:color="auto" w:fill="auto"/>
          <w:lang w:eastAsia="en-US"/>
        </w:rPr>
        <w:t xml:space="preserve"> (все редакции).</w:t>
      </w:r>
    </w:p>
    <w:p w14:paraId="799FB825"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7F68542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выбор архитектуры установки централизованного средства управления, мониторинга и обновления в зависимости от количества защищаемых узлов;</w:t>
      </w:r>
    </w:p>
    <w:p w14:paraId="60707D6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чтения информации из Active Directory, с целью получения данных об учетных записях компьютеров и пользователей в организации;</w:t>
      </w:r>
    </w:p>
    <w:p w14:paraId="5686FB2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настройки правил переноса обнаруженных компьютеров по </w:t>
      </w:r>
      <w:proofErr w:type="spellStart"/>
      <w:r w:rsidRPr="00EB38F2">
        <w:rPr>
          <w:rFonts w:ascii="Arial" w:eastAsia="Arial" w:hAnsi="Arial" w:cs="Arial"/>
          <w:color w:val="auto"/>
          <w:sz w:val="20"/>
          <w:szCs w:val="22"/>
          <w:shd w:val="clear" w:color="auto" w:fill="auto"/>
          <w:lang w:eastAsia="en-US"/>
        </w:rPr>
        <w:t>ip</w:t>
      </w:r>
      <w:proofErr w:type="spellEnd"/>
      <w:r w:rsidRPr="00EB38F2">
        <w:rPr>
          <w:rFonts w:ascii="Arial" w:eastAsia="Arial" w:hAnsi="Arial" w:cs="Arial"/>
          <w:color w:val="auto"/>
          <w:sz w:val="20"/>
          <w:szCs w:val="22"/>
          <w:shd w:val="clear" w:color="auto" w:fill="auto"/>
          <w:lang w:eastAsia="en-US"/>
        </w:rPr>
        <w:t>-адресу, типу ОС, нахождению в OU AD;</w:t>
      </w:r>
    </w:p>
    <w:p w14:paraId="135D1BB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w:t>
      </w:r>
      <w:proofErr w:type="spellStart"/>
      <w:r w:rsidRPr="00EB38F2">
        <w:rPr>
          <w:rFonts w:ascii="Arial" w:eastAsia="Arial" w:hAnsi="Arial" w:cs="Arial"/>
          <w:color w:val="auto"/>
          <w:sz w:val="20"/>
          <w:szCs w:val="22"/>
          <w:shd w:val="clear" w:color="auto" w:fill="auto"/>
          <w:lang w:eastAsia="en-US"/>
        </w:rPr>
        <w:t>ip</w:t>
      </w:r>
      <w:proofErr w:type="spellEnd"/>
      <w:r w:rsidRPr="00EB38F2">
        <w:rPr>
          <w:rFonts w:ascii="Arial" w:eastAsia="Arial" w:hAnsi="Arial" w:cs="Arial"/>
          <w:color w:val="auto"/>
          <w:sz w:val="20"/>
          <w:szCs w:val="22"/>
          <w:shd w:val="clear" w:color="auto" w:fill="auto"/>
          <w:lang w:eastAsia="en-US"/>
        </w:rPr>
        <w:t>-адресу, типу ОС, нахождению в OU AD;</w:t>
      </w:r>
    </w:p>
    <w:p w14:paraId="75FD4FE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централизованные установка, обновление и удаление программных средств антивирусной защиты;</w:t>
      </w:r>
    </w:p>
    <w:p w14:paraId="11EF975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централизованная настройка, администрирование;</w:t>
      </w:r>
    </w:p>
    <w:p w14:paraId="2F8D4AC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просмотр отчетов и статистической информации по работе средств защиты;</w:t>
      </w:r>
    </w:p>
    <w:p w14:paraId="5A79B4C4"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удаление (ручное и автоматическое) несовместимых приложений средствами центра управления;</w:t>
      </w:r>
    </w:p>
    <w:p w14:paraId="0A189734"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сохранение истории изменений политик и задач, возможность выполнить откат к предыдущим версиям;</w:t>
      </w:r>
    </w:p>
    <w:p w14:paraId="6C6D4AC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w:t>
      </w:r>
    </w:p>
    <w:p w14:paraId="37D9B60A"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указания в политиках безопасности специальных триггеров, которые переопределяют настройки антивирусного решения в зависимости от учетной записи, под которой пользователь вошел в систему, текущего </w:t>
      </w:r>
      <w:proofErr w:type="spellStart"/>
      <w:r w:rsidRPr="00EB38F2">
        <w:rPr>
          <w:rFonts w:ascii="Arial" w:eastAsia="Arial" w:hAnsi="Arial" w:cs="Arial"/>
          <w:color w:val="auto"/>
          <w:sz w:val="20"/>
          <w:szCs w:val="22"/>
          <w:shd w:val="clear" w:color="auto" w:fill="auto"/>
          <w:lang w:val="en-US" w:eastAsia="en-US"/>
        </w:rPr>
        <w:t>IPv</w:t>
      </w:r>
      <w:proofErr w:type="spellEnd"/>
      <w:r w:rsidRPr="00EB38F2">
        <w:rPr>
          <w:rFonts w:ascii="Arial" w:eastAsia="Arial" w:hAnsi="Arial" w:cs="Arial"/>
          <w:color w:val="auto"/>
          <w:sz w:val="20"/>
          <w:szCs w:val="22"/>
          <w:shd w:val="clear" w:color="auto" w:fill="auto"/>
          <w:lang w:eastAsia="en-US"/>
        </w:rPr>
        <w:t>4-адреса, а также от того, в каком OU находится компьютер или в какой группе безопасности;</w:t>
      </w:r>
    </w:p>
    <w:p w14:paraId="36297513"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иерархии триггеров, по которым происходит перераспределение; </w:t>
      </w:r>
    </w:p>
    <w:p w14:paraId="6F7D32C4"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тестирование загруженных обновлений средствами ПО централизованного управления перед распространением на клиентские машины;</w:t>
      </w:r>
    </w:p>
    <w:p w14:paraId="3111736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доставка обновлений на рабочие места пользователей сразу после их получения;</w:t>
      </w:r>
    </w:p>
    <w:p w14:paraId="0584128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14:paraId="36C87B8C"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14:paraId="443878E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14:paraId="45834E5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 xml:space="preserve">поддержка </w:t>
      </w:r>
      <w:proofErr w:type="spellStart"/>
      <w:r w:rsidRPr="00EB38F2">
        <w:rPr>
          <w:rFonts w:ascii="Arial" w:eastAsia="Arial" w:hAnsi="Arial" w:cs="Arial"/>
          <w:color w:val="auto"/>
          <w:sz w:val="20"/>
          <w:szCs w:val="22"/>
          <w:shd w:val="clear" w:color="auto" w:fill="auto"/>
          <w:lang w:eastAsia="en-US"/>
        </w:rPr>
        <w:t>мультиарендности</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multi-tenancy</w:t>
      </w:r>
      <w:proofErr w:type="spellEnd"/>
      <w:r w:rsidRPr="00EB38F2">
        <w:rPr>
          <w:rFonts w:ascii="Arial" w:eastAsia="Arial" w:hAnsi="Arial" w:cs="Arial"/>
          <w:color w:val="auto"/>
          <w:sz w:val="20"/>
          <w:szCs w:val="22"/>
          <w:shd w:val="clear" w:color="auto" w:fill="auto"/>
          <w:lang w:eastAsia="en-US"/>
        </w:rPr>
        <w:t>) для серверов управления;</w:t>
      </w:r>
    </w:p>
    <w:p w14:paraId="59608B2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14:paraId="67C788E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доступ к облачным серверам производителя антивирусного ПО через сервер управления;</w:t>
      </w:r>
    </w:p>
    <w:p w14:paraId="6CDBB3B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автоматическое распространение лицензии на клиентские компьютеры;</w:t>
      </w:r>
    </w:p>
    <w:p w14:paraId="4389B33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инвентаризация установленного ПО и оборудования на компьютерах пользователей;</w:t>
      </w:r>
    </w:p>
    <w:p w14:paraId="14AC3EA3"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14:paraId="2EEBB2E8"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функция управления мобильными устройствами через сервер Exchange </w:t>
      </w:r>
      <w:proofErr w:type="spellStart"/>
      <w:r w:rsidRPr="00EB38F2">
        <w:rPr>
          <w:rFonts w:ascii="Arial" w:eastAsia="Arial" w:hAnsi="Arial" w:cs="Arial"/>
          <w:color w:val="auto"/>
          <w:sz w:val="20"/>
          <w:szCs w:val="22"/>
          <w:shd w:val="clear" w:color="auto" w:fill="auto"/>
          <w:lang w:eastAsia="en-US"/>
        </w:rPr>
        <w:t>ActiveSync</w:t>
      </w:r>
      <w:proofErr w:type="spellEnd"/>
      <w:r w:rsidRPr="00EB38F2">
        <w:rPr>
          <w:rFonts w:ascii="Arial" w:eastAsia="Arial" w:hAnsi="Arial" w:cs="Arial"/>
          <w:color w:val="auto"/>
          <w:sz w:val="20"/>
          <w:szCs w:val="22"/>
          <w:shd w:val="clear" w:color="auto" w:fill="auto"/>
          <w:lang w:eastAsia="en-US"/>
        </w:rPr>
        <w:t>;</w:t>
      </w:r>
    </w:p>
    <w:p w14:paraId="233B30E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функция управления мобильными устройствами через сервер </w:t>
      </w:r>
      <w:proofErr w:type="spellStart"/>
      <w:r w:rsidRPr="00EB38F2">
        <w:rPr>
          <w:rFonts w:ascii="Arial" w:eastAsia="Arial" w:hAnsi="Arial" w:cs="Arial"/>
          <w:color w:val="auto"/>
          <w:sz w:val="20"/>
          <w:szCs w:val="22"/>
          <w:shd w:val="clear" w:color="auto" w:fill="auto"/>
          <w:lang w:eastAsia="en-US"/>
        </w:rPr>
        <w:t>iOS</w:t>
      </w:r>
      <w:proofErr w:type="spellEnd"/>
      <w:r w:rsidRPr="00EB38F2">
        <w:rPr>
          <w:rFonts w:ascii="Arial" w:eastAsia="Arial" w:hAnsi="Arial" w:cs="Arial"/>
          <w:color w:val="auto"/>
          <w:sz w:val="20"/>
          <w:szCs w:val="22"/>
          <w:shd w:val="clear" w:color="auto" w:fill="auto"/>
          <w:lang w:eastAsia="en-US"/>
        </w:rPr>
        <w:t xml:space="preserve"> MDM;</w:t>
      </w:r>
    </w:p>
    <w:p w14:paraId="30CF8707"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отправки SMS-оповещений о заданных событиях;</w:t>
      </w:r>
    </w:p>
    <w:p w14:paraId="247BD61C"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централизованная установка сертификатов на управляемые мобильные устройства;</w:t>
      </w:r>
    </w:p>
    <w:p w14:paraId="3DD1BD5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указания любого компьютера организации центром ретрансляции обновлений для снижения сетевой нагрузки на систему управления;</w:t>
      </w:r>
    </w:p>
    <w:p w14:paraId="3259DC9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w:t>
      </w:r>
    </w:p>
    <w:p w14:paraId="3C7178B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построение графических отчетов по событиям антивирусной защиты, данным инвентаризации, данным лицензирования установленных программ;</w:t>
      </w:r>
    </w:p>
    <w:p w14:paraId="68309364"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w:t>
      </w:r>
      <w:proofErr w:type="spellStart"/>
      <w:r w:rsidRPr="00EB38F2">
        <w:rPr>
          <w:rFonts w:ascii="Arial" w:eastAsia="Arial" w:hAnsi="Arial" w:cs="Arial"/>
          <w:color w:val="auto"/>
          <w:sz w:val="20"/>
          <w:szCs w:val="22"/>
          <w:shd w:val="clear" w:color="auto" w:fill="auto"/>
          <w:lang w:eastAsia="en-US"/>
        </w:rPr>
        <w:t>преднастроенных</w:t>
      </w:r>
      <w:proofErr w:type="spellEnd"/>
      <w:r w:rsidRPr="00EB38F2">
        <w:rPr>
          <w:rFonts w:ascii="Arial" w:eastAsia="Arial" w:hAnsi="Arial" w:cs="Arial"/>
          <w:color w:val="auto"/>
          <w:sz w:val="20"/>
          <w:szCs w:val="22"/>
          <w:shd w:val="clear" w:color="auto" w:fill="auto"/>
          <w:lang w:eastAsia="en-US"/>
        </w:rPr>
        <w:t xml:space="preserve"> стандартных отчетов о работе системы;</w:t>
      </w:r>
    </w:p>
    <w:p w14:paraId="2A9342CA"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экспорт отчетов в файлы форматов PDF и XML;</w:t>
      </w:r>
    </w:p>
    <w:p w14:paraId="6E760297"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14:paraId="404E5870"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внутренних учетных записей для аутентификации на сервере управления;</w:t>
      </w:r>
    </w:p>
    <w:p w14:paraId="18A384A6"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резервной копии системы управления встроенными средствами системы управления;</w:t>
      </w:r>
    </w:p>
    <w:p w14:paraId="5424A47A"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поддержка</w:t>
      </w:r>
      <w:r w:rsidRPr="00EB38F2">
        <w:rPr>
          <w:rFonts w:ascii="Arial" w:eastAsia="Arial" w:hAnsi="Arial" w:cs="Arial"/>
          <w:color w:val="auto"/>
          <w:sz w:val="20"/>
          <w:szCs w:val="22"/>
          <w:shd w:val="clear" w:color="auto" w:fill="auto"/>
          <w:lang w:val="en-US" w:eastAsia="en-US"/>
        </w:rPr>
        <w:t xml:space="preserve"> Windows Failover Clustering;</w:t>
      </w:r>
    </w:p>
    <w:p w14:paraId="1CC6C3CC"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val="en-US" w:eastAsia="en-US"/>
        </w:rPr>
      </w:pPr>
      <w:r w:rsidRPr="00EB38F2">
        <w:rPr>
          <w:rFonts w:ascii="Arial" w:eastAsia="Arial" w:hAnsi="Arial" w:cs="Arial"/>
          <w:color w:val="auto"/>
          <w:sz w:val="20"/>
          <w:szCs w:val="22"/>
          <w:shd w:val="clear" w:color="auto" w:fill="auto"/>
          <w:lang w:eastAsia="en-US"/>
        </w:rPr>
        <w:t>поддержка</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интеграции</w:t>
      </w:r>
      <w:r w:rsidRPr="00EB38F2">
        <w:rPr>
          <w:rFonts w:ascii="Arial" w:eastAsia="Arial" w:hAnsi="Arial" w:cs="Arial"/>
          <w:color w:val="auto"/>
          <w:sz w:val="20"/>
          <w:szCs w:val="22"/>
          <w:shd w:val="clear" w:color="auto" w:fill="auto"/>
          <w:lang w:val="en-US" w:eastAsia="en-US"/>
        </w:rPr>
        <w:t xml:space="preserve"> </w:t>
      </w:r>
      <w:r w:rsidRPr="00EB38F2">
        <w:rPr>
          <w:rFonts w:ascii="Arial" w:eastAsia="Arial" w:hAnsi="Arial" w:cs="Arial"/>
          <w:color w:val="auto"/>
          <w:sz w:val="20"/>
          <w:szCs w:val="22"/>
          <w:shd w:val="clear" w:color="auto" w:fill="auto"/>
          <w:lang w:eastAsia="en-US"/>
        </w:rPr>
        <w:t>с</w:t>
      </w:r>
      <w:r w:rsidRPr="00EB38F2">
        <w:rPr>
          <w:rFonts w:ascii="Arial" w:eastAsia="Arial" w:hAnsi="Arial" w:cs="Arial"/>
          <w:color w:val="auto"/>
          <w:sz w:val="20"/>
          <w:szCs w:val="22"/>
          <w:shd w:val="clear" w:color="auto" w:fill="auto"/>
          <w:lang w:val="en-US" w:eastAsia="en-US"/>
        </w:rPr>
        <w:t xml:space="preserve"> Windows </w:t>
      </w:r>
      <w:r w:rsidRPr="00EB38F2">
        <w:rPr>
          <w:rFonts w:ascii="Arial" w:eastAsia="Arial" w:hAnsi="Arial" w:cs="Arial"/>
          <w:color w:val="auto"/>
          <w:sz w:val="20"/>
          <w:szCs w:val="22"/>
          <w:shd w:val="clear" w:color="auto" w:fill="auto"/>
          <w:lang w:eastAsia="en-US"/>
        </w:rPr>
        <w:t>сервисом</w:t>
      </w:r>
      <w:r w:rsidRPr="00EB38F2">
        <w:rPr>
          <w:rFonts w:ascii="Arial" w:eastAsia="Arial" w:hAnsi="Arial" w:cs="Arial"/>
          <w:color w:val="auto"/>
          <w:sz w:val="20"/>
          <w:szCs w:val="22"/>
          <w:shd w:val="clear" w:color="auto" w:fill="auto"/>
          <w:lang w:val="en-US" w:eastAsia="en-US"/>
        </w:rPr>
        <w:t xml:space="preserve"> Certificate Authority;</w:t>
      </w:r>
    </w:p>
    <w:p w14:paraId="10523D08"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портала самообслуживания пользователей; </w:t>
      </w:r>
    </w:p>
    <w:p w14:paraId="3DFC202B"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отправки команд блокировки, поиска устройства и удаления данных на мобильном устройстве пользователя;</w:t>
      </w:r>
    </w:p>
    <w:p w14:paraId="0C6AD74F"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системы контроля возникновения вирусных эпидемий;</w:t>
      </w:r>
    </w:p>
    <w:p w14:paraId="79D2A253"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установки в облачной инфраструктуре Microsoft Azure и Google </w:t>
      </w:r>
      <w:proofErr w:type="spellStart"/>
      <w:r w:rsidRPr="00EB38F2">
        <w:rPr>
          <w:rFonts w:ascii="Arial" w:eastAsia="Arial" w:hAnsi="Arial" w:cs="Arial"/>
          <w:color w:val="auto"/>
          <w:sz w:val="20"/>
          <w:szCs w:val="22"/>
          <w:shd w:val="clear" w:color="auto" w:fill="auto"/>
          <w:lang w:eastAsia="en-US"/>
        </w:rPr>
        <w:t>Cloud</w:t>
      </w:r>
      <w:proofErr w:type="spellEnd"/>
      <w:r w:rsidRPr="00EB38F2">
        <w:rPr>
          <w:rFonts w:ascii="Arial" w:eastAsia="Arial" w:hAnsi="Arial" w:cs="Arial"/>
          <w:color w:val="auto"/>
          <w:sz w:val="20"/>
          <w:szCs w:val="22"/>
          <w:shd w:val="clear" w:color="auto" w:fill="auto"/>
          <w:lang w:eastAsia="en-US"/>
        </w:rPr>
        <w:t>;</w:t>
      </w:r>
    </w:p>
    <w:p w14:paraId="20AA45F0"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интеграции по </w:t>
      </w:r>
      <w:proofErr w:type="spellStart"/>
      <w:r w:rsidRPr="00EB38F2">
        <w:rPr>
          <w:rFonts w:ascii="Arial" w:eastAsia="Arial" w:hAnsi="Arial" w:cs="Arial"/>
          <w:color w:val="auto"/>
          <w:sz w:val="20"/>
          <w:szCs w:val="22"/>
          <w:shd w:val="clear" w:color="auto" w:fill="auto"/>
          <w:lang w:eastAsia="en-US"/>
        </w:rPr>
        <w:t>OpenAPI</w:t>
      </w:r>
      <w:proofErr w:type="spellEnd"/>
      <w:r w:rsidRPr="00EB38F2">
        <w:rPr>
          <w:rFonts w:ascii="Arial" w:eastAsia="Arial" w:hAnsi="Arial" w:cs="Arial"/>
          <w:color w:val="auto"/>
          <w:sz w:val="20"/>
          <w:szCs w:val="22"/>
          <w:shd w:val="clear" w:color="auto" w:fill="auto"/>
          <w:lang w:eastAsia="en-US"/>
        </w:rPr>
        <w:t>;</w:t>
      </w:r>
    </w:p>
    <w:p w14:paraId="3F49BE5C"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антивирусной защитой с использованием WEB консоли;</w:t>
      </w:r>
    </w:p>
    <w:p w14:paraId="0B18B5C7"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возможность управления развертыванием ОС </w:t>
      </w: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через консоль управления;</w:t>
      </w:r>
    </w:p>
    <w:p w14:paraId="4E024B6A"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w:t>
      </w:r>
      <w:proofErr w:type="spellStart"/>
      <w:r w:rsidRPr="00EB38F2">
        <w:rPr>
          <w:rFonts w:ascii="Arial" w:eastAsia="Arial" w:hAnsi="Arial"/>
          <w:color w:val="auto"/>
          <w:sz w:val="20"/>
          <w:szCs w:val="22"/>
          <w:shd w:val="clear" w:color="auto" w:fill="auto"/>
          <w:lang w:eastAsia="en-US"/>
        </w:rPr>
        <w:t>преднастроенных</w:t>
      </w:r>
      <w:proofErr w:type="spellEnd"/>
      <w:r w:rsidRPr="00EB38F2">
        <w:rPr>
          <w:rFonts w:ascii="Arial" w:eastAsia="Arial" w:hAnsi="Arial"/>
          <w:color w:val="auto"/>
          <w:sz w:val="20"/>
          <w:szCs w:val="22"/>
          <w:shd w:val="clear" w:color="auto" w:fill="auto"/>
          <w:lang w:eastAsia="en-US"/>
        </w:rPr>
        <w:t xml:space="preserve"> ролей пользователей средств централизованного управления; </w:t>
      </w:r>
    </w:p>
    <w:p w14:paraId="4913FD38"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w:t>
      </w:r>
    </w:p>
    <w:p w14:paraId="1EE633C6"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подключения по RDP или штатными средствами из консоли управления;</w:t>
      </w:r>
    </w:p>
    <w:p w14:paraId="005CF206"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возможности совместного подключения к рабочему столу </w:t>
      </w: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Windows</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Desktop</w:t>
      </w:r>
      <w:r w:rsidRPr="00EB38F2">
        <w:rPr>
          <w:rFonts w:ascii="Arial" w:eastAsia="Arial" w:hAnsi="Arial"/>
          <w:color w:val="auto"/>
          <w:sz w:val="20"/>
          <w:szCs w:val="22"/>
          <w:shd w:val="clear" w:color="auto" w:fill="auto"/>
          <w:lang w:eastAsia="en-US"/>
        </w:rPr>
        <w:t xml:space="preserve"> </w:t>
      </w:r>
      <w:r w:rsidRPr="00EB38F2">
        <w:rPr>
          <w:rFonts w:ascii="Arial" w:eastAsia="Arial" w:hAnsi="Arial"/>
          <w:color w:val="auto"/>
          <w:sz w:val="20"/>
          <w:szCs w:val="22"/>
          <w:shd w:val="clear" w:color="auto" w:fill="auto"/>
          <w:lang w:val="en-US" w:eastAsia="en-US"/>
        </w:rPr>
        <w:t>Sharing</w:t>
      </w:r>
      <w:r w:rsidRPr="00EB38F2">
        <w:rPr>
          <w:rFonts w:ascii="Arial" w:eastAsia="Arial" w:hAnsi="Arial"/>
          <w:color w:val="auto"/>
          <w:sz w:val="20"/>
          <w:szCs w:val="22"/>
          <w:shd w:val="clear" w:color="auto" w:fill="auto"/>
          <w:lang w:eastAsia="en-US"/>
        </w:rPr>
        <w:t>);</w:t>
      </w:r>
    </w:p>
    <w:p w14:paraId="08BD8169"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пользователю должен выводиться запрос на разрешение дистанционного подключения;</w:t>
      </w:r>
    </w:p>
    <w:p w14:paraId="691A5995"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наличие инструментов работы с образами ОС: Создание образа целевой ОС на основе физической или виртуальной машины, установка образа </w:t>
      </w:r>
      <w:proofErr w:type="gramStart"/>
      <w:r w:rsidRPr="00EB38F2">
        <w:rPr>
          <w:rFonts w:ascii="Arial" w:eastAsia="Arial" w:hAnsi="Arial"/>
          <w:color w:val="auto"/>
          <w:sz w:val="20"/>
          <w:szCs w:val="22"/>
          <w:shd w:val="clear" w:color="auto" w:fill="auto"/>
          <w:lang w:eastAsia="en-US"/>
        </w:rPr>
        <w:t>на выбранные администратором</w:t>
      </w:r>
      <w:proofErr w:type="gramEnd"/>
      <w:r w:rsidRPr="00EB38F2">
        <w:rPr>
          <w:rFonts w:ascii="Arial" w:eastAsia="Arial" w:hAnsi="Arial"/>
          <w:color w:val="auto"/>
          <w:sz w:val="20"/>
          <w:szCs w:val="22"/>
          <w:shd w:val="clear" w:color="auto" w:fill="auto"/>
          <w:lang w:eastAsia="en-US"/>
        </w:rPr>
        <w:t xml:space="preserve"> компьютеры, в том числе на "голое железо" (</w:t>
      </w:r>
      <w:proofErr w:type="spellStart"/>
      <w:r w:rsidRPr="00EB38F2">
        <w:rPr>
          <w:rFonts w:ascii="Arial" w:eastAsia="Arial" w:hAnsi="Arial"/>
          <w:color w:val="auto"/>
          <w:sz w:val="20"/>
          <w:szCs w:val="22"/>
          <w:shd w:val="clear" w:color="auto" w:fill="auto"/>
          <w:lang w:eastAsia="en-US"/>
        </w:rPr>
        <w:t>bare</w:t>
      </w:r>
      <w:proofErr w:type="spellEnd"/>
      <w:r w:rsidRPr="00EB38F2">
        <w:rPr>
          <w:rFonts w:ascii="Arial" w:eastAsia="Arial" w:hAnsi="Arial"/>
          <w:color w:val="auto"/>
          <w:sz w:val="20"/>
          <w:szCs w:val="22"/>
          <w:shd w:val="clear" w:color="auto" w:fill="auto"/>
          <w:lang w:eastAsia="en-US"/>
        </w:rPr>
        <w:t xml:space="preserve"> </w:t>
      </w:r>
      <w:proofErr w:type="spellStart"/>
      <w:r w:rsidRPr="00EB38F2">
        <w:rPr>
          <w:rFonts w:ascii="Arial" w:eastAsia="Arial" w:hAnsi="Arial"/>
          <w:color w:val="auto"/>
          <w:sz w:val="20"/>
          <w:szCs w:val="22"/>
          <w:shd w:val="clear" w:color="auto" w:fill="auto"/>
          <w:lang w:eastAsia="en-US"/>
        </w:rPr>
        <w:t>metal</w:t>
      </w:r>
      <w:proofErr w:type="spellEnd"/>
      <w:r w:rsidRPr="00EB38F2">
        <w:rPr>
          <w:rFonts w:ascii="Arial" w:eastAsia="Arial" w:hAnsi="Arial"/>
          <w:color w:val="auto"/>
          <w:sz w:val="20"/>
          <w:szCs w:val="22"/>
          <w:shd w:val="clear" w:color="auto" w:fill="auto"/>
          <w:lang w:eastAsia="en-US"/>
        </w:rPr>
        <w:t>);</w:t>
      </w:r>
    </w:p>
    <w:p w14:paraId="32EB9970"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должна быть обеспечена возможность добавления наборов драйверов в ранее созданный образ;</w:t>
      </w:r>
    </w:p>
    <w:p w14:paraId="136A32F5"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запускать скрипты или устанавливать дополнительное ПО в автоматическом режиме после установки ОС;</w:t>
      </w:r>
    </w:p>
    <w:p w14:paraId="6C31AF9A"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импортировать образ операционной системы из дистрибутивов (WIM)</w:t>
      </w:r>
    </w:p>
    <w:p w14:paraId="492A958A"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наличие системы контроля лицензий стороннего ПО, установленного на компьютере с возможностью оповещения администратора о нарушении пользования лицензией или превышении срока действия лицензии;</w:t>
      </w:r>
    </w:p>
    <w:p w14:paraId="01B7ACDF"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w:t>
      </w:r>
    </w:p>
    <w:p w14:paraId="7E6FA367"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поддержка функциональности управления шифрованием данных;</w:t>
      </w:r>
    </w:p>
    <w:p w14:paraId="1BDC8FB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lastRenderedPageBreak/>
        <w:t xml:space="preserve">возможность интеграции с SIEM системами и передача событий в формате </w:t>
      </w:r>
      <w:proofErr w:type="spellStart"/>
      <w:r w:rsidRPr="00EB38F2">
        <w:rPr>
          <w:rFonts w:ascii="Arial" w:eastAsia="Arial" w:hAnsi="Arial"/>
          <w:color w:val="auto"/>
          <w:sz w:val="20"/>
          <w:szCs w:val="22"/>
          <w:shd w:val="clear" w:color="auto" w:fill="auto"/>
          <w:lang w:eastAsia="en-US"/>
        </w:rPr>
        <w:t>syslog</w:t>
      </w:r>
      <w:proofErr w:type="spellEnd"/>
      <w:r w:rsidRPr="00EB38F2">
        <w:rPr>
          <w:rFonts w:ascii="Arial" w:eastAsia="Arial" w:hAnsi="Arial"/>
          <w:color w:val="auto"/>
          <w:sz w:val="20"/>
          <w:szCs w:val="22"/>
          <w:shd w:val="clear" w:color="auto" w:fill="auto"/>
          <w:lang w:eastAsia="en-US"/>
        </w:rPr>
        <w:t xml:space="preserve"> или CEF\ LEEF</w:t>
      </w:r>
    </w:p>
    <w:p w14:paraId="7781720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двухэтапная проверка для снижения риска несанкционированного доступа к Консоли администрирования;</w:t>
      </w:r>
    </w:p>
    <w:p w14:paraId="3BFFA878"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использования дополнительной аутентификация после изменения параметров учетной записи пользователя.</w:t>
      </w:r>
    </w:p>
    <w:p w14:paraId="59EED33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работать с IPv6 и IPv4-адресами и опрашивать сети, в которых есть устройства с IPv6-адресами.</w:t>
      </w:r>
    </w:p>
    <w:p w14:paraId="3A2ACE96" w14:textId="77777777" w:rsidR="00EB38F2" w:rsidRPr="00EB38F2" w:rsidRDefault="00EB38F2" w:rsidP="00421AD3">
      <w:pPr>
        <w:numPr>
          <w:ilvl w:val="0"/>
          <w:numId w:val="17"/>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автоматизированный поиск и закрытие уязвимостей в установленных приложениях и операционной системе на компьютерах пользователей;</w:t>
      </w:r>
    </w:p>
    <w:p w14:paraId="17441AE6"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возможность развернуть Сервер администрирования как систему высокой доступности;</w:t>
      </w:r>
    </w:p>
    <w:p w14:paraId="2AC8AB32"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устанавливать обновления и закрывать уязвимости программ сторонних производителей (кроме программ Microsoft) в изолированной сети.</w:t>
      </w:r>
    </w:p>
    <w:p w14:paraId="6F5C5522"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EB38F2">
        <w:rPr>
          <w:rFonts w:ascii="Arial" w:eastAsia="Times New Roman" w:hAnsi="Arial" w:cs="Arial"/>
          <w:b/>
          <w:color w:val="000000"/>
          <w:sz w:val="36"/>
          <w:szCs w:val="32"/>
          <w:shd w:val="clear" w:color="auto" w:fill="auto"/>
          <w:lang w:val="en-US" w:eastAsia="en-US"/>
        </w:rPr>
        <w:t>Linux</w:t>
      </w:r>
    </w:p>
    <w:p w14:paraId="443AED7E" w14:textId="77777777" w:rsidR="00EB38F2" w:rsidRPr="00EB38F2" w:rsidRDefault="00EB38F2" w:rsidP="00EB38F2">
      <w:pPr>
        <w:spacing w:after="160"/>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14:paraId="23B5C33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Debian</w:t>
      </w:r>
      <w:proofErr w:type="spellEnd"/>
      <w:r w:rsidRPr="00EB38F2">
        <w:rPr>
          <w:rFonts w:ascii="Arial" w:eastAsia="Arial" w:hAnsi="Arial"/>
          <w:color w:val="auto"/>
          <w:sz w:val="20"/>
          <w:szCs w:val="22"/>
          <w:shd w:val="clear" w:color="auto" w:fill="auto"/>
          <w:lang w:eastAsia="en-US"/>
        </w:rPr>
        <w:t xml:space="preserve"> GNU/Linux 9.х (</w:t>
      </w:r>
      <w:proofErr w:type="spellStart"/>
      <w:r w:rsidRPr="00EB38F2">
        <w:rPr>
          <w:rFonts w:ascii="Arial" w:eastAsia="Arial" w:hAnsi="Arial"/>
          <w:color w:val="auto"/>
          <w:sz w:val="20"/>
          <w:szCs w:val="22"/>
          <w:shd w:val="clear" w:color="auto" w:fill="auto"/>
          <w:lang w:eastAsia="en-US"/>
        </w:rPr>
        <w:t>Stretch</w:t>
      </w:r>
      <w:proofErr w:type="spellEnd"/>
      <w:r w:rsidRPr="00EB38F2">
        <w:rPr>
          <w:rFonts w:ascii="Arial" w:eastAsia="Arial" w:hAnsi="Arial"/>
          <w:color w:val="auto"/>
          <w:sz w:val="20"/>
          <w:szCs w:val="22"/>
          <w:shd w:val="clear" w:color="auto" w:fill="auto"/>
          <w:lang w:eastAsia="en-US"/>
        </w:rPr>
        <w:t>) 32-разрядная/64-разрядная.</w:t>
      </w:r>
    </w:p>
    <w:p w14:paraId="0F0F7AB7"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Debian</w:t>
      </w:r>
      <w:proofErr w:type="spellEnd"/>
      <w:r w:rsidRPr="00EB38F2">
        <w:rPr>
          <w:rFonts w:ascii="Arial" w:eastAsia="Arial" w:hAnsi="Arial"/>
          <w:color w:val="auto"/>
          <w:sz w:val="20"/>
          <w:szCs w:val="22"/>
          <w:shd w:val="clear" w:color="auto" w:fill="auto"/>
          <w:lang w:eastAsia="en-US"/>
        </w:rPr>
        <w:t xml:space="preserve"> GNU/Linux 10.х (</w:t>
      </w:r>
      <w:proofErr w:type="spellStart"/>
      <w:r w:rsidRPr="00EB38F2">
        <w:rPr>
          <w:rFonts w:ascii="Arial" w:eastAsia="Arial" w:hAnsi="Arial"/>
          <w:color w:val="auto"/>
          <w:sz w:val="20"/>
          <w:szCs w:val="22"/>
          <w:shd w:val="clear" w:color="auto" w:fill="auto"/>
          <w:lang w:eastAsia="en-US"/>
        </w:rPr>
        <w:t>Buster</w:t>
      </w:r>
      <w:proofErr w:type="spellEnd"/>
      <w:r w:rsidRPr="00EB38F2">
        <w:rPr>
          <w:rFonts w:ascii="Arial" w:eastAsia="Arial" w:hAnsi="Arial"/>
          <w:color w:val="auto"/>
          <w:sz w:val="20"/>
          <w:szCs w:val="22"/>
          <w:shd w:val="clear" w:color="auto" w:fill="auto"/>
          <w:lang w:eastAsia="en-US"/>
        </w:rPr>
        <w:t>) 32-разрядная/64-разрядная.</w:t>
      </w:r>
    </w:p>
    <w:p w14:paraId="5FE36E82"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Debian</w:t>
      </w:r>
      <w:proofErr w:type="spellEnd"/>
      <w:r w:rsidRPr="00EB38F2">
        <w:rPr>
          <w:rFonts w:ascii="Arial" w:eastAsia="Arial" w:hAnsi="Arial"/>
          <w:color w:val="auto"/>
          <w:sz w:val="20"/>
          <w:szCs w:val="22"/>
          <w:shd w:val="clear" w:color="auto" w:fill="auto"/>
          <w:lang w:eastAsia="en-US"/>
        </w:rPr>
        <w:t xml:space="preserve"> GNU/Linux 11.х (</w:t>
      </w:r>
      <w:proofErr w:type="spellStart"/>
      <w:r w:rsidRPr="00EB38F2">
        <w:rPr>
          <w:rFonts w:ascii="Arial" w:eastAsia="Arial" w:hAnsi="Arial"/>
          <w:color w:val="auto"/>
          <w:sz w:val="20"/>
          <w:szCs w:val="22"/>
          <w:shd w:val="clear" w:color="auto" w:fill="auto"/>
          <w:lang w:eastAsia="en-US"/>
        </w:rPr>
        <w:t>Bullseye</w:t>
      </w:r>
      <w:proofErr w:type="spellEnd"/>
      <w:r w:rsidRPr="00EB38F2">
        <w:rPr>
          <w:rFonts w:ascii="Arial" w:eastAsia="Arial" w:hAnsi="Arial"/>
          <w:color w:val="auto"/>
          <w:sz w:val="20"/>
          <w:szCs w:val="22"/>
          <w:shd w:val="clear" w:color="auto" w:fill="auto"/>
          <w:lang w:eastAsia="en-US"/>
        </w:rPr>
        <w:t>) 32-разрядная/64-разрядная.</w:t>
      </w:r>
    </w:p>
    <w:p w14:paraId="33135BA0"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Server 18.04 LTS (Bionic Beaver)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08AEE045"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Server 20.04 LTS (Focal Fossa)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37DE740F"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Server 22.04 LTS (</w:t>
      </w:r>
      <w:proofErr w:type="spellStart"/>
      <w:r w:rsidRPr="00EB38F2">
        <w:rPr>
          <w:rFonts w:ascii="Arial" w:eastAsia="Arial" w:hAnsi="Arial"/>
          <w:color w:val="auto"/>
          <w:sz w:val="20"/>
          <w:szCs w:val="22"/>
          <w:shd w:val="clear" w:color="auto" w:fill="auto"/>
          <w:lang w:val="en-US" w:eastAsia="en-US"/>
        </w:rPr>
        <w:t>Jammy</w:t>
      </w:r>
      <w:proofErr w:type="spellEnd"/>
      <w:r w:rsidRPr="00EB38F2">
        <w:rPr>
          <w:rFonts w:ascii="Arial" w:eastAsia="Arial" w:hAnsi="Arial"/>
          <w:color w:val="auto"/>
          <w:sz w:val="20"/>
          <w:szCs w:val="22"/>
          <w:shd w:val="clear" w:color="auto" w:fill="auto"/>
          <w:lang w:val="en-US" w:eastAsia="en-US"/>
        </w:rPr>
        <w:t xml:space="preserve"> Jellyfish)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6C1737B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CentOS</w:t>
      </w:r>
      <w:proofErr w:type="spellEnd"/>
      <w:r w:rsidRPr="00EB38F2">
        <w:rPr>
          <w:rFonts w:ascii="Arial" w:eastAsia="Arial" w:hAnsi="Arial"/>
          <w:color w:val="auto"/>
          <w:sz w:val="20"/>
          <w:szCs w:val="22"/>
          <w:shd w:val="clear" w:color="auto" w:fill="auto"/>
          <w:lang w:eastAsia="en-US"/>
        </w:rPr>
        <w:t xml:space="preserve"> 7.x 64-разрядная.</w:t>
      </w:r>
    </w:p>
    <w:p w14:paraId="51C25B20"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Red Hat Enterprise Linux Server 7.x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282EB211"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Red Hat Enterprise Linux Server 8.x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22720F0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Red Hat Enterprise Linux Server 9.x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0CB7DCCF"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SUSE Linux Enterprise Server 12 (все пакеты обновлений) 64-разрядная.</w:t>
      </w:r>
    </w:p>
    <w:p w14:paraId="049EB371"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SUSE Linux Enterprise Server 15 (все пакеты обновлений) 64-разрядная.</w:t>
      </w:r>
    </w:p>
    <w:p w14:paraId="5756990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Special Edition RUSB.10015-01 (</w:t>
      </w:r>
      <w:r w:rsidRPr="00EB38F2">
        <w:rPr>
          <w:rFonts w:ascii="Arial" w:eastAsia="Arial" w:hAnsi="Arial"/>
          <w:color w:val="auto"/>
          <w:sz w:val="20"/>
          <w:szCs w:val="22"/>
          <w:shd w:val="clear" w:color="auto" w:fill="auto"/>
          <w:lang w:eastAsia="en-US"/>
        </w:rPr>
        <w:t>обновление</w:t>
      </w:r>
      <w:r w:rsidRPr="00EB38F2">
        <w:rPr>
          <w:rFonts w:ascii="Arial" w:eastAsia="Arial" w:hAnsi="Arial"/>
          <w:color w:val="auto"/>
          <w:sz w:val="20"/>
          <w:szCs w:val="22"/>
          <w:shd w:val="clear" w:color="auto" w:fill="auto"/>
          <w:lang w:val="en-US" w:eastAsia="en-US"/>
        </w:rPr>
        <w:t xml:space="preserve"> 1.6)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303A0E2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Special Edition RUSB.10015-01 (</w:t>
      </w:r>
      <w:r w:rsidRPr="00EB38F2">
        <w:rPr>
          <w:rFonts w:ascii="Arial" w:eastAsia="Arial" w:hAnsi="Arial"/>
          <w:color w:val="auto"/>
          <w:sz w:val="20"/>
          <w:szCs w:val="22"/>
          <w:shd w:val="clear" w:color="auto" w:fill="auto"/>
          <w:lang w:eastAsia="en-US"/>
        </w:rPr>
        <w:t>обновление</w:t>
      </w:r>
      <w:r w:rsidRPr="00EB38F2">
        <w:rPr>
          <w:rFonts w:ascii="Arial" w:eastAsia="Arial" w:hAnsi="Arial"/>
          <w:color w:val="auto"/>
          <w:sz w:val="20"/>
          <w:szCs w:val="22"/>
          <w:shd w:val="clear" w:color="auto" w:fill="auto"/>
          <w:lang w:val="en-US" w:eastAsia="en-US"/>
        </w:rPr>
        <w:t xml:space="preserve"> 1.7)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3E3E52ED"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Astra Linux Common Edition (</w:t>
      </w:r>
      <w:r w:rsidRPr="00EB38F2">
        <w:rPr>
          <w:rFonts w:ascii="Arial" w:eastAsia="Arial" w:hAnsi="Arial"/>
          <w:color w:val="auto"/>
          <w:sz w:val="20"/>
          <w:szCs w:val="22"/>
          <w:shd w:val="clear" w:color="auto" w:fill="auto"/>
          <w:lang w:eastAsia="en-US"/>
        </w:rPr>
        <w:t>обновление</w:t>
      </w:r>
      <w:r w:rsidRPr="00EB38F2">
        <w:rPr>
          <w:rFonts w:ascii="Arial" w:eastAsia="Arial" w:hAnsi="Arial"/>
          <w:color w:val="auto"/>
          <w:sz w:val="20"/>
          <w:szCs w:val="22"/>
          <w:shd w:val="clear" w:color="auto" w:fill="auto"/>
          <w:lang w:val="en-US" w:eastAsia="en-US"/>
        </w:rPr>
        <w:t xml:space="preserve"> 2.12)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780016A0"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Сервер 9.2 64-разрядная.</w:t>
      </w:r>
    </w:p>
    <w:p w14:paraId="3670F1BC"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Сервер 10 64-разрядная.</w:t>
      </w:r>
    </w:p>
    <w:p w14:paraId="25F68BA5"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8 СП Сервер (ЛКНВ.11100-01) 64-разрядная.</w:t>
      </w:r>
    </w:p>
    <w:p w14:paraId="7E580451"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8 СП Сервер (ЛКНВ.11100-02) 64-разрядная.</w:t>
      </w:r>
    </w:p>
    <w:p w14:paraId="11AA8D4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8 СП Сервер (ЛКНВ.11100-03) 64-разрядная.</w:t>
      </w:r>
    </w:p>
    <w:p w14:paraId="56FB1F15"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Oracle Linux 7 64-разрядная.</w:t>
      </w:r>
    </w:p>
    <w:p w14:paraId="7AE4423D"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Oracle Linux 8 64-разрядная.</w:t>
      </w:r>
    </w:p>
    <w:p w14:paraId="21CE27A8"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Oracle Linux 9 64-разрядная.</w:t>
      </w:r>
    </w:p>
    <w:p w14:paraId="7CD4177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РЕД ОС 7.3 Сервер 64-разрядная.</w:t>
      </w:r>
    </w:p>
    <w:p w14:paraId="6F963734"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РЕД ОС 7.3 Сертифицированная редакция 64-разрядная.</w:t>
      </w:r>
    </w:p>
    <w:p w14:paraId="70D0BE99" w14:textId="77777777" w:rsidR="00EB38F2" w:rsidRPr="00EB38F2" w:rsidRDefault="00EB38F2" w:rsidP="00EB38F2">
      <w:pPr>
        <w:spacing w:after="160"/>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14:paraId="132CE567"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vSphere</w:t>
      </w:r>
      <w:proofErr w:type="spellEnd"/>
      <w:r w:rsidRPr="00EB38F2">
        <w:rPr>
          <w:rFonts w:ascii="Arial" w:eastAsia="Arial" w:hAnsi="Arial"/>
          <w:color w:val="auto"/>
          <w:sz w:val="20"/>
          <w:szCs w:val="22"/>
          <w:shd w:val="clear" w:color="auto" w:fill="auto"/>
          <w:lang w:eastAsia="en-US"/>
        </w:rPr>
        <w:t xml:space="preserve"> 6.7.</w:t>
      </w:r>
    </w:p>
    <w:p w14:paraId="3C695099"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vSphere</w:t>
      </w:r>
      <w:proofErr w:type="spellEnd"/>
      <w:r w:rsidRPr="00EB38F2">
        <w:rPr>
          <w:rFonts w:ascii="Arial" w:eastAsia="Arial" w:hAnsi="Arial"/>
          <w:color w:val="auto"/>
          <w:sz w:val="20"/>
          <w:szCs w:val="22"/>
          <w:shd w:val="clear" w:color="auto" w:fill="auto"/>
          <w:lang w:eastAsia="en-US"/>
        </w:rPr>
        <w:t xml:space="preserve"> 7.0;</w:t>
      </w:r>
    </w:p>
    <w:p w14:paraId="2F45CF8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VMware </w:t>
      </w:r>
      <w:proofErr w:type="spellStart"/>
      <w:r w:rsidRPr="00EB38F2">
        <w:rPr>
          <w:rFonts w:ascii="Arial" w:eastAsia="Arial" w:hAnsi="Arial"/>
          <w:color w:val="auto"/>
          <w:sz w:val="20"/>
          <w:szCs w:val="22"/>
          <w:shd w:val="clear" w:color="auto" w:fill="auto"/>
          <w:lang w:eastAsia="en-US"/>
        </w:rPr>
        <w:t>Workstation</w:t>
      </w:r>
      <w:proofErr w:type="spellEnd"/>
      <w:r w:rsidRPr="00EB38F2">
        <w:rPr>
          <w:rFonts w:ascii="Arial" w:eastAsia="Arial" w:hAnsi="Arial"/>
          <w:color w:val="auto"/>
          <w:sz w:val="20"/>
          <w:szCs w:val="22"/>
          <w:shd w:val="clear" w:color="auto" w:fill="auto"/>
          <w:lang w:eastAsia="en-US"/>
        </w:rPr>
        <w:t xml:space="preserve"> 16 Pro;</w:t>
      </w:r>
    </w:p>
    <w:p w14:paraId="2438497D"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1E67FE27"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2012 R2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168DEB6C"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2016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5D8D4C20"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2019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10AE42D1"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Microsoft Hyper-V Server 2022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08460194"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Citrix </w:t>
      </w:r>
      <w:proofErr w:type="spellStart"/>
      <w:r w:rsidRPr="00EB38F2">
        <w:rPr>
          <w:rFonts w:ascii="Arial" w:eastAsia="Arial" w:hAnsi="Arial"/>
          <w:color w:val="auto"/>
          <w:sz w:val="20"/>
          <w:szCs w:val="22"/>
          <w:shd w:val="clear" w:color="auto" w:fill="auto"/>
          <w:lang w:eastAsia="en-US"/>
        </w:rPr>
        <w:t>XenServer</w:t>
      </w:r>
      <w:proofErr w:type="spellEnd"/>
      <w:r w:rsidRPr="00EB38F2">
        <w:rPr>
          <w:rFonts w:ascii="Arial" w:eastAsia="Arial" w:hAnsi="Arial"/>
          <w:color w:val="auto"/>
          <w:sz w:val="20"/>
          <w:szCs w:val="22"/>
          <w:shd w:val="clear" w:color="auto" w:fill="auto"/>
          <w:lang w:eastAsia="en-US"/>
        </w:rPr>
        <w:t xml:space="preserve"> 7.1 LTSR;</w:t>
      </w:r>
    </w:p>
    <w:p w14:paraId="00B74058"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Citrix </w:t>
      </w:r>
      <w:proofErr w:type="spellStart"/>
      <w:r w:rsidRPr="00EB38F2">
        <w:rPr>
          <w:rFonts w:ascii="Arial" w:eastAsia="Arial" w:hAnsi="Arial"/>
          <w:color w:val="auto"/>
          <w:sz w:val="20"/>
          <w:szCs w:val="22"/>
          <w:shd w:val="clear" w:color="auto" w:fill="auto"/>
          <w:lang w:eastAsia="en-US"/>
        </w:rPr>
        <w:t>XenServer</w:t>
      </w:r>
      <w:proofErr w:type="spellEnd"/>
      <w:r w:rsidRPr="00EB38F2">
        <w:rPr>
          <w:rFonts w:ascii="Arial" w:eastAsia="Arial" w:hAnsi="Arial"/>
          <w:color w:val="auto"/>
          <w:sz w:val="20"/>
          <w:szCs w:val="22"/>
          <w:shd w:val="clear" w:color="auto" w:fill="auto"/>
          <w:lang w:eastAsia="en-US"/>
        </w:rPr>
        <w:t xml:space="preserve"> 8.x;</w:t>
      </w:r>
    </w:p>
    <w:p w14:paraId="112C1E94"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lastRenderedPageBreak/>
        <w:t>Parallels</w:t>
      </w:r>
      <w:proofErr w:type="spellEnd"/>
      <w:r w:rsidRPr="00EB38F2">
        <w:rPr>
          <w:rFonts w:ascii="Arial" w:eastAsia="Arial" w:hAnsi="Arial"/>
          <w:color w:val="auto"/>
          <w:sz w:val="20"/>
          <w:szCs w:val="22"/>
          <w:shd w:val="clear" w:color="auto" w:fill="auto"/>
          <w:lang w:eastAsia="en-US"/>
        </w:rPr>
        <w:t xml:space="preserve"> Desktop 17;</w:t>
      </w:r>
    </w:p>
    <w:p w14:paraId="649DC67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 xml:space="preserve">Виртуальная машина на основе </w:t>
      </w:r>
      <w:proofErr w:type="spellStart"/>
      <w:r w:rsidRPr="00EB38F2">
        <w:rPr>
          <w:rFonts w:ascii="Arial" w:eastAsia="Arial" w:hAnsi="Arial"/>
          <w:color w:val="auto"/>
          <w:sz w:val="20"/>
          <w:szCs w:val="22"/>
          <w:shd w:val="clear" w:color="auto" w:fill="auto"/>
          <w:lang w:eastAsia="en-US"/>
        </w:rPr>
        <w:t>Kernel</w:t>
      </w:r>
      <w:proofErr w:type="spellEnd"/>
      <w:r w:rsidRPr="00EB38F2">
        <w:rPr>
          <w:rFonts w:ascii="Arial" w:eastAsia="Arial" w:hAnsi="Arial"/>
          <w:color w:val="auto"/>
          <w:sz w:val="20"/>
          <w:szCs w:val="22"/>
          <w:shd w:val="clear" w:color="auto" w:fill="auto"/>
          <w:lang w:eastAsia="en-US"/>
        </w:rPr>
        <w:t>. Поддерживает следующие операционные системы:</w:t>
      </w:r>
    </w:p>
    <w:p w14:paraId="13D4B3F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8 СП Сервер (ЛКНВ.11100-01) 64-разрядная;</w:t>
      </w:r>
    </w:p>
    <w:p w14:paraId="6209DBC2"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Альт Сервер 10 64-разрядная;</w:t>
      </w:r>
    </w:p>
    <w:p w14:paraId="2F407C11"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Astra Linux Special Edition 1.7 (включая режим замкнутой программной среды и мандатный режим) 64-разрядная;</w:t>
      </w:r>
    </w:p>
    <w:p w14:paraId="57E462CE"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proofErr w:type="spellStart"/>
      <w:r w:rsidRPr="00EB38F2">
        <w:rPr>
          <w:rFonts w:ascii="Arial" w:eastAsia="Arial" w:hAnsi="Arial"/>
          <w:color w:val="auto"/>
          <w:sz w:val="20"/>
          <w:szCs w:val="22"/>
          <w:shd w:val="clear" w:color="auto" w:fill="auto"/>
          <w:lang w:eastAsia="en-US"/>
        </w:rPr>
        <w:t>Debian</w:t>
      </w:r>
      <w:proofErr w:type="spellEnd"/>
      <w:r w:rsidRPr="00EB38F2">
        <w:rPr>
          <w:rFonts w:ascii="Arial" w:eastAsia="Arial" w:hAnsi="Arial"/>
          <w:color w:val="auto"/>
          <w:sz w:val="20"/>
          <w:szCs w:val="22"/>
          <w:shd w:val="clear" w:color="auto" w:fill="auto"/>
          <w:lang w:eastAsia="en-US"/>
        </w:rPr>
        <w:t xml:space="preserve"> GNU/Linux 11.х (</w:t>
      </w:r>
      <w:proofErr w:type="spellStart"/>
      <w:r w:rsidRPr="00EB38F2">
        <w:rPr>
          <w:rFonts w:ascii="Arial" w:eastAsia="Arial" w:hAnsi="Arial"/>
          <w:color w:val="auto"/>
          <w:sz w:val="20"/>
          <w:szCs w:val="22"/>
          <w:shd w:val="clear" w:color="auto" w:fill="auto"/>
          <w:lang w:eastAsia="en-US"/>
        </w:rPr>
        <w:t>Bullseye</w:t>
      </w:r>
      <w:proofErr w:type="spellEnd"/>
      <w:r w:rsidRPr="00EB38F2">
        <w:rPr>
          <w:rFonts w:ascii="Arial" w:eastAsia="Arial" w:hAnsi="Arial"/>
          <w:color w:val="auto"/>
          <w:sz w:val="20"/>
          <w:szCs w:val="22"/>
          <w:shd w:val="clear" w:color="auto" w:fill="auto"/>
          <w:lang w:eastAsia="en-US"/>
        </w:rPr>
        <w:t>) 32-разрядная/64-разрядная;</w:t>
      </w:r>
    </w:p>
    <w:p w14:paraId="6FAF4F60"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val="en-US" w:eastAsia="en-US"/>
        </w:rPr>
      </w:pPr>
      <w:r w:rsidRPr="00EB38F2">
        <w:rPr>
          <w:rFonts w:ascii="Arial" w:eastAsia="Arial" w:hAnsi="Arial"/>
          <w:color w:val="auto"/>
          <w:sz w:val="20"/>
          <w:szCs w:val="22"/>
          <w:shd w:val="clear" w:color="auto" w:fill="auto"/>
          <w:lang w:val="en-US" w:eastAsia="en-US"/>
        </w:rPr>
        <w:t>Ubuntu Server 20.04 LTS (Focal Fossa) 64-</w:t>
      </w:r>
      <w:r w:rsidRPr="00EB38F2">
        <w:rPr>
          <w:rFonts w:ascii="Arial" w:eastAsia="Arial" w:hAnsi="Arial"/>
          <w:color w:val="auto"/>
          <w:sz w:val="20"/>
          <w:szCs w:val="22"/>
          <w:shd w:val="clear" w:color="auto" w:fill="auto"/>
          <w:lang w:eastAsia="en-US"/>
        </w:rPr>
        <w:t>разрядная</w:t>
      </w:r>
      <w:r w:rsidRPr="00EB38F2">
        <w:rPr>
          <w:rFonts w:ascii="Arial" w:eastAsia="Arial" w:hAnsi="Arial"/>
          <w:color w:val="auto"/>
          <w:sz w:val="20"/>
          <w:szCs w:val="22"/>
          <w:shd w:val="clear" w:color="auto" w:fill="auto"/>
          <w:lang w:val="en-US" w:eastAsia="en-US"/>
        </w:rPr>
        <w:t>;</w:t>
      </w:r>
    </w:p>
    <w:p w14:paraId="33850E36"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РЕД ОС 7.3 Сервер 64-разрядная;</w:t>
      </w:r>
    </w:p>
    <w:p w14:paraId="127EFCAB" w14:textId="77777777" w:rsidR="00EB38F2" w:rsidRPr="00EB38F2" w:rsidRDefault="00EB38F2" w:rsidP="00421AD3">
      <w:pPr>
        <w:numPr>
          <w:ilvl w:val="0"/>
          <w:numId w:val="25"/>
        </w:numPr>
        <w:spacing w:after="160" w:line="259" w:lineRule="auto"/>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РЕД ОС 7.3 Сертифицированная редакция 64-разрядная</w:t>
      </w:r>
    </w:p>
    <w:p w14:paraId="2CAFF7CD" w14:textId="77777777" w:rsidR="00EB38F2" w:rsidRPr="00EB38F2" w:rsidRDefault="00EB38F2" w:rsidP="00EB38F2">
      <w:pPr>
        <w:spacing w:after="160" w:line="200" w:lineRule="exact"/>
        <w:contextualSpacing/>
        <w:jc w:val="left"/>
        <w:rPr>
          <w:rFonts w:ascii="Arial" w:eastAsia="Arial" w:hAnsi="Arial"/>
          <w:color w:val="auto"/>
          <w:sz w:val="20"/>
          <w:szCs w:val="22"/>
          <w:shd w:val="clear" w:color="auto" w:fill="auto"/>
          <w:lang w:eastAsia="en-US"/>
        </w:rPr>
      </w:pPr>
      <w:r w:rsidRPr="00EB38F2">
        <w:rPr>
          <w:rFonts w:ascii="Arial" w:eastAsia="Arial" w:hAnsi="Arial"/>
          <w:color w:val="auto"/>
          <w:sz w:val="20"/>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14:paraId="75C2387B"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r w:rsidRPr="00EB38F2">
        <w:rPr>
          <w:rFonts w:ascii="Helvetica" w:eastAsia="Arial" w:hAnsi="Helvetica" w:cs="Helvetica"/>
          <w:color w:val="auto"/>
          <w:sz w:val="20"/>
          <w:szCs w:val="22"/>
          <w:shd w:val="clear" w:color="auto" w:fill="FFFFFF"/>
          <w:lang w:eastAsia="en-US"/>
        </w:rPr>
        <w:t>MySQL 5.7 Community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36FDABB0"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r w:rsidRPr="00EB38F2">
        <w:rPr>
          <w:rFonts w:ascii="Helvetica" w:eastAsia="Arial" w:hAnsi="Helvetica" w:cs="Helvetica"/>
          <w:color w:val="auto"/>
          <w:sz w:val="20"/>
          <w:szCs w:val="22"/>
          <w:shd w:val="clear" w:color="auto" w:fill="FFFFFF"/>
          <w:lang w:eastAsia="en-US"/>
        </w:rPr>
        <w:t>MySQL 8.0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3CB05315"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10.1 (</w:t>
      </w:r>
      <w:r w:rsidRPr="00EB38F2">
        <w:rPr>
          <w:rFonts w:ascii="Calibri" w:eastAsia="Arial" w:hAnsi="Calibri" w:cs="Calibri"/>
          <w:color w:val="auto"/>
          <w:sz w:val="20"/>
          <w:szCs w:val="22"/>
          <w:shd w:val="clear" w:color="auto" w:fill="FFFFFF"/>
          <w:lang w:eastAsia="en-US"/>
        </w:rPr>
        <w:t>сборка</w:t>
      </w:r>
      <w:r w:rsidRPr="00EB38F2">
        <w:rPr>
          <w:rFonts w:ascii="Helvetica" w:eastAsia="Arial" w:hAnsi="Helvetica" w:cs="Helvetica"/>
          <w:color w:val="auto"/>
          <w:sz w:val="20"/>
          <w:szCs w:val="22"/>
          <w:shd w:val="clear" w:color="auto" w:fill="FFFFFF"/>
          <w:lang w:eastAsia="en-US"/>
        </w:rPr>
        <w:t xml:space="preserve"> 10.1.30 </w:t>
      </w:r>
      <w:r w:rsidRPr="00EB38F2">
        <w:rPr>
          <w:rFonts w:ascii="Calibri" w:eastAsia="Arial" w:hAnsi="Calibri" w:cs="Calibri"/>
          <w:color w:val="auto"/>
          <w:sz w:val="20"/>
          <w:szCs w:val="22"/>
          <w:shd w:val="clear" w:color="auto" w:fill="FFFFFF"/>
          <w:lang w:eastAsia="en-US"/>
        </w:rPr>
        <w:t>и</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выше</w:t>
      </w:r>
      <w:r w:rsidRPr="00EB38F2">
        <w:rPr>
          <w:rFonts w:ascii="Helvetica" w:eastAsia="Arial" w:hAnsi="Helvetica" w:cs="Helvetica"/>
          <w:color w:val="auto"/>
          <w:sz w:val="20"/>
          <w:szCs w:val="22"/>
          <w:shd w:val="clear" w:color="auto" w:fill="FFFFFF"/>
          <w:lang w:eastAsia="en-US"/>
        </w:rPr>
        <w:t>)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537025CB"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10.3 (</w:t>
      </w:r>
      <w:r w:rsidRPr="00EB38F2">
        <w:rPr>
          <w:rFonts w:ascii="Calibri" w:eastAsia="Arial" w:hAnsi="Calibri" w:cs="Calibri"/>
          <w:color w:val="auto"/>
          <w:sz w:val="20"/>
          <w:szCs w:val="22"/>
          <w:shd w:val="clear" w:color="auto" w:fill="FFFFFF"/>
          <w:lang w:eastAsia="en-US"/>
        </w:rPr>
        <w:t>сборка</w:t>
      </w:r>
      <w:r w:rsidRPr="00EB38F2">
        <w:rPr>
          <w:rFonts w:ascii="Helvetica" w:eastAsia="Arial" w:hAnsi="Helvetica" w:cs="Helvetica"/>
          <w:color w:val="auto"/>
          <w:sz w:val="20"/>
          <w:szCs w:val="22"/>
          <w:shd w:val="clear" w:color="auto" w:fill="FFFFFF"/>
          <w:lang w:eastAsia="en-US"/>
        </w:rPr>
        <w:t xml:space="preserve"> 10.3.22 </w:t>
      </w:r>
      <w:r w:rsidRPr="00EB38F2">
        <w:rPr>
          <w:rFonts w:ascii="Calibri" w:eastAsia="Arial" w:hAnsi="Calibri" w:cs="Calibri"/>
          <w:color w:val="auto"/>
          <w:sz w:val="20"/>
          <w:szCs w:val="22"/>
          <w:shd w:val="clear" w:color="auto" w:fill="FFFFFF"/>
          <w:lang w:eastAsia="en-US"/>
        </w:rPr>
        <w:t>и</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выше</w:t>
      </w:r>
      <w:r w:rsidRPr="00EB38F2">
        <w:rPr>
          <w:rFonts w:ascii="Helvetica" w:eastAsia="Arial" w:hAnsi="Helvetica" w:cs="Helvetica"/>
          <w:color w:val="auto"/>
          <w:sz w:val="20"/>
          <w:szCs w:val="22"/>
          <w:shd w:val="clear" w:color="auto" w:fill="FFFFFF"/>
          <w:lang w:eastAsia="en-US"/>
        </w:rPr>
        <w:t>)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1066BC6F"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10.4 (</w:t>
      </w:r>
      <w:r w:rsidRPr="00EB38F2">
        <w:rPr>
          <w:rFonts w:ascii="Calibri" w:eastAsia="Arial" w:hAnsi="Calibri" w:cs="Calibri"/>
          <w:color w:val="auto"/>
          <w:sz w:val="20"/>
          <w:szCs w:val="22"/>
          <w:shd w:val="clear" w:color="auto" w:fill="FFFFFF"/>
          <w:lang w:eastAsia="en-US"/>
        </w:rPr>
        <w:t>сборка</w:t>
      </w:r>
      <w:r w:rsidRPr="00EB38F2">
        <w:rPr>
          <w:rFonts w:ascii="Helvetica" w:eastAsia="Arial" w:hAnsi="Helvetica" w:cs="Helvetica"/>
          <w:color w:val="auto"/>
          <w:sz w:val="20"/>
          <w:szCs w:val="22"/>
          <w:shd w:val="clear" w:color="auto" w:fill="FFFFFF"/>
          <w:lang w:eastAsia="en-US"/>
        </w:rPr>
        <w:t xml:space="preserve"> 10.4.26 </w:t>
      </w:r>
      <w:r w:rsidRPr="00EB38F2">
        <w:rPr>
          <w:rFonts w:ascii="Calibri" w:eastAsia="Arial" w:hAnsi="Calibri" w:cs="Calibri"/>
          <w:color w:val="auto"/>
          <w:sz w:val="20"/>
          <w:szCs w:val="22"/>
          <w:shd w:val="clear" w:color="auto" w:fill="FFFFFF"/>
          <w:lang w:eastAsia="en-US"/>
        </w:rPr>
        <w:t>и</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выше</w:t>
      </w:r>
      <w:r w:rsidRPr="00EB38F2">
        <w:rPr>
          <w:rFonts w:ascii="Helvetica" w:eastAsia="Arial" w:hAnsi="Helvetica" w:cs="Helvetica"/>
          <w:color w:val="auto"/>
          <w:sz w:val="20"/>
          <w:szCs w:val="22"/>
          <w:shd w:val="clear" w:color="auto" w:fill="FFFFFF"/>
          <w:lang w:eastAsia="en-US"/>
        </w:rPr>
        <w:t>)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5057A013"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10.5 (</w:t>
      </w:r>
      <w:r w:rsidRPr="00EB38F2">
        <w:rPr>
          <w:rFonts w:ascii="Calibri" w:eastAsia="Arial" w:hAnsi="Calibri" w:cs="Calibri"/>
          <w:color w:val="auto"/>
          <w:sz w:val="20"/>
          <w:szCs w:val="22"/>
          <w:shd w:val="clear" w:color="auto" w:fill="FFFFFF"/>
          <w:lang w:eastAsia="en-US"/>
        </w:rPr>
        <w:t>сборка</w:t>
      </w:r>
      <w:r w:rsidRPr="00EB38F2">
        <w:rPr>
          <w:rFonts w:ascii="Helvetica" w:eastAsia="Arial" w:hAnsi="Helvetica" w:cs="Helvetica"/>
          <w:color w:val="auto"/>
          <w:sz w:val="20"/>
          <w:szCs w:val="22"/>
          <w:shd w:val="clear" w:color="auto" w:fill="FFFFFF"/>
          <w:lang w:eastAsia="en-US"/>
        </w:rPr>
        <w:t xml:space="preserve"> 10.5.17 </w:t>
      </w:r>
      <w:r w:rsidRPr="00EB38F2">
        <w:rPr>
          <w:rFonts w:ascii="Calibri" w:eastAsia="Arial" w:hAnsi="Calibri" w:cs="Calibri"/>
          <w:color w:val="auto"/>
          <w:sz w:val="20"/>
          <w:szCs w:val="22"/>
          <w:shd w:val="clear" w:color="auto" w:fill="FFFFFF"/>
          <w:lang w:eastAsia="en-US"/>
        </w:rPr>
        <w:t>и</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выше</w:t>
      </w:r>
      <w:r w:rsidRPr="00EB38F2">
        <w:rPr>
          <w:rFonts w:ascii="Helvetica" w:eastAsia="Arial" w:hAnsi="Helvetica" w:cs="Helvetica"/>
          <w:color w:val="auto"/>
          <w:sz w:val="20"/>
          <w:szCs w:val="22"/>
          <w:shd w:val="clear" w:color="auto" w:fill="FFFFFF"/>
          <w:lang w:eastAsia="en-US"/>
        </w:rPr>
        <w:t>)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4CA4EA1E"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Server 10.3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с</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подсистемой</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хранилища</w:t>
      </w:r>
      <w:r w:rsidRPr="00EB38F2">
        <w:rPr>
          <w:rFonts w:ascii="Helvetica" w:eastAsia="Arial" w:hAnsi="Helvetica" w:cs="Helvetica"/>
          <w:color w:val="auto"/>
          <w:sz w:val="20"/>
          <w:szCs w:val="22"/>
          <w:shd w:val="clear" w:color="auto" w:fill="FFFFFF"/>
          <w:lang w:eastAsia="en-US"/>
        </w:rPr>
        <w:t xml:space="preserve"> </w:t>
      </w:r>
      <w:proofErr w:type="spellStart"/>
      <w:r w:rsidRPr="00EB38F2">
        <w:rPr>
          <w:rFonts w:ascii="Helvetica" w:eastAsia="Arial" w:hAnsi="Helvetica" w:cs="Helvetica"/>
          <w:color w:val="auto"/>
          <w:sz w:val="20"/>
          <w:szCs w:val="22"/>
          <w:shd w:val="clear" w:color="auto" w:fill="FFFFFF"/>
          <w:lang w:eastAsia="en-US"/>
        </w:rPr>
        <w:t>InnoDB</w:t>
      </w:r>
      <w:proofErr w:type="spellEnd"/>
      <w:r w:rsidRPr="00EB38F2">
        <w:rPr>
          <w:rFonts w:ascii="Helvetica" w:eastAsia="Arial" w:hAnsi="Helvetica" w:cs="Helvetica"/>
          <w:color w:val="auto"/>
          <w:sz w:val="20"/>
          <w:szCs w:val="22"/>
          <w:shd w:val="clear" w:color="auto" w:fill="FFFFFF"/>
          <w:lang w:eastAsia="en-US"/>
        </w:rPr>
        <w:t>.</w:t>
      </w:r>
    </w:p>
    <w:p w14:paraId="6DB66C58"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MariaDB</w:t>
      </w:r>
      <w:proofErr w:type="spellEnd"/>
      <w:r w:rsidRPr="00EB38F2">
        <w:rPr>
          <w:rFonts w:ascii="Helvetica" w:eastAsia="Arial" w:hAnsi="Helvetica" w:cs="Helvetica"/>
          <w:color w:val="auto"/>
          <w:sz w:val="20"/>
          <w:szCs w:val="22"/>
          <w:shd w:val="clear" w:color="auto" w:fill="FFFFFF"/>
          <w:lang w:eastAsia="en-US"/>
        </w:rPr>
        <w:t xml:space="preserve"> </w:t>
      </w:r>
      <w:proofErr w:type="spellStart"/>
      <w:r w:rsidRPr="00EB38F2">
        <w:rPr>
          <w:rFonts w:ascii="Helvetica" w:eastAsia="Arial" w:hAnsi="Helvetica" w:cs="Helvetica"/>
          <w:color w:val="auto"/>
          <w:sz w:val="20"/>
          <w:szCs w:val="22"/>
          <w:shd w:val="clear" w:color="auto" w:fill="FFFFFF"/>
          <w:lang w:eastAsia="en-US"/>
        </w:rPr>
        <w:t>Galera</w:t>
      </w:r>
      <w:proofErr w:type="spellEnd"/>
      <w:r w:rsidRPr="00EB38F2">
        <w:rPr>
          <w:rFonts w:ascii="Helvetica" w:eastAsia="Arial" w:hAnsi="Helvetica" w:cs="Helvetica"/>
          <w:color w:val="auto"/>
          <w:sz w:val="20"/>
          <w:szCs w:val="22"/>
          <w:shd w:val="clear" w:color="auto" w:fill="FFFFFF"/>
          <w:lang w:eastAsia="en-US"/>
        </w:rPr>
        <w:t xml:space="preserve"> Cluster 10.3 32-</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с</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подсистемой</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хранилища</w:t>
      </w:r>
      <w:r w:rsidRPr="00EB38F2">
        <w:rPr>
          <w:rFonts w:ascii="Helvetica" w:eastAsia="Arial" w:hAnsi="Helvetica" w:cs="Helvetica"/>
          <w:color w:val="auto"/>
          <w:sz w:val="20"/>
          <w:szCs w:val="22"/>
          <w:shd w:val="clear" w:color="auto" w:fill="FFFFFF"/>
          <w:lang w:eastAsia="en-US"/>
        </w:rPr>
        <w:t xml:space="preserve"> </w:t>
      </w:r>
      <w:proofErr w:type="spellStart"/>
      <w:r w:rsidRPr="00EB38F2">
        <w:rPr>
          <w:rFonts w:ascii="Helvetica" w:eastAsia="Arial" w:hAnsi="Helvetica" w:cs="Helvetica"/>
          <w:color w:val="auto"/>
          <w:sz w:val="20"/>
          <w:szCs w:val="22"/>
          <w:shd w:val="clear" w:color="auto" w:fill="FFFFFF"/>
          <w:lang w:eastAsia="en-US"/>
        </w:rPr>
        <w:t>InnoDB</w:t>
      </w:r>
      <w:proofErr w:type="spellEnd"/>
      <w:r w:rsidRPr="00EB38F2">
        <w:rPr>
          <w:rFonts w:ascii="Helvetica" w:eastAsia="Arial" w:hAnsi="Helvetica" w:cs="Helvetica"/>
          <w:color w:val="auto"/>
          <w:sz w:val="20"/>
          <w:szCs w:val="22"/>
          <w:shd w:val="clear" w:color="auto" w:fill="FFFFFF"/>
          <w:lang w:eastAsia="en-US"/>
        </w:rPr>
        <w:t>.</w:t>
      </w:r>
    </w:p>
    <w:p w14:paraId="0A6757F2"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PostgreSQL</w:t>
      </w:r>
      <w:proofErr w:type="spellEnd"/>
      <w:r w:rsidRPr="00EB38F2">
        <w:rPr>
          <w:rFonts w:ascii="Helvetica" w:eastAsia="Arial" w:hAnsi="Helvetica" w:cs="Helvetica"/>
          <w:color w:val="auto"/>
          <w:sz w:val="20"/>
          <w:szCs w:val="22"/>
          <w:shd w:val="clear" w:color="auto" w:fill="FFFFFF"/>
          <w:lang w:eastAsia="en-US"/>
        </w:rPr>
        <w:t xml:space="preserve"> 13.</w:t>
      </w:r>
      <w:r w:rsidRPr="00EB38F2">
        <w:rPr>
          <w:rFonts w:ascii="Calibri" w:eastAsia="Arial" w:hAnsi="Calibri" w:cs="Calibri"/>
          <w:color w:val="auto"/>
          <w:sz w:val="20"/>
          <w:szCs w:val="22"/>
          <w:shd w:val="clear" w:color="auto" w:fill="FFFFFF"/>
          <w:lang w:eastAsia="en-US"/>
        </w:rPr>
        <w:t>х</w:t>
      </w:r>
      <w:r w:rsidRPr="00EB38F2">
        <w:rPr>
          <w:rFonts w:ascii="Helvetica" w:eastAsia="Arial" w:hAnsi="Helvetica" w:cs="Helvetica"/>
          <w:color w:val="auto"/>
          <w:sz w:val="20"/>
          <w:szCs w:val="22"/>
          <w:shd w:val="clear" w:color="auto" w:fill="FFFFFF"/>
          <w:lang w:eastAsia="en-US"/>
        </w:rPr>
        <w:t xml:space="preserve"> 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39A588A6"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PostgreSQL</w:t>
      </w:r>
      <w:proofErr w:type="spellEnd"/>
      <w:r w:rsidRPr="00EB38F2">
        <w:rPr>
          <w:rFonts w:ascii="Helvetica" w:eastAsia="Arial" w:hAnsi="Helvetica" w:cs="Helvetica"/>
          <w:color w:val="auto"/>
          <w:sz w:val="20"/>
          <w:szCs w:val="22"/>
          <w:shd w:val="clear" w:color="auto" w:fill="FFFFFF"/>
          <w:lang w:eastAsia="en-US"/>
        </w:rPr>
        <w:t xml:space="preserve"> 14.</w:t>
      </w:r>
      <w:r w:rsidRPr="00EB38F2">
        <w:rPr>
          <w:rFonts w:ascii="Calibri" w:eastAsia="Arial" w:hAnsi="Calibri" w:cs="Calibri"/>
          <w:color w:val="auto"/>
          <w:sz w:val="20"/>
          <w:szCs w:val="22"/>
          <w:shd w:val="clear" w:color="auto" w:fill="FFFFFF"/>
          <w:lang w:eastAsia="en-US"/>
        </w:rPr>
        <w:t>х</w:t>
      </w:r>
      <w:r w:rsidRPr="00EB38F2">
        <w:rPr>
          <w:rFonts w:ascii="Helvetica" w:eastAsia="Arial" w:hAnsi="Helvetica" w:cs="Helvetica"/>
          <w:color w:val="auto"/>
          <w:sz w:val="20"/>
          <w:szCs w:val="22"/>
          <w:shd w:val="clear" w:color="auto" w:fill="FFFFFF"/>
          <w:lang w:eastAsia="en-US"/>
        </w:rPr>
        <w:t xml:space="preserve"> 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1E7828D1"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Postgres</w:t>
      </w:r>
      <w:proofErr w:type="spellEnd"/>
      <w:r w:rsidRPr="00EB38F2">
        <w:rPr>
          <w:rFonts w:ascii="Helvetica" w:eastAsia="Arial" w:hAnsi="Helvetica" w:cs="Helvetica"/>
          <w:color w:val="auto"/>
          <w:sz w:val="20"/>
          <w:szCs w:val="22"/>
          <w:shd w:val="clear" w:color="auto" w:fill="FFFFFF"/>
          <w:lang w:eastAsia="en-US"/>
        </w:rPr>
        <w:t xml:space="preserve"> Pro 13.</w:t>
      </w:r>
      <w:r w:rsidRPr="00EB38F2">
        <w:rPr>
          <w:rFonts w:ascii="Calibri" w:eastAsia="Arial" w:hAnsi="Calibri" w:cs="Calibri"/>
          <w:color w:val="auto"/>
          <w:sz w:val="20"/>
          <w:szCs w:val="22"/>
          <w:shd w:val="clear" w:color="auto" w:fill="FFFFFF"/>
          <w:lang w:eastAsia="en-US"/>
        </w:rPr>
        <w:t>х</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все</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редакции</w:t>
      </w:r>
      <w:r w:rsidRPr="00EB38F2">
        <w:rPr>
          <w:rFonts w:ascii="Helvetica" w:eastAsia="Arial" w:hAnsi="Helvetica" w:cs="Helvetica"/>
          <w:color w:val="auto"/>
          <w:sz w:val="20"/>
          <w:szCs w:val="22"/>
          <w:shd w:val="clear" w:color="auto" w:fill="FFFFFF"/>
          <w:lang w:eastAsia="en-US"/>
        </w:rPr>
        <w:t>) 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02C28B9B" w14:textId="77777777" w:rsidR="00EB38F2" w:rsidRPr="00EB38F2" w:rsidRDefault="00EB38F2" w:rsidP="00421AD3">
      <w:pPr>
        <w:numPr>
          <w:ilvl w:val="0"/>
          <w:numId w:val="25"/>
        </w:numPr>
        <w:spacing w:after="160" w:line="200" w:lineRule="exact"/>
        <w:contextualSpacing/>
        <w:jc w:val="left"/>
        <w:rPr>
          <w:rFonts w:ascii="Helvetica" w:eastAsia="Arial" w:hAnsi="Helvetica" w:cs="Helvetica"/>
          <w:color w:val="auto"/>
          <w:sz w:val="20"/>
          <w:szCs w:val="22"/>
          <w:shd w:val="clear" w:color="auto" w:fill="FFFFFF"/>
          <w:lang w:eastAsia="en-US"/>
        </w:rPr>
      </w:pPr>
      <w:proofErr w:type="spellStart"/>
      <w:r w:rsidRPr="00EB38F2">
        <w:rPr>
          <w:rFonts w:ascii="Helvetica" w:eastAsia="Arial" w:hAnsi="Helvetica" w:cs="Helvetica"/>
          <w:color w:val="auto"/>
          <w:sz w:val="20"/>
          <w:szCs w:val="22"/>
          <w:shd w:val="clear" w:color="auto" w:fill="FFFFFF"/>
          <w:lang w:eastAsia="en-US"/>
        </w:rPr>
        <w:t>Postgres</w:t>
      </w:r>
      <w:proofErr w:type="spellEnd"/>
      <w:r w:rsidRPr="00EB38F2">
        <w:rPr>
          <w:rFonts w:ascii="Helvetica" w:eastAsia="Arial" w:hAnsi="Helvetica" w:cs="Helvetica"/>
          <w:color w:val="auto"/>
          <w:sz w:val="20"/>
          <w:szCs w:val="22"/>
          <w:shd w:val="clear" w:color="auto" w:fill="FFFFFF"/>
          <w:lang w:eastAsia="en-US"/>
        </w:rPr>
        <w:t xml:space="preserve"> Pro 14.</w:t>
      </w:r>
      <w:r w:rsidRPr="00EB38F2">
        <w:rPr>
          <w:rFonts w:ascii="Calibri" w:eastAsia="Arial" w:hAnsi="Calibri" w:cs="Calibri"/>
          <w:color w:val="auto"/>
          <w:sz w:val="20"/>
          <w:szCs w:val="22"/>
          <w:shd w:val="clear" w:color="auto" w:fill="FFFFFF"/>
          <w:lang w:eastAsia="en-US"/>
        </w:rPr>
        <w:t>х</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все</w:t>
      </w:r>
      <w:r w:rsidRPr="00EB38F2">
        <w:rPr>
          <w:rFonts w:ascii="Helvetica" w:eastAsia="Arial" w:hAnsi="Helvetica" w:cs="Helvetica"/>
          <w:color w:val="auto"/>
          <w:sz w:val="20"/>
          <w:szCs w:val="22"/>
          <w:shd w:val="clear" w:color="auto" w:fill="FFFFFF"/>
          <w:lang w:eastAsia="en-US"/>
        </w:rPr>
        <w:t xml:space="preserve"> </w:t>
      </w:r>
      <w:r w:rsidRPr="00EB38F2">
        <w:rPr>
          <w:rFonts w:ascii="Calibri" w:eastAsia="Arial" w:hAnsi="Calibri" w:cs="Calibri"/>
          <w:color w:val="auto"/>
          <w:sz w:val="20"/>
          <w:szCs w:val="22"/>
          <w:shd w:val="clear" w:color="auto" w:fill="FFFFFF"/>
          <w:lang w:eastAsia="en-US"/>
        </w:rPr>
        <w:t>редакции</w:t>
      </w:r>
      <w:r w:rsidRPr="00EB38F2">
        <w:rPr>
          <w:rFonts w:ascii="Helvetica" w:eastAsia="Arial" w:hAnsi="Helvetica" w:cs="Helvetica"/>
          <w:color w:val="auto"/>
          <w:sz w:val="20"/>
          <w:szCs w:val="22"/>
          <w:shd w:val="clear" w:color="auto" w:fill="FFFFFF"/>
          <w:lang w:eastAsia="en-US"/>
        </w:rPr>
        <w:t>) 64-</w:t>
      </w:r>
      <w:r w:rsidRPr="00EB38F2">
        <w:rPr>
          <w:rFonts w:ascii="Calibri" w:eastAsia="Arial" w:hAnsi="Calibri" w:cs="Calibri"/>
          <w:color w:val="auto"/>
          <w:sz w:val="20"/>
          <w:szCs w:val="22"/>
          <w:shd w:val="clear" w:color="auto" w:fill="FFFFFF"/>
          <w:lang w:eastAsia="en-US"/>
        </w:rPr>
        <w:t>разрядная</w:t>
      </w:r>
      <w:r w:rsidRPr="00EB38F2">
        <w:rPr>
          <w:rFonts w:ascii="Helvetica" w:eastAsia="Arial" w:hAnsi="Helvetica" w:cs="Helvetica"/>
          <w:color w:val="auto"/>
          <w:sz w:val="20"/>
          <w:szCs w:val="22"/>
          <w:shd w:val="clear" w:color="auto" w:fill="FFFFFF"/>
          <w:lang w:eastAsia="en-US"/>
        </w:rPr>
        <w:t>.</w:t>
      </w:r>
    </w:p>
    <w:p w14:paraId="7C727D31" w14:textId="77777777" w:rsidR="00EB38F2" w:rsidRPr="00EB38F2" w:rsidRDefault="00EB38F2" w:rsidP="00EB38F2">
      <w:pPr>
        <w:spacing w:after="160" w:line="200" w:lineRule="exact"/>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14:paraId="4F39B05F"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централизованные установка, обновление и удаление программных средств антивирусной защиты;</w:t>
      </w:r>
    </w:p>
    <w:p w14:paraId="733008BF"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централизованная настройка, администрирование;</w:t>
      </w:r>
    </w:p>
    <w:p w14:paraId="14CC783B"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просмотр отчетов и статистической информации по работе средств защиты;</w:t>
      </w:r>
    </w:p>
    <w:p w14:paraId="032D383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сохранение истории изменений политик и задач, возможность выполнить откат к предыдущим версиям;</w:t>
      </w:r>
    </w:p>
    <w:p w14:paraId="78D17196"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иерархии триггеров, по которым происходит перераспределение; </w:t>
      </w:r>
    </w:p>
    <w:p w14:paraId="15FF73C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доставка обновлений на рабочие места пользователей сразу после их получения;</w:t>
      </w:r>
    </w:p>
    <w:p w14:paraId="040902B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14:paraId="68BAF303"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14:paraId="67099893"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14:paraId="762F1B1D"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поддержка </w:t>
      </w:r>
      <w:proofErr w:type="spellStart"/>
      <w:r w:rsidRPr="00EB38F2">
        <w:rPr>
          <w:rFonts w:ascii="Arial" w:eastAsia="Arial" w:hAnsi="Arial" w:cs="Arial"/>
          <w:color w:val="auto"/>
          <w:sz w:val="20"/>
          <w:szCs w:val="22"/>
          <w:shd w:val="clear" w:color="auto" w:fill="auto"/>
          <w:lang w:eastAsia="en-US"/>
        </w:rPr>
        <w:t>мультиарендности</w:t>
      </w:r>
      <w:proofErr w:type="spellEnd"/>
      <w:r w:rsidRPr="00EB38F2">
        <w:rPr>
          <w:rFonts w:ascii="Arial" w:eastAsia="Arial" w:hAnsi="Arial" w:cs="Arial"/>
          <w:color w:val="auto"/>
          <w:sz w:val="20"/>
          <w:szCs w:val="22"/>
          <w:shd w:val="clear" w:color="auto" w:fill="auto"/>
          <w:lang w:eastAsia="en-US"/>
        </w:rPr>
        <w:t xml:space="preserve"> (</w:t>
      </w:r>
      <w:proofErr w:type="spellStart"/>
      <w:r w:rsidRPr="00EB38F2">
        <w:rPr>
          <w:rFonts w:ascii="Arial" w:eastAsia="Arial" w:hAnsi="Arial" w:cs="Arial"/>
          <w:color w:val="auto"/>
          <w:sz w:val="20"/>
          <w:szCs w:val="22"/>
          <w:shd w:val="clear" w:color="auto" w:fill="auto"/>
          <w:lang w:eastAsia="en-US"/>
        </w:rPr>
        <w:t>multi-tenancy</w:t>
      </w:r>
      <w:proofErr w:type="spellEnd"/>
      <w:r w:rsidRPr="00EB38F2">
        <w:rPr>
          <w:rFonts w:ascii="Arial" w:eastAsia="Arial" w:hAnsi="Arial" w:cs="Arial"/>
          <w:color w:val="auto"/>
          <w:sz w:val="20"/>
          <w:szCs w:val="22"/>
          <w:shd w:val="clear" w:color="auto" w:fill="auto"/>
          <w:lang w:eastAsia="en-US"/>
        </w:rPr>
        <w:t>) для серверов управления;</w:t>
      </w:r>
    </w:p>
    <w:p w14:paraId="08300DF7"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14:paraId="36947BE5"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доступ к облачным серверам производителя антивирусного ПО через сервер управления;</w:t>
      </w:r>
    </w:p>
    <w:p w14:paraId="7961DEBF"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автоматическое распространение лицензии на клиентские компьютеры;</w:t>
      </w:r>
    </w:p>
    <w:p w14:paraId="3AAB4E6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14:paraId="58ECB457"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построение графических отчетов по событиям антивирусной защиты, данным лицензирования установленных программ;</w:t>
      </w:r>
    </w:p>
    <w:p w14:paraId="0BCF5A68"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 xml:space="preserve">наличие </w:t>
      </w:r>
      <w:proofErr w:type="spellStart"/>
      <w:r w:rsidRPr="00EB38F2">
        <w:rPr>
          <w:rFonts w:ascii="Arial" w:eastAsia="Arial" w:hAnsi="Arial" w:cs="Arial"/>
          <w:color w:val="auto"/>
          <w:sz w:val="20"/>
          <w:szCs w:val="22"/>
          <w:shd w:val="clear" w:color="auto" w:fill="auto"/>
          <w:lang w:eastAsia="en-US"/>
        </w:rPr>
        <w:t>преднастроенных</w:t>
      </w:r>
      <w:proofErr w:type="spellEnd"/>
      <w:r w:rsidRPr="00EB38F2">
        <w:rPr>
          <w:rFonts w:ascii="Arial" w:eastAsia="Arial" w:hAnsi="Arial" w:cs="Arial"/>
          <w:color w:val="auto"/>
          <w:sz w:val="20"/>
          <w:szCs w:val="22"/>
          <w:shd w:val="clear" w:color="auto" w:fill="auto"/>
          <w:lang w:eastAsia="en-US"/>
        </w:rPr>
        <w:t xml:space="preserve"> стандартных отчетов о работе системы;</w:t>
      </w:r>
    </w:p>
    <w:p w14:paraId="2CCBF15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экспорт отчетов в файлы форматов PDF и XML;</w:t>
      </w:r>
    </w:p>
    <w:p w14:paraId="26F775B9"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14:paraId="7E6BF420"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внутренних учетных записей для аутентификации на сервере управления;</w:t>
      </w:r>
    </w:p>
    <w:p w14:paraId="0E815921"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создание резервной копии системы управления встроенными средствами системы управления;</w:t>
      </w:r>
    </w:p>
    <w:p w14:paraId="1344F0E0"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наличие системы контроля возникновения вирусных эпидемий;</w:t>
      </w:r>
    </w:p>
    <w:p w14:paraId="56D98974"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управления антивирусной защитой с использованием WEB консоли;</w:t>
      </w:r>
    </w:p>
    <w:p w14:paraId="727B1D4D"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обновлять и распространять антивирусные базы и программные модули на управляемых устройствах как через сервер администрирования, так и через точки распространения для снижения нагрузки на сервер администрирования и оптимизации трафика данных в корпоративной сети;</w:t>
      </w:r>
    </w:p>
    <w:p w14:paraId="781FFDF8"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lastRenderedPageBreak/>
        <w:t>возможность с помощью задачи проверки обновлений проверять загружаемые обновления на работоспособность и наличие ошибок перед тем, как установить эти обновления на управляемые устройства;</w:t>
      </w:r>
    </w:p>
    <w:p w14:paraId="7E5EFB9E"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возможность использовать функцию файлов различий, чтобы загружать антивирусные базы и программные модули;</w:t>
      </w:r>
    </w:p>
    <w:p w14:paraId="1CE7C53A" w14:textId="77777777" w:rsidR="00EB38F2" w:rsidRPr="00EB38F2" w:rsidRDefault="00EB38F2" w:rsidP="00421AD3">
      <w:pPr>
        <w:numPr>
          <w:ilvl w:val="0"/>
          <w:numId w:val="17"/>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выступать в качестве главного Сервера и управлять Серверами с операционными системами Linux или Windows в качестве подчиненных.</w:t>
      </w:r>
    </w:p>
    <w:p w14:paraId="0285FA0C"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обновлению антивирусных баз</w:t>
      </w:r>
    </w:p>
    <w:p w14:paraId="68D645C5"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Обновляемые антивирусные базы данных должны обеспечивать реализацию следующих функциональных возможностей:</w:t>
      </w:r>
    </w:p>
    <w:p w14:paraId="7F3F853C" w14:textId="77777777" w:rsidR="00EB38F2" w:rsidRPr="00EB38F2" w:rsidRDefault="00EB38F2" w:rsidP="00421AD3">
      <w:pPr>
        <w:numPr>
          <w:ilvl w:val="1"/>
          <w:numId w:val="10"/>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создания правил обновления антивирусных баз не реже 24 раз в течение календарных суток;</w:t>
      </w:r>
    </w:p>
    <w:p w14:paraId="42E74A81" w14:textId="77777777" w:rsidR="00EB38F2" w:rsidRPr="00EB38F2" w:rsidRDefault="00EB38F2" w:rsidP="00421AD3">
      <w:pPr>
        <w:numPr>
          <w:ilvl w:val="1"/>
          <w:numId w:val="10"/>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множественность путей обновления, в том числе – по каналам связи и на отчуждаемых электронных носителях информации;</w:t>
      </w:r>
    </w:p>
    <w:p w14:paraId="3E220C82" w14:textId="77777777" w:rsidR="00EB38F2" w:rsidRPr="00EB38F2" w:rsidRDefault="00EB38F2" w:rsidP="00421AD3">
      <w:pPr>
        <w:numPr>
          <w:ilvl w:val="1"/>
          <w:numId w:val="10"/>
        </w:numPr>
        <w:spacing w:after="160" w:line="259" w:lineRule="auto"/>
        <w:ind w:left="851" w:hanging="284"/>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проверку целостности и подлинности обновлений средствами электронной цифровой подписи.</w:t>
      </w:r>
    </w:p>
    <w:p w14:paraId="3B46A24E"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эксплуатационной документации</w:t>
      </w:r>
    </w:p>
    <w:p w14:paraId="1FCD6454"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w:t>
      </w:r>
    </w:p>
    <w:p w14:paraId="258EA3C3" w14:textId="77777777" w:rsidR="00EB38F2" w:rsidRPr="00EB38F2" w:rsidRDefault="00EB38F2" w:rsidP="00421AD3">
      <w:pPr>
        <w:numPr>
          <w:ilvl w:val="0"/>
          <w:numId w:val="18"/>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«Руководство пользователя (администратора)»</w:t>
      </w:r>
    </w:p>
    <w:p w14:paraId="6C2D40FC"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w:t>
      </w:r>
    </w:p>
    <w:p w14:paraId="1F22F8E3" w14:textId="77777777" w:rsidR="00EB38F2" w:rsidRPr="00EB38F2" w:rsidRDefault="00EB38F2" w:rsidP="00EB38F2">
      <w:pPr>
        <w:keepNext/>
        <w:keepLines/>
        <w:spacing w:before="480" w:after="240"/>
        <w:jc w:val="left"/>
        <w:outlineLvl w:val="0"/>
        <w:rPr>
          <w:rFonts w:ascii="Arial" w:eastAsia="Times New Roman" w:hAnsi="Arial" w:cs="Arial"/>
          <w:b/>
          <w:color w:val="000000"/>
          <w:sz w:val="36"/>
          <w:szCs w:val="32"/>
          <w:shd w:val="clear" w:color="auto" w:fill="auto"/>
          <w:lang w:eastAsia="en-US"/>
        </w:rPr>
      </w:pPr>
      <w:r w:rsidRPr="00EB38F2">
        <w:rPr>
          <w:rFonts w:ascii="Arial" w:eastAsia="Times New Roman" w:hAnsi="Arial" w:cs="Arial"/>
          <w:b/>
          <w:color w:val="000000"/>
          <w:sz w:val="36"/>
          <w:szCs w:val="32"/>
          <w:shd w:val="clear" w:color="auto" w:fill="auto"/>
          <w:lang w:eastAsia="en-US"/>
        </w:rPr>
        <w:t>Требования к технической поддержке</w:t>
      </w:r>
    </w:p>
    <w:p w14:paraId="1BB2E154" w14:textId="77777777" w:rsidR="00EB38F2" w:rsidRPr="00EB38F2" w:rsidRDefault="00EB38F2" w:rsidP="00EB38F2">
      <w:pPr>
        <w:spacing w:after="160"/>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Техническая поддержка антивирусного программного обеспечения должна:</w:t>
      </w:r>
    </w:p>
    <w:p w14:paraId="387B0438" w14:textId="77777777" w:rsidR="00EB38F2" w:rsidRPr="00EB38F2" w:rsidRDefault="00EB38F2" w:rsidP="00421AD3">
      <w:pPr>
        <w:numPr>
          <w:ilvl w:val="0"/>
          <w:numId w:val="18"/>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электронной почте и через Интернет.</w:t>
      </w:r>
    </w:p>
    <w:p w14:paraId="625DB4BB" w14:textId="77777777" w:rsidR="00EB38F2" w:rsidRPr="00EB38F2" w:rsidRDefault="00EB38F2" w:rsidP="00421AD3">
      <w:pPr>
        <w:numPr>
          <w:ilvl w:val="0"/>
          <w:numId w:val="18"/>
        </w:numPr>
        <w:spacing w:after="160" w:line="259" w:lineRule="auto"/>
        <w:contextualSpacing/>
        <w:jc w:val="left"/>
        <w:rPr>
          <w:rFonts w:ascii="Arial" w:eastAsia="Arial" w:hAnsi="Arial" w:cs="Arial"/>
          <w:color w:val="auto"/>
          <w:sz w:val="20"/>
          <w:szCs w:val="22"/>
          <w:shd w:val="clear" w:color="auto" w:fill="auto"/>
          <w:lang w:eastAsia="en-US"/>
        </w:rPr>
      </w:pPr>
      <w:r w:rsidRPr="00EB38F2">
        <w:rPr>
          <w:rFonts w:ascii="Arial" w:eastAsia="Arial" w:hAnsi="Arial" w:cs="Arial"/>
          <w:color w:val="auto"/>
          <w:sz w:val="20"/>
          <w:szCs w:val="22"/>
          <w:shd w:val="clear" w:color="auto" w:fill="auto"/>
          <w:lang w:eastAsia="en-US"/>
        </w:rPr>
        <w:t>Web-сайт производителя антивирусного решения должен быть на русском языке, иметь специальный раздел, посвящённый технической поддержке антивирусного решения, пополняемую базу знаний, а также форум пользователей программных продуктов.</w:t>
      </w:r>
    </w:p>
    <w:p w14:paraId="3FEB4259" w14:textId="77777777" w:rsidR="00EB38F2" w:rsidRPr="00EB38F2" w:rsidRDefault="00EB38F2" w:rsidP="00EB38F2">
      <w:pPr>
        <w:jc w:val="center"/>
        <w:rPr>
          <w:rFonts w:eastAsia="Times New Roman"/>
          <w:b/>
          <w:color w:val="auto"/>
          <w:sz w:val="22"/>
          <w:szCs w:val="22"/>
          <w:shd w:val="clear" w:color="auto" w:fill="auto"/>
        </w:rPr>
      </w:pPr>
    </w:p>
    <w:p w14:paraId="6A0F13F2" w14:textId="77777777" w:rsidR="008E6352" w:rsidRPr="00EB38F2" w:rsidRDefault="008E6352" w:rsidP="00881E89">
      <w:pPr>
        <w:jc w:val="center"/>
        <w:rPr>
          <w:rFonts w:eastAsia="Calibri"/>
          <w:b/>
          <w:color w:val="auto"/>
          <w:shd w:val="clear" w:color="auto" w:fill="auto"/>
          <w:lang w:eastAsia="en-US"/>
        </w:rPr>
      </w:pPr>
    </w:p>
    <w:p w14:paraId="5B90A1BF" w14:textId="77777777" w:rsidR="008E6352" w:rsidRDefault="008E6352" w:rsidP="00881E89">
      <w:pPr>
        <w:jc w:val="center"/>
        <w:rPr>
          <w:rFonts w:eastAsia="Calibri"/>
          <w:b/>
          <w:color w:val="auto"/>
          <w:shd w:val="clear" w:color="auto" w:fill="auto"/>
          <w:lang w:eastAsia="en-US"/>
        </w:rPr>
      </w:pPr>
    </w:p>
    <w:p w14:paraId="6F5EF483" w14:textId="77777777" w:rsidR="008E6352" w:rsidRDefault="008E6352" w:rsidP="00881E89">
      <w:pPr>
        <w:jc w:val="center"/>
        <w:rPr>
          <w:rFonts w:eastAsia="Calibri"/>
          <w:b/>
          <w:color w:val="auto"/>
          <w:shd w:val="clear" w:color="auto" w:fill="auto"/>
          <w:lang w:eastAsia="en-US"/>
        </w:rPr>
      </w:pPr>
    </w:p>
    <w:p w14:paraId="614D8027" w14:textId="77777777" w:rsidR="008E6352" w:rsidRDefault="008E6352" w:rsidP="00881E89">
      <w:pPr>
        <w:jc w:val="center"/>
        <w:rPr>
          <w:rFonts w:eastAsia="Calibri"/>
          <w:b/>
          <w:color w:val="auto"/>
          <w:shd w:val="clear" w:color="auto" w:fill="auto"/>
          <w:lang w:eastAsia="en-US"/>
        </w:rPr>
      </w:pPr>
    </w:p>
    <w:p w14:paraId="57074C98" w14:textId="77777777" w:rsidR="008E6352" w:rsidRDefault="008E6352" w:rsidP="00881E89">
      <w:pPr>
        <w:jc w:val="center"/>
        <w:rPr>
          <w:rFonts w:eastAsia="Calibri"/>
          <w:b/>
          <w:color w:val="auto"/>
          <w:shd w:val="clear" w:color="auto" w:fill="auto"/>
          <w:lang w:eastAsia="en-US"/>
        </w:rPr>
      </w:pPr>
    </w:p>
    <w:p w14:paraId="2C22011B" w14:textId="77777777" w:rsidR="008E6352" w:rsidRDefault="008E6352" w:rsidP="00881E89">
      <w:pPr>
        <w:jc w:val="center"/>
        <w:rPr>
          <w:rFonts w:eastAsia="Calibri"/>
          <w:b/>
          <w:color w:val="auto"/>
          <w:shd w:val="clear" w:color="auto" w:fill="auto"/>
          <w:lang w:eastAsia="en-US"/>
        </w:rPr>
      </w:pPr>
    </w:p>
    <w:p w14:paraId="718039F1" w14:textId="77777777" w:rsidR="008E6352" w:rsidRDefault="008E6352" w:rsidP="00881E89">
      <w:pPr>
        <w:jc w:val="center"/>
        <w:rPr>
          <w:rFonts w:eastAsia="Calibri"/>
          <w:b/>
          <w:color w:val="auto"/>
          <w:shd w:val="clear" w:color="auto" w:fill="auto"/>
          <w:lang w:eastAsia="en-US"/>
        </w:rPr>
      </w:pPr>
    </w:p>
    <w:p w14:paraId="12B56306" w14:textId="77777777" w:rsidR="008E6352" w:rsidRDefault="008E6352" w:rsidP="00881E89">
      <w:pPr>
        <w:jc w:val="center"/>
        <w:rPr>
          <w:rFonts w:eastAsia="Calibri"/>
          <w:b/>
          <w:color w:val="auto"/>
          <w:shd w:val="clear" w:color="auto" w:fill="auto"/>
          <w:lang w:eastAsia="en-US"/>
        </w:rPr>
      </w:pPr>
    </w:p>
    <w:p w14:paraId="69BEC0AD" w14:textId="77777777" w:rsidR="008E6352" w:rsidRDefault="008E6352" w:rsidP="00881E89">
      <w:pPr>
        <w:jc w:val="center"/>
        <w:rPr>
          <w:rFonts w:eastAsia="Calibri"/>
          <w:b/>
          <w:color w:val="auto"/>
          <w:shd w:val="clear" w:color="auto" w:fill="auto"/>
          <w:lang w:eastAsia="en-US"/>
        </w:rPr>
      </w:pPr>
    </w:p>
    <w:p w14:paraId="596FC2B2" w14:textId="77777777" w:rsidR="008E6352" w:rsidRDefault="008E6352" w:rsidP="00881E89">
      <w:pPr>
        <w:jc w:val="center"/>
        <w:rPr>
          <w:rFonts w:eastAsia="Calibri"/>
          <w:b/>
          <w:color w:val="auto"/>
          <w:shd w:val="clear" w:color="auto" w:fill="auto"/>
          <w:lang w:eastAsia="en-US"/>
        </w:rPr>
      </w:pPr>
    </w:p>
    <w:p w14:paraId="519AEC8A" w14:textId="77777777" w:rsidR="008E6352" w:rsidRDefault="008E6352" w:rsidP="00881E89">
      <w:pPr>
        <w:jc w:val="center"/>
        <w:rPr>
          <w:rFonts w:eastAsia="Calibri"/>
          <w:b/>
          <w:color w:val="auto"/>
          <w:shd w:val="clear" w:color="auto" w:fill="auto"/>
          <w:lang w:eastAsia="en-US"/>
        </w:rPr>
      </w:pPr>
    </w:p>
    <w:p w14:paraId="7990FEDF" w14:textId="77777777" w:rsidR="008E6352" w:rsidRDefault="008E6352" w:rsidP="00881E89">
      <w:pPr>
        <w:jc w:val="center"/>
        <w:rPr>
          <w:rFonts w:eastAsia="Calibri"/>
          <w:b/>
          <w:color w:val="auto"/>
          <w:shd w:val="clear" w:color="auto" w:fill="auto"/>
          <w:lang w:eastAsia="en-US"/>
        </w:rPr>
      </w:pPr>
    </w:p>
    <w:p w14:paraId="603CB0A0" w14:textId="77777777" w:rsidR="008E6352" w:rsidRDefault="008E6352" w:rsidP="00881E89">
      <w:pPr>
        <w:jc w:val="center"/>
        <w:rPr>
          <w:rFonts w:eastAsia="Calibri"/>
          <w:b/>
          <w:color w:val="auto"/>
          <w:shd w:val="clear" w:color="auto" w:fill="auto"/>
          <w:lang w:eastAsia="en-US"/>
        </w:rPr>
      </w:pPr>
    </w:p>
    <w:p w14:paraId="1C77CC89" w14:textId="77777777" w:rsidR="008E6352" w:rsidRDefault="008E6352" w:rsidP="00881E89">
      <w:pPr>
        <w:jc w:val="center"/>
        <w:rPr>
          <w:rFonts w:eastAsia="Calibri"/>
          <w:b/>
          <w:color w:val="auto"/>
          <w:shd w:val="clear" w:color="auto" w:fill="auto"/>
          <w:lang w:eastAsia="en-US"/>
        </w:rPr>
      </w:pPr>
    </w:p>
    <w:p w14:paraId="3790158B" w14:textId="77777777" w:rsidR="0014422A" w:rsidRDefault="0014422A" w:rsidP="00881E89">
      <w:pPr>
        <w:jc w:val="center"/>
        <w:rPr>
          <w:rFonts w:eastAsia="Calibri"/>
          <w:b/>
          <w:color w:val="auto"/>
          <w:shd w:val="clear" w:color="auto" w:fill="auto"/>
          <w:lang w:eastAsia="en-US"/>
        </w:rPr>
      </w:pPr>
    </w:p>
    <w:p w14:paraId="3390782A" w14:textId="0388B1C8" w:rsidR="0014422A" w:rsidRPr="0014422A" w:rsidRDefault="0014422A" w:rsidP="0014422A">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b"/>
          <w:rFonts w:ascii="Times New Roman" w:hAnsi="Times New Roman"/>
          <w:b w:val="0"/>
          <w:sz w:val="22"/>
        </w:rPr>
      </w:pPr>
      <w:r w:rsidRPr="00AD35E6">
        <w:rPr>
          <w:rStyle w:val="ab"/>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b"/>
          <w:rFonts w:ascii="Times New Roman" w:hAnsi="Times New Roman"/>
          <w:b w:val="0"/>
          <w:sz w:val="22"/>
        </w:rPr>
      </w:pPr>
    </w:p>
    <w:tbl>
      <w:tblPr>
        <w:tblW w:w="11495" w:type="dxa"/>
        <w:tblInd w:w="-289" w:type="dxa"/>
        <w:tblLayout w:type="fixed"/>
        <w:tblLook w:val="04A0" w:firstRow="1" w:lastRow="0" w:firstColumn="1" w:lastColumn="0" w:noHBand="0" w:noVBand="1"/>
      </w:tblPr>
      <w:tblGrid>
        <w:gridCol w:w="458"/>
        <w:gridCol w:w="1953"/>
        <w:gridCol w:w="483"/>
        <w:gridCol w:w="709"/>
        <w:gridCol w:w="1359"/>
        <w:gridCol w:w="1418"/>
        <w:gridCol w:w="1417"/>
        <w:gridCol w:w="1276"/>
        <w:gridCol w:w="2269"/>
        <w:gridCol w:w="153"/>
      </w:tblGrid>
      <w:tr w:rsidR="00D004C1" w:rsidRPr="00D004C1" w14:paraId="430B39D0" w14:textId="77777777" w:rsidTr="0098417F">
        <w:trPr>
          <w:gridAfter w:val="1"/>
          <w:wAfter w:w="153"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94"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98417F">
        <w:trPr>
          <w:gridAfter w:val="1"/>
          <w:wAfter w:w="153"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95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359"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953" w:type="dxa"/>
            <w:tcBorders>
              <w:top w:val="nil"/>
              <w:left w:val="nil"/>
              <w:bottom w:val="single" w:sz="4" w:space="0" w:color="auto"/>
              <w:right w:val="single" w:sz="4" w:space="0" w:color="000000"/>
            </w:tcBorders>
            <w:shd w:val="clear" w:color="auto" w:fill="auto"/>
            <w:vAlign w:val="center"/>
            <w:hideMark/>
          </w:tcPr>
          <w:p w14:paraId="3C3F3B7F" w14:textId="77777777" w:rsidR="00EB38F2" w:rsidRPr="00EB38F2" w:rsidRDefault="00EB38F2" w:rsidP="00EB38F2">
            <w:pPr>
              <w:jc w:val="left"/>
              <w:rPr>
                <w:rFonts w:eastAsia="Times New Roman"/>
                <w:color w:val="000000"/>
                <w:sz w:val="18"/>
                <w:szCs w:val="18"/>
                <w:shd w:val="clear" w:color="auto" w:fill="auto"/>
                <w:lang w:val="en-US"/>
              </w:rPr>
            </w:pPr>
            <w:r w:rsidRPr="00EB38F2">
              <w:rPr>
                <w:rFonts w:eastAsia="Times New Roman"/>
                <w:color w:val="000000"/>
                <w:sz w:val="18"/>
                <w:szCs w:val="18"/>
                <w:shd w:val="clear" w:color="auto" w:fill="auto"/>
                <w:lang w:val="en-US"/>
              </w:rPr>
              <w:t xml:space="preserve">'Kaspersky Endpoint Security </w:t>
            </w:r>
            <w:r w:rsidRPr="00EB38F2">
              <w:rPr>
                <w:rFonts w:eastAsia="Times New Roman"/>
                <w:color w:val="000000"/>
                <w:sz w:val="18"/>
                <w:szCs w:val="18"/>
                <w:shd w:val="clear" w:color="auto" w:fill="auto"/>
              </w:rPr>
              <w:t>для</w:t>
            </w:r>
            <w:r w:rsidRPr="00EB38F2">
              <w:rPr>
                <w:rFonts w:eastAsia="Times New Roman"/>
                <w:color w:val="000000"/>
                <w:sz w:val="18"/>
                <w:szCs w:val="18"/>
                <w:shd w:val="clear" w:color="auto" w:fill="auto"/>
                <w:lang w:val="en-US"/>
              </w:rPr>
              <w:t xml:space="preserve"> </w:t>
            </w:r>
            <w:r w:rsidRPr="00EB38F2">
              <w:rPr>
                <w:rFonts w:eastAsia="Times New Roman"/>
                <w:color w:val="000000"/>
                <w:sz w:val="18"/>
                <w:szCs w:val="18"/>
                <w:shd w:val="clear" w:color="auto" w:fill="auto"/>
              </w:rPr>
              <w:t>бизнеса</w:t>
            </w:r>
            <w:r w:rsidRPr="00EB38F2">
              <w:rPr>
                <w:rFonts w:eastAsia="Times New Roman"/>
                <w:color w:val="000000"/>
                <w:sz w:val="18"/>
                <w:szCs w:val="18"/>
                <w:shd w:val="clear" w:color="auto" w:fill="auto"/>
                <w:lang w:val="en-US"/>
              </w:rPr>
              <w:t xml:space="preserve"> –</w:t>
            </w:r>
          </w:p>
          <w:p w14:paraId="60DA38FF" w14:textId="77777777" w:rsidR="00EB38F2" w:rsidRPr="00EB38F2" w:rsidRDefault="00EB38F2" w:rsidP="00EB38F2">
            <w:pPr>
              <w:jc w:val="left"/>
              <w:rPr>
                <w:rFonts w:eastAsia="Times New Roman"/>
                <w:color w:val="000000"/>
                <w:sz w:val="18"/>
                <w:szCs w:val="18"/>
                <w:shd w:val="clear" w:color="auto" w:fill="auto"/>
                <w:lang w:val="en-US"/>
              </w:rPr>
            </w:pPr>
            <w:r w:rsidRPr="00EB38F2">
              <w:rPr>
                <w:rFonts w:eastAsia="Times New Roman"/>
                <w:color w:val="000000"/>
                <w:sz w:val="18"/>
                <w:szCs w:val="18"/>
                <w:shd w:val="clear" w:color="auto" w:fill="auto"/>
              </w:rPr>
              <w:t>Расширенный</w:t>
            </w:r>
            <w:r w:rsidRPr="00EB38F2">
              <w:rPr>
                <w:rFonts w:eastAsia="Times New Roman"/>
                <w:color w:val="000000"/>
                <w:sz w:val="18"/>
                <w:szCs w:val="18"/>
                <w:shd w:val="clear" w:color="auto" w:fill="auto"/>
                <w:lang w:val="en-US"/>
              </w:rPr>
              <w:t xml:space="preserve"> Russian Edition. 100-149 Node 2 year</w:t>
            </w:r>
          </w:p>
          <w:p w14:paraId="70624407" w14:textId="2EC981E1" w:rsidR="00D004C1" w:rsidRPr="00EB38F2" w:rsidRDefault="00EB38F2" w:rsidP="00EB38F2">
            <w:pPr>
              <w:jc w:val="left"/>
              <w:rPr>
                <w:rFonts w:eastAsia="Times New Roman"/>
                <w:color w:val="000000"/>
                <w:sz w:val="18"/>
                <w:szCs w:val="18"/>
                <w:shd w:val="clear" w:color="auto" w:fill="auto"/>
                <w:lang w:val="en-US"/>
              </w:rPr>
            </w:pPr>
            <w:r w:rsidRPr="00EB38F2">
              <w:rPr>
                <w:rFonts w:eastAsia="Times New Roman"/>
                <w:color w:val="000000"/>
                <w:sz w:val="18"/>
                <w:szCs w:val="18"/>
                <w:shd w:val="clear" w:color="auto" w:fill="auto"/>
                <w:lang w:val="en-US"/>
              </w:rPr>
              <w:t>Renewal License</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3B23F26" w:rsidR="00D004C1" w:rsidRPr="00D004C1" w:rsidRDefault="005F66EC"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709" w:type="dxa"/>
            <w:tcBorders>
              <w:top w:val="nil"/>
              <w:left w:val="nil"/>
              <w:bottom w:val="single" w:sz="4" w:space="0" w:color="000000"/>
              <w:right w:val="single" w:sz="4" w:space="0" w:color="000000"/>
            </w:tcBorders>
            <w:shd w:val="clear" w:color="auto" w:fill="auto"/>
            <w:vAlign w:val="center"/>
          </w:tcPr>
          <w:p w14:paraId="0830EAB0" w14:textId="5F08E263" w:rsidR="00D004C1" w:rsidRPr="00D004C1" w:rsidRDefault="00EB38F2"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150</w:t>
            </w:r>
          </w:p>
        </w:tc>
        <w:tc>
          <w:tcPr>
            <w:tcW w:w="1359" w:type="dxa"/>
            <w:tcBorders>
              <w:top w:val="nil"/>
              <w:left w:val="nil"/>
              <w:bottom w:val="single" w:sz="4" w:space="0" w:color="000000"/>
              <w:right w:val="single" w:sz="4" w:space="0" w:color="000000"/>
            </w:tcBorders>
            <w:shd w:val="clear" w:color="auto" w:fill="auto"/>
            <w:vAlign w:val="center"/>
          </w:tcPr>
          <w:p w14:paraId="57A8291E" w14:textId="643ED7DD" w:rsidR="00D004C1" w:rsidRPr="00D004C1" w:rsidRDefault="00EB38F2"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4013,89</w:t>
            </w:r>
          </w:p>
        </w:tc>
        <w:tc>
          <w:tcPr>
            <w:tcW w:w="1418" w:type="dxa"/>
            <w:tcBorders>
              <w:top w:val="nil"/>
              <w:left w:val="nil"/>
              <w:bottom w:val="single" w:sz="4" w:space="0" w:color="000000"/>
              <w:right w:val="single" w:sz="4" w:space="0" w:color="000000"/>
            </w:tcBorders>
            <w:shd w:val="clear" w:color="auto" w:fill="auto"/>
            <w:vAlign w:val="center"/>
          </w:tcPr>
          <w:p w14:paraId="693E532A" w14:textId="395BDA6C" w:rsidR="00D004C1" w:rsidRPr="00D004C1" w:rsidRDefault="00EB38F2"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3974,94</w:t>
            </w:r>
          </w:p>
        </w:tc>
        <w:tc>
          <w:tcPr>
            <w:tcW w:w="1417" w:type="dxa"/>
            <w:tcBorders>
              <w:top w:val="nil"/>
              <w:left w:val="nil"/>
              <w:bottom w:val="single" w:sz="4" w:space="0" w:color="000000"/>
              <w:right w:val="single" w:sz="4" w:space="0" w:color="000000"/>
            </w:tcBorders>
            <w:shd w:val="clear" w:color="auto" w:fill="auto"/>
            <w:vAlign w:val="center"/>
          </w:tcPr>
          <w:p w14:paraId="17096859" w14:textId="0254CBA0" w:rsidR="00D004C1" w:rsidRPr="00D004C1" w:rsidRDefault="00EB38F2"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3935,19</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4E217A2C" w:rsidR="00D004C1" w:rsidRPr="00D004C1" w:rsidRDefault="00EB38F2"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3974,67</w:t>
            </w:r>
          </w:p>
        </w:tc>
        <w:tc>
          <w:tcPr>
            <w:tcW w:w="2269" w:type="dxa"/>
            <w:tcBorders>
              <w:top w:val="nil"/>
              <w:left w:val="nil"/>
              <w:bottom w:val="single" w:sz="4" w:space="0" w:color="000000"/>
              <w:right w:val="single" w:sz="4" w:space="0" w:color="000000"/>
            </w:tcBorders>
            <w:shd w:val="clear" w:color="auto" w:fill="auto"/>
            <w:vAlign w:val="center"/>
          </w:tcPr>
          <w:p w14:paraId="72A8B248" w14:textId="53841056" w:rsidR="00D004C1" w:rsidRPr="00D004C1" w:rsidRDefault="00EB38F2"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596 200,50</w:t>
            </w:r>
          </w:p>
        </w:tc>
      </w:tr>
      <w:tr w:rsidR="00D004C1" w:rsidRPr="00D004C1" w14:paraId="25F38645" w14:textId="77777777" w:rsidTr="0098417F">
        <w:trPr>
          <w:trHeight w:val="495"/>
        </w:trPr>
        <w:tc>
          <w:tcPr>
            <w:tcW w:w="11495" w:type="dxa"/>
            <w:gridSpan w:val="10"/>
            <w:tcBorders>
              <w:top w:val="nil"/>
              <w:left w:val="nil"/>
              <w:bottom w:val="nil"/>
              <w:right w:val="nil"/>
            </w:tcBorders>
            <w:shd w:val="clear" w:color="auto" w:fill="auto"/>
            <w:noWrap/>
            <w:vAlign w:val="bottom"/>
            <w:hideMark/>
          </w:tcPr>
          <w:p w14:paraId="5DA1DEF7" w14:textId="7C208BE1" w:rsidR="00D004C1" w:rsidRPr="00D004C1" w:rsidRDefault="00EB38F2" w:rsidP="00D004C1">
            <w:pPr>
              <w:jc w:val="right"/>
              <w:rPr>
                <w:rFonts w:eastAsia="Times New Roman"/>
                <w:b/>
                <w:bCs/>
                <w:color w:val="000000"/>
                <w:sz w:val="18"/>
                <w:szCs w:val="18"/>
                <w:shd w:val="clear" w:color="auto" w:fill="auto"/>
              </w:rPr>
            </w:pPr>
            <w:r w:rsidRPr="00EB38F2">
              <w:rPr>
                <w:rFonts w:eastAsia="Times New Roman"/>
                <w:b/>
                <w:bCs/>
                <w:color w:val="000000"/>
                <w:sz w:val="18"/>
                <w:szCs w:val="18"/>
                <w:shd w:val="clear" w:color="auto" w:fill="auto"/>
              </w:rPr>
              <w:t>596 200,50</w:t>
            </w:r>
          </w:p>
        </w:tc>
      </w:tr>
    </w:tbl>
    <w:p w14:paraId="24D308BA" w14:textId="3F464C2B" w:rsidR="009E2206" w:rsidRPr="00AD35E6" w:rsidRDefault="00D004C1" w:rsidP="00977E2A">
      <w:pPr>
        <w:pStyle w:val="ConsPlusNormal"/>
        <w:rPr>
          <w:rStyle w:val="ab"/>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B38F2" w:rsidRPr="00EB38F2">
        <w:rPr>
          <w:rFonts w:ascii="Times New Roman" w:hAnsi="Times New Roman"/>
          <w:bCs/>
          <w:sz w:val="22"/>
        </w:rPr>
        <w:t>596 200 (Пятьсот девяносто шесть тысяч двести) руб. 50 коп</w:t>
      </w:r>
      <w:r w:rsidRPr="00D004C1">
        <w:rPr>
          <w:rFonts w:ascii="Times New Roman" w:hAnsi="Times New Roman"/>
          <w:bCs/>
          <w:sz w:val="22"/>
        </w:rPr>
        <w:t xml:space="preserve"> НДС</w:t>
      </w:r>
      <w:r w:rsidR="00EB38F2">
        <w:rPr>
          <w:rFonts w:ascii="Times New Roman" w:hAnsi="Times New Roman"/>
          <w:bCs/>
          <w:sz w:val="22"/>
        </w:rPr>
        <w:t xml:space="preserve"> не облагается</w:t>
      </w:r>
      <w:r w:rsidRPr="00D004C1">
        <w:rPr>
          <w:rFonts w:ascii="Times New Roman" w:hAnsi="Times New Roman"/>
          <w:bCs/>
          <w:sz w:val="22"/>
        </w:rPr>
        <w:t>.</w:t>
      </w:r>
    </w:p>
    <w:p w14:paraId="4F0287B5" w14:textId="77777777" w:rsidR="009E2206" w:rsidRPr="00AD35E6" w:rsidRDefault="009E2206" w:rsidP="00977E2A">
      <w:pPr>
        <w:pStyle w:val="ConsPlusNormal"/>
        <w:rPr>
          <w:rStyle w:val="ab"/>
          <w:rFonts w:ascii="Times New Roman" w:hAnsi="Times New Roman"/>
          <w:b w:val="0"/>
          <w:sz w:val="22"/>
        </w:rPr>
      </w:pPr>
    </w:p>
    <w:p w14:paraId="2F1D172D" w14:textId="77777777" w:rsidR="009E2206" w:rsidRPr="00AD35E6" w:rsidRDefault="009E2206" w:rsidP="00977E2A">
      <w:pPr>
        <w:pStyle w:val="ConsPlusNormal"/>
        <w:rPr>
          <w:rStyle w:val="ab"/>
          <w:rFonts w:ascii="Times New Roman" w:hAnsi="Times New Roman"/>
          <w:b w:val="0"/>
          <w:sz w:val="22"/>
        </w:rPr>
      </w:pPr>
    </w:p>
    <w:p w14:paraId="0A0EECD2" w14:textId="77777777" w:rsidR="009E2206" w:rsidRPr="00AD35E6" w:rsidRDefault="009E2206" w:rsidP="00977E2A">
      <w:pPr>
        <w:pStyle w:val="ConsPlusNormal"/>
        <w:rPr>
          <w:rStyle w:val="ab"/>
          <w:rFonts w:ascii="Times New Roman" w:hAnsi="Times New Roman"/>
          <w:b w:val="0"/>
          <w:sz w:val="22"/>
        </w:rPr>
      </w:pPr>
    </w:p>
    <w:p w14:paraId="088AC4DC" w14:textId="77777777" w:rsidR="009E2206" w:rsidRDefault="009E2206" w:rsidP="00977E2A">
      <w:pPr>
        <w:pStyle w:val="ConsPlusNormal"/>
        <w:rPr>
          <w:rStyle w:val="ab"/>
          <w:rFonts w:ascii="Times New Roman" w:hAnsi="Times New Roman"/>
          <w:b w:val="0"/>
          <w:sz w:val="22"/>
        </w:rPr>
      </w:pPr>
    </w:p>
    <w:p w14:paraId="4852E6D3" w14:textId="77777777" w:rsidR="00D004C1" w:rsidRDefault="00D004C1" w:rsidP="00977E2A">
      <w:pPr>
        <w:pStyle w:val="ConsPlusNormal"/>
        <w:rPr>
          <w:rStyle w:val="ab"/>
          <w:rFonts w:ascii="Times New Roman" w:hAnsi="Times New Roman"/>
          <w:b w:val="0"/>
          <w:sz w:val="22"/>
        </w:rPr>
      </w:pPr>
    </w:p>
    <w:p w14:paraId="2B355EDC" w14:textId="77777777" w:rsidR="00D004C1" w:rsidRDefault="00D004C1" w:rsidP="00977E2A">
      <w:pPr>
        <w:pStyle w:val="ConsPlusNormal"/>
        <w:rPr>
          <w:rStyle w:val="ab"/>
          <w:rFonts w:ascii="Times New Roman" w:hAnsi="Times New Roman"/>
          <w:b w:val="0"/>
          <w:sz w:val="22"/>
        </w:rPr>
      </w:pPr>
    </w:p>
    <w:p w14:paraId="3C36101E" w14:textId="77777777" w:rsidR="00D004C1" w:rsidRDefault="00D004C1" w:rsidP="00977E2A">
      <w:pPr>
        <w:pStyle w:val="ConsPlusNormal"/>
        <w:rPr>
          <w:rStyle w:val="ab"/>
          <w:rFonts w:ascii="Times New Roman" w:hAnsi="Times New Roman"/>
          <w:b w:val="0"/>
          <w:sz w:val="22"/>
        </w:rPr>
      </w:pPr>
    </w:p>
    <w:p w14:paraId="229DB9C9" w14:textId="77777777" w:rsidR="00D004C1" w:rsidRDefault="00D004C1" w:rsidP="00977E2A">
      <w:pPr>
        <w:pStyle w:val="ConsPlusNormal"/>
        <w:rPr>
          <w:rStyle w:val="ab"/>
          <w:rFonts w:ascii="Times New Roman" w:hAnsi="Times New Roman"/>
          <w:b w:val="0"/>
          <w:sz w:val="22"/>
        </w:rPr>
      </w:pPr>
    </w:p>
    <w:p w14:paraId="50650024" w14:textId="77777777" w:rsidR="0014422A" w:rsidRDefault="0014422A" w:rsidP="00977E2A">
      <w:pPr>
        <w:pStyle w:val="ConsPlusNormal"/>
        <w:rPr>
          <w:rStyle w:val="ab"/>
          <w:rFonts w:ascii="Times New Roman" w:hAnsi="Times New Roman"/>
          <w:b w:val="0"/>
          <w:sz w:val="22"/>
        </w:rPr>
      </w:pPr>
    </w:p>
    <w:p w14:paraId="57DE3D32" w14:textId="77777777" w:rsidR="0014422A" w:rsidRDefault="0014422A" w:rsidP="00977E2A">
      <w:pPr>
        <w:pStyle w:val="ConsPlusNormal"/>
        <w:rPr>
          <w:rStyle w:val="ab"/>
          <w:rFonts w:ascii="Times New Roman" w:hAnsi="Times New Roman"/>
          <w:b w:val="0"/>
          <w:sz w:val="22"/>
        </w:rPr>
      </w:pPr>
    </w:p>
    <w:p w14:paraId="0AF94A2D" w14:textId="77777777" w:rsidR="0014422A" w:rsidRDefault="0014422A" w:rsidP="00977E2A">
      <w:pPr>
        <w:pStyle w:val="ConsPlusNormal"/>
        <w:rPr>
          <w:rStyle w:val="ab"/>
          <w:rFonts w:ascii="Times New Roman" w:hAnsi="Times New Roman"/>
          <w:b w:val="0"/>
          <w:sz w:val="22"/>
        </w:rPr>
      </w:pPr>
    </w:p>
    <w:p w14:paraId="332BD9A7" w14:textId="77777777" w:rsidR="0014422A" w:rsidRDefault="0014422A" w:rsidP="00977E2A">
      <w:pPr>
        <w:pStyle w:val="ConsPlusNormal"/>
        <w:rPr>
          <w:rStyle w:val="ab"/>
          <w:rFonts w:ascii="Times New Roman" w:hAnsi="Times New Roman"/>
          <w:b w:val="0"/>
          <w:sz w:val="22"/>
        </w:rPr>
      </w:pPr>
    </w:p>
    <w:p w14:paraId="0A521313" w14:textId="77777777" w:rsidR="0014422A" w:rsidRDefault="0014422A" w:rsidP="00977E2A">
      <w:pPr>
        <w:pStyle w:val="ConsPlusNormal"/>
        <w:rPr>
          <w:rStyle w:val="ab"/>
          <w:rFonts w:ascii="Times New Roman" w:hAnsi="Times New Roman"/>
          <w:b w:val="0"/>
          <w:sz w:val="22"/>
        </w:rPr>
      </w:pPr>
    </w:p>
    <w:p w14:paraId="1FA4CF08" w14:textId="77777777" w:rsidR="0014422A" w:rsidRDefault="0014422A" w:rsidP="00977E2A">
      <w:pPr>
        <w:pStyle w:val="ConsPlusNormal"/>
        <w:rPr>
          <w:rStyle w:val="ab"/>
          <w:rFonts w:ascii="Times New Roman" w:hAnsi="Times New Roman"/>
          <w:b w:val="0"/>
          <w:sz w:val="22"/>
        </w:rPr>
      </w:pPr>
    </w:p>
    <w:p w14:paraId="77460218" w14:textId="77777777" w:rsidR="0014422A" w:rsidRDefault="0014422A" w:rsidP="00977E2A">
      <w:pPr>
        <w:pStyle w:val="ConsPlusNormal"/>
        <w:rPr>
          <w:rStyle w:val="ab"/>
          <w:rFonts w:ascii="Times New Roman" w:hAnsi="Times New Roman"/>
          <w:b w:val="0"/>
          <w:sz w:val="22"/>
        </w:rPr>
      </w:pPr>
    </w:p>
    <w:p w14:paraId="7C3125B4" w14:textId="77777777" w:rsidR="00D004C1" w:rsidRDefault="00D004C1" w:rsidP="00977E2A">
      <w:pPr>
        <w:pStyle w:val="ConsPlusNormal"/>
        <w:rPr>
          <w:rStyle w:val="ab"/>
          <w:rFonts w:ascii="Times New Roman" w:hAnsi="Times New Roman"/>
          <w:b w:val="0"/>
          <w:sz w:val="22"/>
        </w:rPr>
      </w:pPr>
    </w:p>
    <w:p w14:paraId="4B00C809" w14:textId="77777777" w:rsidR="00D004C1" w:rsidRDefault="00D004C1" w:rsidP="00977E2A">
      <w:pPr>
        <w:pStyle w:val="ConsPlusNormal"/>
        <w:rPr>
          <w:rStyle w:val="ab"/>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421AD3">
      <w:pPr>
        <w:numPr>
          <w:ilvl w:val="0"/>
          <w:numId w:val="2"/>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421AD3">
      <w:pPr>
        <w:numPr>
          <w:ilvl w:val="0"/>
          <w:numId w:val="2"/>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421AD3">
      <w:pPr>
        <w:numPr>
          <w:ilvl w:val="0"/>
          <w:numId w:val="2"/>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421AD3">
      <w:pPr>
        <w:numPr>
          <w:ilvl w:val="0"/>
          <w:numId w:val="2"/>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421AD3">
      <w:pPr>
        <w:numPr>
          <w:ilvl w:val="0"/>
          <w:numId w:val="2"/>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421AD3">
      <w:pPr>
        <w:numPr>
          <w:ilvl w:val="0"/>
          <w:numId w:val="2"/>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55546" w14:textId="77777777" w:rsidR="004761ED" w:rsidRDefault="004761ED" w:rsidP="00A55106">
      <w:r>
        <w:separator/>
      </w:r>
    </w:p>
  </w:endnote>
  <w:endnote w:type="continuationSeparator" w:id="0">
    <w:p w14:paraId="02F7BE16" w14:textId="77777777" w:rsidR="004761ED" w:rsidRDefault="004761E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Courier New"/>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Kaspersky Sans">
    <w:altName w:val="Calibri"/>
    <w:charset w:val="CC"/>
    <w:family w:val="swiss"/>
    <w:pitch w:val="variable"/>
    <w:sig w:usb0="00000207" w:usb1="00000000" w:usb2="00000000" w:usb3="00000000" w:csb0="00000097"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2CFCD" w14:textId="77777777" w:rsidR="004761ED" w:rsidRDefault="004761ED" w:rsidP="00A55106">
      <w:r>
        <w:separator/>
      </w:r>
    </w:p>
  </w:footnote>
  <w:footnote w:type="continuationSeparator" w:id="0">
    <w:p w14:paraId="53D8891E" w14:textId="77777777" w:rsidR="004761ED" w:rsidRDefault="004761E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5228366"/>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27BE4"/>
    <w:lvl w:ilvl="0">
      <w:start w:val="1"/>
      <w:numFmt w:val="bullet"/>
      <w:pStyle w:val="1"/>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5"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72371A2"/>
    <w:multiLevelType w:val="hybridMultilevel"/>
    <w:tmpl w:val="37F87A56"/>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089B64A0"/>
    <w:multiLevelType w:val="hybridMultilevel"/>
    <w:tmpl w:val="2A5A459A"/>
    <w:lvl w:ilvl="0" w:tplc="04190003">
      <w:start w:val="1"/>
      <w:numFmt w:val="bullet"/>
      <w:lvlText w:val="o"/>
      <w:lvlJc w:val="left"/>
      <w:pPr>
        <w:ind w:left="1068" w:hanging="708"/>
      </w:pPr>
      <w:rPr>
        <w:rFonts w:ascii="Courier New" w:hAnsi="Courier New" w:cs="Courier New" w:hint="default"/>
      </w:rPr>
    </w:lvl>
    <w:lvl w:ilvl="1" w:tplc="04190001">
      <w:start w:val="1"/>
      <w:numFmt w:val="bullet"/>
      <w:lvlText w:val=""/>
      <w:lvlJc w:val="left"/>
      <w:pPr>
        <w:ind w:left="1788" w:hanging="708"/>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5F393C"/>
    <w:multiLevelType w:val="multilevel"/>
    <w:tmpl w:val="198A34C8"/>
    <w:lvl w:ilvl="0">
      <w:start w:val="1"/>
      <w:numFmt w:val="decimal"/>
      <w:pStyle w:val="10"/>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DB759A"/>
    <w:multiLevelType w:val="hybridMultilevel"/>
    <w:tmpl w:val="BC082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51261A"/>
    <w:multiLevelType w:val="hybridMultilevel"/>
    <w:tmpl w:val="EDBCC654"/>
    <w:lvl w:ilvl="0" w:tplc="81065728">
      <w:start w:val="1"/>
      <w:numFmt w:val="bullet"/>
      <w:lvlText w:val="»"/>
      <w:lvlJc w:val="left"/>
      <w:pPr>
        <w:ind w:left="720" w:hanging="360"/>
      </w:pPr>
      <w:rPr>
        <w:rFonts w:ascii="Arial" w:hAnsi="Arial" w:hint="default"/>
        <w:spacing w:val="0"/>
        <w:w w:val="1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FB0727"/>
    <w:multiLevelType w:val="hybridMultilevel"/>
    <w:tmpl w:val="0CA8E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2D50BA"/>
    <w:multiLevelType w:val="hybridMultilevel"/>
    <w:tmpl w:val="7E948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7C35CA"/>
    <w:multiLevelType w:val="hybridMultilevel"/>
    <w:tmpl w:val="9FC82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E34F28"/>
    <w:multiLevelType w:val="hybridMultilevel"/>
    <w:tmpl w:val="B47C665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6" w15:restartNumberingAfterBreak="0">
    <w:nsid w:val="3DE41624"/>
    <w:multiLevelType w:val="hybridMultilevel"/>
    <w:tmpl w:val="4712DFD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1C4C6F"/>
    <w:multiLevelType w:val="hybridMultilevel"/>
    <w:tmpl w:val="EE34F58C"/>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4E2F1ABD"/>
    <w:multiLevelType w:val="hybridMultilevel"/>
    <w:tmpl w:val="1A62965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4E35090A"/>
    <w:multiLevelType w:val="hybridMultilevel"/>
    <w:tmpl w:val="53426378"/>
    <w:lvl w:ilvl="0" w:tplc="04190003">
      <w:start w:val="1"/>
      <w:numFmt w:val="bullet"/>
      <w:lvlText w:val="o"/>
      <w:lvlJc w:val="left"/>
      <w:pPr>
        <w:ind w:left="1491" w:hanging="708"/>
      </w:pPr>
      <w:rPr>
        <w:rFonts w:ascii="Courier New" w:hAnsi="Courier New" w:cs="Courier New" w:hint="default"/>
      </w:rPr>
    </w:lvl>
    <w:lvl w:ilvl="1" w:tplc="04190001">
      <w:start w:val="1"/>
      <w:numFmt w:val="bullet"/>
      <w:lvlText w:val=""/>
      <w:lvlJc w:val="left"/>
      <w:pPr>
        <w:ind w:left="3119" w:hanging="708"/>
      </w:pPr>
      <w:rPr>
        <w:rFonts w:ascii="Symbol" w:hAnsi="Symbol" w:hint="default"/>
      </w:rPr>
    </w:lvl>
    <w:lvl w:ilvl="2" w:tplc="04190005">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1" w15:restartNumberingAfterBreak="0">
    <w:nsid w:val="5AC3381C"/>
    <w:multiLevelType w:val="hybridMultilevel"/>
    <w:tmpl w:val="71CC1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154750"/>
    <w:multiLevelType w:val="hybridMultilevel"/>
    <w:tmpl w:val="F1584A6E"/>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DD90CB0"/>
    <w:multiLevelType w:val="hybridMultilevel"/>
    <w:tmpl w:val="F9F4C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0D4EC7"/>
    <w:multiLevelType w:val="hybridMultilevel"/>
    <w:tmpl w:val="B6C07F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9D6F16"/>
    <w:multiLevelType w:val="hybridMultilevel"/>
    <w:tmpl w:val="FF7CD9B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A2F30FB"/>
    <w:multiLevelType w:val="hybridMultilevel"/>
    <w:tmpl w:val="7A9AC6B8"/>
    <w:lvl w:ilvl="0" w:tplc="04190003">
      <w:start w:val="1"/>
      <w:numFmt w:val="bullet"/>
      <w:lvlText w:val="o"/>
      <w:lvlJc w:val="left"/>
      <w:pPr>
        <w:ind w:left="1068" w:hanging="360"/>
      </w:pPr>
      <w:rPr>
        <w:rFonts w:ascii="Courier New" w:hAnsi="Courier New" w:cs="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096899510">
    <w:abstractNumId w:val="9"/>
  </w:num>
  <w:num w:numId="2" w16cid:durableId="2031489631">
    <w:abstractNumId w:val="5"/>
  </w:num>
  <w:num w:numId="3" w16cid:durableId="1798332015">
    <w:abstractNumId w:val="4"/>
  </w:num>
  <w:num w:numId="4" w16cid:durableId="857500842">
    <w:abstractNumId w:val="27"/>
  </w:num>
  <w:num w:numId="5" w16cid:durableId="73016079">
    <w:abstractNumId w:val="17"/>
  </w:num>
  <w:num w:numId="6" w16cid:durableId="1851026786">
    <w:abstractNumId w:val="3"/>
  </w:num>
  <w:num w:numId="7" w16cid:durableId="1670907498">
    <w:abstractNumId w:val="1"/>
  </w:num>
  <w:num w:numId="8" w16cid:durableId="2122458261">
    <w:abstractNumId w:val="0"/>
  </w:num>
  <w:num w:numId="9" w16cid:durableId="2142071310">
    <w:abstractNumId w:val="20"/>
  </w:num>
  <w:num w:numId="10" w16cid:durableId="2128352164">
    <w:abstractNumId w:val="8"/>
  </w:num>
  <w:num w:numId="11" w16cid:durableId="1475679915">
    <w:abstractNumId w:val="24"/>
  </w:num>
  <w:num w:numId="12" w16cid:durableId="64107343">
    <w:abstractNumId w:val="23"/>
  </w:num>
  <w:num w:numId="13" w16cid:durableId="274288792">
    <w:abstractNumId w:val="21"/>
  </w:num>
  <w:num w:numId="14" w16cid:durableId="1860699475">
    <w:abstractNumId w:val="13"/>
  </w:num>
  <w:num w:numId="15" w16cid:durableId="1791583903">
    <w:abstractNumId w:val="14"/>
  </w:num>
  <w:num w:numId="16" w16cid:durableId="188104173">
    <w:abstractNumId w:val="12"/>
  </w:num>
  <w:num w:numId="17" w16cid:durableId="1966888764">
    <w:abstractNumId w:val="10"/>
  </w:num>
  <w:num w:numId="18" w16cid:durableId="540939529">
    <w:abstractNumId w:val="15"/>
  </w:num>
  <w:num w:numId="19" w16cid:durableId="208692987">
    <w:abstractNumId w:val="11"/>
  </w:num>
  <w:num w:numId="20" w16cid:durableId="1312056736">
    <w:abstractNumId w:val="22"/>
  </w:num>
  <w:num w:numId="21" w16cid:durableId="580413010">
    <w:abstractNumId w:val="7"/>
  </w:num>
  <w:num w:numId="22" w16cid:durableId="580406470">
    <w:abstractNumId w:val="16"/>
  </w:num>
  <w:num w:numId="23" w16cid:durableId="537472922">
    <w:abstractNumId w:val="19"/>
  </w:num>
  <w:num w:numId="24" w16cid:durableId="1310479806">
    <w:abstractNumId w:val="25"/>
  </w:num>
  <w:num w:numId="25" w16cid:durableId="577860228">
    <w:abstractNumId w:val="18"/>
  </w:num>
  <w:num w:numId="26" w16cid:durableId="1972897460">
    <w:abstractNumId w:val="26"/>
  </w:num>
  <w:num w:numId="27" w16cid:durableId="1037241754">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167E"/>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39"/>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3A5C"/>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1AD3"/>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761ED"/>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07B92"/>
    <w:rsid w:val="005104E4"/>
    <w:rsid w:val="00511394"/>
    <w:rsid w:val="00512088"/>
    <w:rsid w:val="00512D5E"/>
    <w:rsid w:val="0051379E"/>
    <w:rsid w:val="00515209"/>
    <w:rsid w:val="005155F6"/>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2621"/>
    <w:rsid w:val="007B3694"/>
    <w:rsid w:val="007B3B73"/>
    <w:rsid w:val="007B4133"/>
    <w:rsid w:val="007B5586"/>
    <w:rsid w:val="007B5E82"/>
    <w:rsid w:val="007B67ED"/>
    <w:rsid w:val="007C07A8"/>
    <w:rsid w:val="007C0FD5"/>
    <w:rsid w:val="007C172F"/>
    <w:rsid w:val="007C18F6"/>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E6352"/>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890"/>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57C0"/>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6C8"/>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0EE1"/>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BF7E70"/>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38F2"/>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2A5E"/>
    <w:rsid w:val="00EF359F"/>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E6352"/>
    <w:pPr>
      <w:jc w:val="both"/>
    </w:pPr>
    <w:rPr>
      <w:shd w:val="clear" w:color="auto" w:fill="FFFF00"/>
    </w:rPr>
  </w:style>
  <w:style w:type="paragraph" w:styleId="10">
    <w:name w:val="heading 1"/>
    <w:basedOn w:val="a0"/>
    <w:next w:val="a0"/>
    <w:link w:val="11"/>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0"/>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8E6352"/>
    <w:pPr>
      <w:keepNext/>
      <w:keepLines/>
      <w:spacing w:before="40"/>
      <w:outlineLvl w:val="8"/>
    </w:pPr>
    <w:rPr>
      <w:rFonts w:ascii="Arial" w:eastAsia="Times New Roman" w:hAnsi="Arial"/>
      <w:iCs/>
      <w:color w:val="272727"/>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693522"/>
    <w:rPr>
      <w:rFonts w:ascii="Arial" w:hAnsi="Arial" w:cs="Arial"/>
      <w:b/>
      <w:bCs/>
      <w:color w:val="auto"/>
      <w:spacing w:val="-49"/>
      <w:kern w:val="32"/>
      <w:position w:val="-1"/>
      <w:sz w:val="32"/>
      <w:szCs w:val="32"/>
    </w:rPr>
  </w:style>
  <w:style w:type="paragraph" w:styleId="a4">
    <w:name w:val="Title"/>
    <w:basedOn w:val="a0"/>
    <w:link w:val="a5"/>
    <w:uiPriority w:val="10"/>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rsid w:val="00693522"/>
    <w:rPr>
      <w:b/>
      <w:smallCaps/>
      <w:sz w:val="32"/>
    </w:rPr>
  </w:style>
  <w:style w:type="paragraph" w:styleId="a6">
    <w:name w:val="No Spacing"/>
    <w:link w:val="a7"/>
    <w:uiPriority w:val="1"/>
    <w:qFormat/>
    <w:rsid w:val="00693522"/>
  </w:style>
  <w:style w:type="paragraph" w:styleId="a8">
    <w:name w:val="List Paragraph"/>
    <w:aliases w:val="Bullet List,FooterText,numbered,ТЗ список,Paragraphe de liste1,lp1,Bulletr List Paragraph,List Paragraph,List Paragraph1"/>
    <w:basedOn w:val="a0"/>
    <w:link w:val="a9"/>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uiPriority w:val="9"/>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rsid w:val="00693522"/>
    <w:rPr>
      <w:rFonts w:asciiTheme="majorHAnsi" w:eastAsiaTheme="majorEastAsia" w:hAnsiTheme="majorHAnsi" w:cstheme="majorBidi"/>
      <w:color w:val="404040" w:themeColor="text1" w:themeTint="BF"/>
      <w:spacing w:val="0"/>
      <w:position w:val="0"/>
    </w:rPr>
  </w:style>
  <w:style w:type="paragraph" w:styleId="aa">
    <w:name w:val="caption"/>
    <w:basedOn w:val="a0"/>
    <w:next w:val="a0"/>
    <w:uiPriority w:val="35"/>
    <w:unhideWhenUsed/>
    <w:qFormat/>
    <w:rsid w:val="00693522"/>
    <w:pPr>
      <w:spacing w:after="200"/>
    </w:pPr>
    <w:rPr>
      <w:b/>
      <w:bCs/>
      <w:color w:val="4F81BD" w:themeColor="accent1"/>
      <w:sz w:val="18"/>
      <w:szCs w:val="18"/>
    </w:rPr>
  </w:style>
  <w:style w:type="character" w:styleId="ab">
    <w:name w:val="Strong"/>
    <w:aliases w:val=" Знак Знак3"/>
    <w:basedOn w:val="a1"/>
    <w:uiPriority w:val="22"/>
    <w:qFormat/>
    <w:rsid w:val="00693522"/>
    <w:rPr>
      <w:b/>
      <w:bCs/>
    </w:rPr>
  </w:style>
  <w:style w:type="character" w:customStyle="1" w:styleId="210">
    <w:name w:val="Заголовок 2 Знак1"/>
    <w:link w:val="2"/>
    <w:uiPriority w:val="9"/>
    <w:rsid w:val="00693522"/>
    <w:rPr>
      <w:rFonts w:ascii="Cambria" w:hAnsi="Cambria" w:cs="Arial"/>
      <w:b/>
      <w:bCs/>
      <w:i/>
      <w:iCs/>
      <w:spacing w:val="0"/>
      <w:position w:val="0"/>
      <w:sz w:val="28"/>
      <w:szCs w:val="28"/>
      <w:lang w:eastAsia="ar-SA"/>
    </w:rPr>
  </w:style>
  <w:style w:type="paragraph" w:styleId="ac">
    <w:name w:val="Subtitle"/>
    <w:basedOn w:val="a0"/>
    <w:link w:val="ad"/>
    <w:uiPriority w:val="11"/>
    <w:qFormat/>
    <w:rsid w:val="00693522"/>
    <w:pPr>
      <w:spacing w:after="60"/>
      <w:jc w:val="center"/>
      <w:outlineLvl w:val="1"/>
    </w:pPr>
    <w:rPr>
      <w:rFonts w:ascii="Cambria" w:hAnsi="Cambria"/>
      <w:color w:val="auto"/>
    </w:rPr>
  </w:style>
  <w:style w:type="character" w:customStyle="1" w:styleId="ad">
    <w:name w:val="Подзаголовок Знак"/>
    <w:basedOn w:val="a1"/>
    <w:link w:val="ac"/>
    <w:uiPriority w:val="11"/>
    <w:rsid w:val="00693522"/>
    <w:rPr>
      <w:rFonts w:ascii="Cambria" w:hAnsi="Cambria"/>
      <w:spacing w:val="0"/>
      <w:position w:val="0"/>
      <w:sz w:val="24"/>
      <w:szCs w:val="24"/>
    </w:rPr>
  </w:style>
  <w:style w:type="paragraph" w:customStyle="1" w:styleId="12">
    <w:name w:val="Заголовок1"/>
    <w:basedOn w:val="a0"/>
    <w:link w:val="13"/>
    <w:qFormat/>
    <w:rsid w:val="00693522"/>
    <w:pPr>
      <w:spacing w:before="120" w:after="360" w:line="276" w:lineRule="auto"/>
      <w:jc w:val="center"/>
      <w:outlineLvl w:val="0"/>
    </w:pPr>
    <w:rPr>
      <w:b/>
      <w:color w:val="auto"/>
      <w:lang w:val="en-US" w:eastAsia="en-US" w:bidi="en-US"/>
    </w:rPr>
  </w:style>
  <w:style w:type="character" w:customStyle="1" w:styleId="13">
    <w:name w:val="Заголовок1 Знак"/>
    <w:link w:val="12"/>
    <w:rsid w:val="00693522"/>
    <w:rPr>
      <w:b/>
      <w:spacing w:val="0"/>
      <w:position w:val="0"/>
      <w:sz w:val="24"/>
      <w:szCs w:val="24"/>
      <w:lang w:val="en-US" w:eastAsia="en-US" w:bidi="en-US"/>
    </w:rPr>
  </w:style>
  <w:style w:type="paragraph" w:customStyle="1" w:styleId="14">
    <w:name w:val="Стиль1"/>
    <w:basedOn w:val="a0"/>
    <w:link w:val="15"/>
    <w:qFormat/>
    <w:rsid w:val="00693522"/>
  </w:style>
  <w:style w:type="character" w:customStyle="1" w:styleId="15">
    <w:name w:val="Стиль1 Знак"/>
    <w:basedOn w:val="a1"/>
    <w:link w:val="14"/>
    <w:rsid w:val="00693522"/>
    <w:rPr>
      <w:color w:val="00000A"/>
      <w:spacing w:val="0"/>
      <w:position w:val="0"/>
      <w:sz w:val="24"/>
      <w:szCs w:val="24"/>
    </w:rPr>
  </w:style>
  <w:style w:type="paragraph" w:styleId="ae">
    <w:name w:val="Balloon Text"/>
    <w:basedOn w:val="a0"/>
    <w:link w:val="af"/>
    <w:uiPriority w:val="99"/>
    <w:unhideWhenUsed/>
    <w:qFormat/>
    <w:rsid w:val="00F14FF8"/>
    <w:rPr>
      <w:rFonts w:ascii="Tahoma" w:hAnsi="Tahoma" w:cs="Tahoma"/>
      <w:sz w:val="16"/>
      <w:szCs w:val="16"/>
    </w:rPr>
  </w:style>
  <w:style w:type="character" w:customStyle="1" w:styleId="af">
    <w:name w:val="Текст выноски Знак"/>
    <w:basedOn w:val="a1"/>
    <w:link w:val="ae"/>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0">
    <w:name w:val="Hyperlink"/>
    <w:aliases w:val=" Знак Знак7"/>
    <w:basedOn w:val="a1"/>
    <w:uiPriority w:val="99"/>
    <w:unhideWhenUsed/>
    <w:rsid w:val="00BC0E79"/>
    <w:rPr>
      <w:color w:val="0000FF" w:themeColor="hyperlink"/>
      <w:u w:val="single"/>
    </w:rPr>
  </w:style>
  <w:style w:type="table" w:styleId="af1">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0"/>
    <w:link w:val="af3"/>
    <w:uiPriority w:val="99"/>
    <w:unhideWhenUsed/>
    <w:rsid w:val="00A55106"/>
    <w:pPr>
      <w:tabs>
        <w:tab w:val="center" w:pos="4677"/>
        <w:tab w:val="right" w:pos="9355"/>
      </w:tabs>
    </w:pPr>
  </w:style>
  <w:style w:type="character" w:customStyle="1" w:styleId="af3">
    <w:name w:val="Верхний колонтитул Знак"/>
    <w:basedOn w:val="a1"/>
    <w:link w:val="af2"/>
    <w:uiPriority w:val="99"/>
    <w:rsid w:val="00A55106"/>
    <w:rPr>
      <w:color w:val="00000A"/>
      <w:spacing w:val="0"/>
      <w:position w:val="0"/>
      <w:sz w:val="24"/>
      <w:szCs w:val="24"/>
    </w:rPr>
  </w:style>
  <w:style w:type="paragraph" w:styleId="af4">
    <w:name w:val="footer"/>
    <w:basedOn w:val="a0"/>
    <w:link w:val="af5"/>
    <w:uiPriority w:val="99"/>
    <w:unhideWhenUsed/>
    <w:rsid w:val="00A55106"/>
    <w:pPr>
      <w:tabs>
        <w:tab w:val="center" w:pos="4677"/>
        <w:tab w:val="right" w:pos="9355"/>
      </w:tabs>
    </w:pPr>
  </w:style>
  <w:style w:type="character" w:customStyle="1" w:styleId="af5">
    <w:name w:val="Нижний колонтитул Знак"/>
    <w:basedOn w:val="a1"/>
    <w:link w:val="af4"/>
    <w:uiPriority w:val="99"/>
    <w:rsid w:val="00A55106"/>
    <w:rPr>
      <w:color w:val="00000A"/>
      <w:spacing w:val="0"/>
      <w:position w:val="0"/>
      <w:sz w:val="24"/>
      <w:szCs w:val="24"/>
    </w:rPr>
  </w:style>
  <w:style w:type="paragraph" w:styleId="af6">
    <w:name w:val="TOC Heading"/>
    <w:basedOn w:val="10"/>
    <w:next w:val="a0"/>
    <w:uiPriority w:val="39"/>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6">
    <w:name w:val="toc 1"/>
    <w:basedOn w:val="a0"/>
    <w:next w:val="a0"/>
    <w:link w:val="17"/>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7">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8">
    <w:name w:val="Сетка таблицы1"/>
    <w:basedOn w:val="a2"/>
    <w:next w:val="af1"/>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a">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b">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c">
    <w:name w:val="Без интервала1"/>
    <w:rsid w:val="00B762D7"/>
    <w:pPr>
      <w:suppressAutoHyphens/>
      <w:jc w:val="left"/>
    </w:pPr>
    <w:rPr>
      <w:rFonts w:eastAsia="Times New Roman"/>
      <w:spacing w:val="-49"/>
      <w:kern w:val="1"/>
      <w:lang w:eastAsia="en-US"/>
    </w:rPr>
  </w:style>
  <w:style w:type="paragraph" w:customStyle="1" w:styleId="1d">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unhideWhenUsed/>
    <w:rsid w:val="002752EF"/>
    <w:rPr>
      <w:sz w:val="20"/>
      <w:szCs w:val="20"/>
    </w:rPr>
  </w:style>
  <w:style w:type="character" w:customStyle="1" w:styleId="afe">
    <w:name w:val="Текст сноски Знак"/>
    <w:basedOn w:val="a1"/>
    <w:link w:val="afd"/>
    <w:uiPriority w:val="99"/>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9">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8"/>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1"/>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1"/>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1"/>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1"/>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e">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7">
    <w:name w:val="Оглавление 1 Знак"/>
    <w:link w:val="16"/>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1">
    <w:name w:val="toc 9"/>
    <w:link w:val="92"/>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2">
    <w:name w:val="Оглавление 9 Знак"/>
    <w:link w:val="91"/>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f">
    <w:name w:val="Название объекта1"/>
    <w:basedOn w:val="a0"/>
    <w:uiPriority w:val="35"/>
    <w:qFormat/>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1"/>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0">
    <w:name w:val="Нижний колонтитул Знак1"/>
    <w:uiPriority w:val="99"/>
    <w:semiHidden/>
    <w:rsid w:val="00B5302C"/>
    <w:rPr>
      <w:sz w:val="20"/>
      <w:szCs w:val="20"/>
      <w:lang w:eastAsia="ar-SA"/>
    </w:rPr>
  </w:style>
  <w:style w:type="paragraph" w:styleId="aff2">
    <w:name w:val="Body Text Indent"/>
    <w:basedOn w:val="a0"/>
    <w:link w:val="1f1"/>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1">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0"/>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2">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3"/>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1"/>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3">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4"/>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1"/>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6"/>
      </w:numPr>
    </w:pPr>
  </w:style>
  <w:style w:type="numbering" w:customStyle="1" w:styleId="74">
    <w:name w:val="Нет списка7"/>
    <w:next w:val="a3"/>
    <w:uiPriority w:val="99"/>
    <w:semiHidden/>
    <w:unhideWhenUsed/>
    <w:rsid w:val="00583D9D"/>
  </w:style>
  <w:style w:type="paragraph" w:styleId="1f4">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3">
    <w:name w:val="Сетка таблицы9"/>
    <w:basedOn w:val="a2"/>
    <w:next w:val="af1"/>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1"/>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5">
    <w:name w:val="Основной шрифт абзаца9"/>
    <w:rsid w:val="00DD3CF5"/>
  </w:style>
  <w:style w:type="character" w:customStyle="1" w:styleId="aff8">
    <w:name w:val="Символ нумерации"/>
    <w:rsid w:val="00DD3CF5"/>
  </w:style>
  <w:style w:type="paragraph" w:customStyle="1" w:styleId="96">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1"/>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1"/>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1"/>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1"/>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1"/>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1"/>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1"/>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1"/>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1"/>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5"/>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1"/>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2">
    <w:name w:val="Сетка таблицы21"/>
    <w:basedOn w:val="a2"/>
    <w:next w:val="af1"/>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1"/>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1"/>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1"/>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1"/>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9">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1"/>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3">
    <w:name w:val="Нет списка21"/>
    <w:next w:val="a3"/>
    <w:uiPriority w:val="99"/>
    <w:semiHidden/>
    <w:unhideWhenUsed/>
    <w:rsid w:val="00E7485E"/>
  </w:style>
  <w:style w:type="table" w:customStyle="1" w:styleId="260">
    <w:name w:val="Сетка таблицы26"/>
    <w:basedOn w:val="a2"/>
    <w:next w:val="af1"/>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1"/>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1"/>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1"/>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paragraph" w:customStyle="1" w:styleId="910">
    <w:name w:val="Заголовок 91"/>
    <w:basedOn w:val="a0"/>
    <w:next w:val="a0"/>
    <w:uiPriority w:val="9"/>
    <w:unhideWhenUsed/>
    <w:qFormat/>
    <w:rsid w:val="008E6352"/>
    <w:pPr>
      <w:keepNext/>
      <w:keepLines/>
      <w:spacing w:before="40" w:line="259" w:lineRule="auto"/>
      <w:jc w:val="left"/>
      <w:outlineLvl w:val="8"/>
    </w:pPr>
    <w:rPr>
      <w:rFonts w:ascii="Arial" w:eastAsia="Times New Roman" w:hAnsi="Arial"/>
      <w:iCs/>
      <w:color w:val="272727"/>
      <w:sz w:val="20"/>
      <w:szCs w:val="21"/>
      <w:shd w:val="clear" w:color="auto" w:fill="auto"/>
      <w:lang w:eastAsia="en-US"/>
    </w:rPr>
  </w:style>
  <w:style w:type="numbering" w:customStyle="1" w:styleId="251">
    <w:name w:val="Нет списка25"/>
    <w:next w:val="a3"/>
    <w:uiPriority w:val="99"/>
    <w:semiHidden/>
    <w:unhideWhenUsed/>
    <w:rsid w:val="008E6352"/>
  </w:style>
  <w:style w:type="character" w:customStyle="1" w:styleId="90">
    <w:name w:val="Заголовок 9 Знак"/>
    <w:basedOn w:val="a1"/>
    <w:link w:val="9"/>
    <w:uiPriority w:val="9"/>
    <w:rsid w:val="008E6352"/>
    <w:rPr>
      <w:rFonts w:ascii="Arial" w:eastAsia="Times New Roman" w:hAnsi="Arial" w:cs="Times New Roman"/>
      <w:iCs/>
      <w:color w:val="272727"/>
      <w:sz w:val="20"/>
      <w:szCs w:val="21"/>
    </w:rPr>
  </w:style>
  <w:style w:type="paragraph" w:customStyle="1" w:styleId="1f5">
    <w:name w:val="Перечень рисунков1"/>
    <w:basedOn w:val="a0"/>
    <w:next w:val="a0"/>
    <w:uiPriority w:val="99"/>
    <w:unhideWhenUsed/>
    <w:rsid w:val="008E6352"/>
    <w:pPr>
      <w:spacing w:line="259" w:lineRule="auto"/>
      <w:jc w:val="left"/>
    </w:pPr>
    <w:rPr>
      <w:rFonts w:ascii="Arial" w:eastAsia="Arial" w:hAnsi="Arial"/>
      <w:color w:val="auto"/>
      <w:sz w:val="20"/>
      <w:szCs w:val="22"/>
      <w:shd w:val="clear" w:color="auto" w:fill="auto"/>
      <w:lang w:eastAsia="en-US"/>
    </w:rPr>
  </w:style>
  <w:style w:type="character" w:styleId="affa">
    <w:name w:val="Emphasis"/>
    <w:basedOn w:val="a1"/>
    <w:uiPriority w:val="20"/>
    <w:qFormat/>
    <w:rsid w:val="008E6352"/>
    <w:rPr>
      <w:i/>
      <w:iCs/>
    </w:rPr>
  </w:style>
  <w:style w:type="paragraph" w:customStyle="1" w:styleId="214">
    <w:name w:val="Цитата 21"/>
    <w:basedOn w:val="a0"/>
    <w:next w:val="a0"/>
    <w:uiPriority w:val="29"/>
    <w:qFormat/>
    <w:rsid w:val="008E6352"/>
    <w:pPr>
      <w:spacing w:before="200" w:after="160" w:line="259" w:lineRule="auto"/>
      <w:ind w:left="864" w:right="864"/>
      <w:jc w:val="center"/>
    </w:pPr>
    <w:rPr>
      <w:rFonts w:ascii="Arial" w:eastAsia="Arial" w:hAnsi="Arial"/>
      <w:i/>
      <w:iCs/>
      <w:color w:val="404040"/>
      <w:sz w:val="20"/>
      <w:szCs w:val="22"/>
      <w:shd w:val="clear" w:color="auto" w:fill="auto"/>
      <w:lang w:eastAsia="en-US"/>
    </w:rPr>
  </w:style>
  <w:style w:type="character" w:customStyle="1" w:styleId="2c">
    <w:name w:val="Цитата 2 Знак"/>
    <w:basedOn w:val="a1"/>
    <w:link w:val="2d"/>
    <w:uiPriority w:val="29"/>
    <w:rsid w:val="008E6352"/>
    <w:rPr>
      <w:rFonts w:ascii="Arial" w:hAnsi="Arial"/>
      <w:i/>
      <w:iCs/>
      <w:color w:val="404040"/>
      <w:sz w:val="20"/>
    </w:rPr>
  </w:style>
  <w:style w:type="paragraph" w:customStyle="1" w:styleId="1f6">
    <w:name w:val="Выделенная цитата1"/>
    <w:basedOn w:val="a0"/>
    <w:next w:val="a0"/>
    <w:uiPriority w:val="30"/>
    <w:qFormat/>
    <w:rsid w:val="008E6352"/>
    <w:pPr>
      <w:pBdr>
        <w:top w:val="single" w:sz="4" w:space="10" w:color="00A88E"/>
        <w:bottom w:val="single" w:sz="4" w:space="10" w:color="00A88E"/>
      </w:pBdr>
      <w:spacing w:before="360" w:after="360" w:line="259" w:lineRule="auto"/>
      <w:ind w:left="864" w:right="864"/>
      <w:jc w:val="center"/>
    </w:pPr>
    <w:rPr>
      <w:rFonts w:ascii="Arial" w:eastAsia="Arial" w:hAnsi="Arial"/>
      <w:iCs/>
      <w:color w:val="00A88E"/>
      <w:sz w:val="20"/>
      <w:szCs w:val="22"/>
      <w:shd w:val="clear" w:color="auto" w:fill="auto"/>
      <w:lang w:eastAsia="en-US"/>
    </w:rPr>
  </w:style>
  <w:style w:type="character" w:customStyle="1" w:styleId="affb">
    <w:name w:val="Выделенная цитата Знак"/>
    <w:basedOn w:val="a1"/>
    <w:link w:val="affc"/>
    <w:uiPriority w:val="30"/>
    <w:rsid w:val="008E6352"/>
    <w:rPr>
      <w:rFonts w:ascii="Arial" w:hAnsi="Arial"/>
      <w:iCs/>
      <w:color w:val="00A88E"/>
      <w:sz w:val="20"/>
    </w:rPr>
  </w:style>
  <w:style w:type="character" w:customStyle="1" w:styleId="1f7">
    <w:name w:val="Сильное выделение1"/>
    <w:basedOn w:val="a1"/>
    <w:uiPriority w:val="21"/>
    <w:qFormat/>
    <w:rsid w:val="008E6352"/>
    <w:rPr>
      <w:i w:val="0"/>
      <w:iCs/>
      <w:color w:val="00A88E"/>
    </w:rPr>
  </w:style>
  <w:style w:type="character" w:customStyle="1" w:styleId="1f8">
    <w:name w:val="Слабая ссылка1"/>
    <w:basedOn w:val="a1"/>
    <w:uiPriority w:val="31"/>
    <w:qFormat/>
    <w:rsid w:val="008E6352"/>
    <w:rPr>
      <w:smallCaps/>
      <w:color w:val="5A5A5A"/>
    </w:rPr>
  </w:style>
  <w:style w:type="character" w:customStyle="1" w:styleId="1f9">
    <w:name w:val="Сильная ссылка1"/>
    <w:basedOn w:val="a1"/>
    <w:uiPriority w:val="32"/>
    <w:qFormat/>
    <w:rsid w:val="008E6352"/>
    <w:rPr>
      <w:b/>
      <w:bCs/>
      <w:smallCaps/>
      <w:color w:val="00A88E"/>
      <w:spacing w:val="5"/>
    </w:rPr>
  </w:style>
  <w:style w:type="character" w:styleId="affd">
    <w:name w:val="Book Title"/>
    <w:basedOn w:val="a1"/>
    <w:uiPriority w:val="33"/>
    <w:qFormat/>
    <w:rsid w:val="008E6352"/>
    <w:rPr>
      <w:b/>
      <w:bCs/>
      <w:i/>
      <w:iCs/>
      <w:spacing w:val="5"/>
    </w:rPr>
  </w:style>
  <w:style w:type="table" w:customStyle="1" w:styleId="300">
    <w:name w:val="Сетка таблицы30"/>
    <w:basedOn w:val="a2"/>
    <w:next w:val="af1"/>
    <w:uiPriority w:val="39"/>
    <w:rsid w:val="008E6352"/>
    <w:pPr>
      <w:spacing w:before="120" w:after="120"/>
      <w:ind w:left="57"/>
      <w:jc w:val="left"/>
    </w:pPr>
    <w:rPr>
      <w:rFonts w:ascii="Arial" w:eastAsia="Arial" w:hAnsi="Arial"/>
      <w:color w:val="auto"/>
      <w:sz w:val="20"/>
      <w:szCs w:val="22"/>
      <w:lang w:eastAsia="en-US"/>
    </w:rPr>
    <w:tblPr>
      <w:tblBorders>
        <w:insideH w:val="single" w:sz="4" w:space="0" w:color="auto"/>
        <w:insideV w:val="single" w:sz="4" w:space="0" w:color="auto"/>
      </w:tblBorders>
    </w:tblPr>
    <w:tblStylePr w:type="firstRow">
      <w:rPr>
        <w:b/>
        <w:color w:val="00A88E"/>
        <w:sz w:val="20"/>
      </w:rPr>
      <w:tblPr/>
      <w:tcPr>
        <w:tcBorders>
          <w:bottom w:val="single" w:sz="12" w:space="0" w:color="000000"/>
        </w:tcBorders>
      </w:tcPr>
    </w:tblStylePr>
    <w:tblStylePr w:type="lastRow">
      <w:rPr>
        <w:b/>
      </w:rPr>
    </w:tblStylePr>
    <w:tblStylePr w:type="firstCol">
      <w:rPr>
        <w:b/>
      </w:rPr>
    </w:tblStylePr>
  </w:style>
  <w:style w:type="table" w:customStyle="1" w:styleId="-11">
    <w:name w:val="Таблица-сетка 1 светлая1"/>
    <w:basedOn w:val="a2"/>
    <w:next w:val="-1"/>
    <w:uiPriority w:val="46"/>
    <w:rsid w:val="008E6352"/>
    <w:pPr>
      <w:spacing w:before="120" w:after="120"/>
      <w:ind w:left="57"/>
      <w:jc w:val="left"/>
    </w:pPr>
    <w:rPr>
      <w:rFonts w:ascii="Arial" w:eastAsia="Arial" w:hAnsi="Arial"/>
      <w:color w:val="auto"/>
      <w:sz w:val="22"/>
      <w:szCs w:val="22"/>
      <w:lang w:eastAsia="en-US"/>
    </w:rPr>
    <w:tblPr>
      <w:tblStyleRowBandSize w:val="1"/>
      <w:tblStyleColBandSize w:val="1"/>
      <w:tblBorders>
        <w:insideH w:val="single" w:sz="4" w:space="0" w:color="auto"/>
        <w:insideV w:val="single" w:sz="4" w:space="0" w:color="auto"/>
      </w:tblBorders>
    </w:tblPr>
    <w:tblStylePr w:type="firstRow">
      <w:rPr>
        <w:b/>
        <w:bCs/>
        <w:color w:val="00A88E"/>
      </w:rPr>
      <w:tblPr/>
      <w:tcPr>
        <w:tcBorders>
          <w:bottom w:val="single" w:sz="12" w:space="0" w:color="000000"/>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0">
    <w:name w:val="Список-таблица 1 светлая1"/>
    <w:basedOn w:val="a2"/>
    <w:next w:val="-10"/>
    <w:uiPriority w:val="46"/>
    <w:rsid w:val="008E6352"/>
    <w:pPr>
      <w:spacing w:after="120"/>
      <w:ind w:left="57"/>
      <w:jc w:val="left"/>
    </w:pPr>
    <w:rPr>
      <w:rFonts w:ascii="Arial" w:eastAsia="Arial" w:hAnsi="Arial"/>
      <w:color w:val="auto"/>
      <w:position w:val="-2"/>
      <w:sz w:val="22"/>
      <w:szCs w:val="22"/>
      <w:lang w:eastAsia="en-US"/>
    </w:rPr>
    <w:tblPr>
      <w:tblStyleRowBandSize w:val="1"/>
      <w:tblStyleColBandSize w:val="1"/>
    </w:tblPr>
    <w:tcPr>
      <w:tcMar>
        <w:top w:w="113" w:type="dxa"/>
        <w:bottom w:w="0" w:type="dxa"/>
      </w:tcMar>
      <w:vAlign w:val="center"/>
    </w:tcPr>
    <w:tblStylePr w:type="firstRow">
      <w:rPr>
        <w:b/>
        <w:bCs/>
        <w:color w:val="FFFFFF"/>
      </w:rPr>
      <w:tblPr/>
      <w:tcPr>
        <w:shd w:val="clear" w:color="auto" w:fill="00A78D"/>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D6EDE8"/>
      </w:tcPr>
    </w:tblStylePr>
  </w:style>
  <w:style w:type="table" w:customStyle="1" w:styleId="-111">
    <w:name w:val="Список-таблица 1 светлая — акцент 11"/>
    <w:basedOn w:val="a2"/>
    <w:next w:val="-112"/>
    <w:uiPriority w:val="46"/>
    <w:rsid w:val="008E6352"/>
    <w:pPr>
      <w:jc w:val="left"/>
    </w:pPr>
    <w:rPr>
      <w:rFonts w:ascii="Arial" w:eastAsia="Arial" w:hAnsi="Arial"/>
      <w:color w:val="auto"/>
      <w:sz w:val="22"/>
      <w:szCs w:val="22"/>
      <w:lang w:eastAsia="en-US"/>
    </w:rPr>
    <w:tblPr>
      <w:tblStyleRowBandSize w:val="1"/>
    </w:tblPr>
    <w:tblStylePr w:type="firstRow">
      <w:rPr>
        <w:b/>
        <w:bCs/>
      </w:rPr>
      <w:tblPr/>
      <w:tcPr>
        <w:tcBorders>
          <w:bottom w:val="single" w:sz="4" w:space="0" w:color="31FFDE"/>
        </w:tcBorders>
      </w:tcPr>
    </w:tblStylePr>
    <w:tblStylePr w:type="lastRow">
      <w:rPr>
        <w:b/>
        <w:bCs/>
      </w:rPr>
      <w:tblPr/>
      <w:tcPr>
        <w:tcBorders>
          <w:top w:val="single" w:sz="4" w:space="0" w:color="31FFDE"/>
        </w:tcBorders>
      </w:tcPr>
    </w:tblStylePr>
    <w:tblStylePr w:type="firstCol">
      <w:rPr>
        <w:b/>
        <w:bCs/>
      </w:rPr>
    </w:tblStylePr>
    <w:tblStylePr w:type="lastCol">
      <w:rPr>
        <w:b/>
        <w:bCs/>
      </w:rPr>
    </w:tblStylePr>
    <w:tblStylePr w:type="band1Horz">
      <w:tblPr/>
      <w:tcPr>
        <w:shd w:val="clear" w:color="auto" w:fill="BAFFF4"/>
      </w:tcPr>
    </w:tblStylePr>
  </w:style>
  <w:style w:type="table" w:customStyle="1" w:styleId="-1110">
    <w:name w:val="Таблица-сетка 1 светлая — акцент 11"/>
    <w:basedOn w:val="a2"/>
    <w:next w:val="-113"/>
    <w:uiPriority w:val="46"/>
    <w:rsid w:val="008E6352"/>
    <w:pPr>
      <w:jc w:val="left"/>
    </w:pPr>
    <w:rPr>
      <w:rFonts w:ascii="Arial" w:eastAsia="Arial" w:hAnsi="Arial"/>
      <w:color w:val="auto"/>
      <w:sz w:val="22"/>
      <w:szCs w:val="22"/>
      <w:lang w:eastAsia="en-US"/>
    </w:rPr>
    <w:tblPr>
      <w:tblStyleRowBandSize w:val="1"/>
      <w:tblStyleColBandSize w:val="1"/>
      <w:tblBorders>
        <w:top w:val="single" w:sz="4" w:space="0" w:color="76FFE9"/>
        <w:left w:val="single" w:sz="4" w:space="0" w:color="76FFE9"/>
        <w:bottom w:val="single" w:sz="4" w:space="0" w:color="76FFE9"/>
        <w:right w:val="single" w:sz="4" w:space="0" w:color="76FFE9"/>
        <w:insideH w:val="single" w:sz="4" w:space="0" w:color="76FFE9"/>
        <w:insideV w:val="single" w:sz="4" w:space="0" w:color="76FFE9"/>
      </w:tblBorders>
    </w:tblPr>
    <w:tblStylePr w:type="firstRow">
      <w:rPr>
        <w:b/>
        <w:bCs/>
      </w:rPr>
      <w:tblPr/>
      <w:tcPr>
        <w:tcBorders>
          <w:bottom w:val="single" w:sz="12" w:space="0" w:color="31FFDE"/>
        </w:tcBorders>
      </w:tcPr>
    </w:tblStylePr>
    <w:tblStylePr w:type="lastRow">
      <w:rPr>
        <w:b/>
        <w:bCs/>
      </w:rPr>
      <w:tblPr/>
      <w:tcPr>
        <w:tcBorders>
          <w:top w:val="double" w:sz="2" w:space="0" w:color="31FFDE"/>
        </w:tcBorders>
      </w:tcPr>
    </w:tblStylePr>
    <w:tblStylePr w:type="firstCol">
      <w:rPr>
        <w:b/>
        <w:bCs/>
      </w:rPr>
    </w:tblStylePr>
    <w:tblStylePr w:type="lastCol">
      <w:rPr>
        <w:b/>
        <w:bCs/>
      </w:rPr>
    </w:tblStylePr>
  </w:style>
  <w:style w:type="character" w:styleId="affe">
    <w:name w:val="annotation reference"/>
    <w:basedOn w:val="a1"/>
    <w:uiPriority w:val="99"/>
    <w:unhideWhenUsed/>
    <w:rsid w:val="008E6352"/>
    <w:rPr>
      <w:sz w:val="16"/>
      <w:szCs w:val="16"/>
    </w:rPr>
  </w:style>
  <w:style w:type="paragraph" w:customStyle="1" w:styleId="1fa">
    <w:name w:val="Текст примечания1"/>
    <w:basedOn w:val="a0"/>
    <w:next w:val="afff"/>
    <w:link w:val="afff0"/>
    <w:uiPriority w:val="99"/>
    <w:unhideWhenUsed/>
    <w:rsid w:val="008E6352"/>
    <w:pPr>
      <w:spacing w:after="160"/>
      <w:jc w:val="left"/>
    </w:pPr>
    <w:rPr>
      <w:rFonts w:ascii="Arial" w:hAnsi="Arial"/>
      <w:sz w:val="20"/>
      <w:szCs w:val="20"/>
      <w:shd w:val="clear" w:color="auto" w:fill="auto"/>
    </w:rPr>
  </w:style>
  <w:style w:type="character" w:customStyle="1" w:styleId="afff0">
    <w:name w:val="Текст примечания Знак"/>
    <w:basedOn w:val="a1"/>
    <w:link w:val="1fa"/>
    <w:uiPriority w:val="99"/>
    <w:rsid w:val="008E6352"/>
    <w:rPr>
      <w:rFonts w:ascii="Arial" w:hAnsi="Arial"/>
      <w:sz w:val="20"/>
      <w:szCs w:val="20"/>
    </w:rPr>
  </w:style>
  <w:style w:type="paragraph" w:customStyle="1" w:styleId="1fb">
    <w:name w:val="Тема примечания1"/>
    <w:basedOn w:val="afff"/>
    <w:next w:val="afff"/>
    <w:uiPriority w:val="99"/>
    <w:semiHidden/>
    <w:unhideWhenUsed/>
    <w:rsid w:val="008E6352"/>
    <w:pPr>
      <w:spacing w:after="160"/>
      <w:jc w:val="left"/>
    </w:pPr>
    <w:rPr>
      <w:rFonts w:ascii="Arial" w:eastAsia="Arial" w:hAnsi="Arial"/>
      <w:b/>
      <w:bCs/>
      <w:color w:val="auto"/>
      <w:shd w:val="clear" w:color="auto" w:fill="auto"/>
      <w:lang w:eastAsia="en-US"/>
    </w:rPr>
  </w:style>
  <w:style w:type="character" w:customStyle="1" w:styleId="afff1">
    <w:name w:val="Тема примечания Знак"/>
    <w:basedOn w:val="afff0"/>
    <w:link w:val="afff2"/>
    <w:uiPriority w:val="99"/>
    <w:semiHidden/>
    <w:rsid w:val="008E6352"/>
    <w:rPr>
      <w:rFonts w:ascii="Arial" w:hAnsi="Arial"/>
      <w:b/>
      <w:bCs/>
      <w:sz w:val="20"/>
      <w:szCs w:val="20"/>
    </w:rPr>
  </w:style>
  <w:style w:type="paragraph" w:customStyle="1" w:styleId="1">
    <w:name w:val="Маркированный список1"/>
    <w:basedOn w:val="a0"/>
    <w:next w:val="afff3"/>
    <w:uiPriority w:val="99"/>
    <w:unhideWhenUsed/>
    <w:rsid w:val="008E6352"/>
    <w:pPr>
      <w:numPr>
        <w:numId w:val="7"/>
      </w:numPr>
      <w:tabs>
        <w:tab w:val="clear" w:pos="360"/>
        <w:tab w:val="num" w:pos="432"/>
      </w:tabs>
      <w:spacing w:after="160" w:line="259" w:lineRule="auto"/>
      <w:ind w:left="432" w:hanging="432"/>
      <w:contextualSpacing/>
      <w:jc w:val="left"/>
    </w:pPr>
    <w:rPr>
      <w:rFonts w:ascii="Arial" w:eastAsia="Arial" w:hAnsi="Arial"/>
      <w:color w:val="auto"/>
      <w:sz w:val="20"/>
      <w:szCs w:val="22"/>
      <w:shd w:val="clear" w:color="auto" w:fill="auto"/>
      <w:lang w:eastAsia="en-US"/>
    </w:rPr>
  </w:style>
  <w:style w:type="paragraph" w:customStyle="1" w:styleId="21">
    <w:name w:val="Маркированный список 21"/>
    <w:basedOn w:val="a0"/>
    <w:next w:val="2e"/>
    <w:uiPriority w:val="99"/>
    <w:unhideWhenUsed/>
    <w:rsid w:val="008E6352"/>
    <w:pPr>
      <w:numPr>
        <w:numId w:val="8"/>
      </w:numPr>
      <w:tabs>
        <w:tab w:val="clear" w:pos="643"/>
      </w:tabs>
      <w:spacing w:after="160" w:line="259" w:lineRule="auto"/>
      <w:ind w:left="705" w:hanging="705"/>
      <w:contextualSpacing/>
      <w:jc w:val="left"/>
    </w:pPr>
    <w:rPr>
      <w:rFonts w:ascii="Arial" w:eastAsia="Arial" w:hAnsi="Arial"/>
      <w:color w:val="auto"/>
      <w:sz w:val="20"/>
      <w:szCs w:val="22"/>
      <w:shd w:val="clear" w:color="auto" w:fill="auto"/>
      <w:lang w:eastAsia="en-US"/>
    </w:rPr>
  </w:style>
  <w:style w:type="paragraph" w:customStyle="1" w:styleId="1fc">
    <w:name w:val="Текст1"/>
    <w:basedOn w:val="a0"/>
    <w:next w:val="afff4"/>
    <w:link w:val="afff5"/>
    <w:uiPriority w:val="99"/>
    <w:unhideWhenUsed/>
    <w:rsid w:val="008E6352"/>
    <w:pPr>
      <w:jc w:val="left"/>
    </w:pPr>
    <w:rPr>
      <w:rFonts w:ascii="Consolas" w:hAnsi="Consolas"/>
      <w:sz w:val="21"/>
      <w:szCs w:val="21"/>
      <w:shd w:val="clear" w:color="auto" w:fill="auto"/>
    </w:rPr>
  </w:style>
  <w:style w:type="character" w:customStyle="1" w:styleId="afff5">
    <w:name w:val="Текст Знак"/>
    <w:basedOn w:val="a1"/>
    <w:link w:val="1fc"/>
    <w:uiPriority w:val="99"/>
    <w:rsid w:val="008E6352"/>
    <w:rPr>
      <w:rFonts w:ascii="Consolas" w:hAnsi="Consolas"/>
      <w:sz w:val="21"/>
      <w:szCs w:val="21"/>
    </w:rPr>
  </w:style>
  <w:style w:type="table" w:customStyle="1" w:styleId="412">
    <w:name w:val="Таблица простая 41"/>
    <w:basedOn w:val="a2"/>
    <w:next w:val="49"/>
    <w:uiPriority w:val="44"/>
    <w:rsid w:val="008E6352"/>
    <w:pPr>
      <w:jc w:val="left"/>
    </w:pPr>
    <w:rPr>
      <w:rFonts w:ascii="Arial" w:eastAsia="Arial" w:hAnsi="Arial"/>
      <w:color w:val="auto"/>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DecimalAligned">
    <w:name w:val="Decimal Aligned"/>
    <w:basedOn w:val="a0"/>
    <w:uiPriority w:val="40"/>
    <w:qFormat/>
    <w:rsid w:val="008E6352"/>
    <w:pPr>
      <w:tabs>
        <w:tab w:val="decimal" w:pos="360"/>
      </w:tabs>
      <w:spacing w:after="200" w:line="276" w:lineRule="auto"/>
      <w:jc w:val="left"/>
    </w:pPr>
    <w:rPr>
      <w:rFonts w:ascii="Arial" w:eastAsia="Times New Roman" w:hAnsi="Arial"/>
      <w:color w:val="auto"/>
      <w:sz w:val="22"/>
      <w:szCs w:val="22"/>
      <w:shd w:val="clear" w:color="auto" w:fill="auto"/>
    </w:rPr>
  </w:style>
  <w:style w:type="table" w:customStyle="1" w:styleId="-114">
    <w:name w:val="Светлая заливка - Акцент 11"/>
    <w:basedOn w:val="a2"/>
    <w:next w:val="-12"/>
    <w:uiPriority w:val="60"/>
    <w:rsid w:val="008E6352"/>
    <w:pPr>
      <w:jc w:val="left"/>
    </w:pPr>
    <w:rPr>
      <w:rFonts w:ascii="Arial" w:eastAsia="Times New Roman" w:hAnsi="Arial"/>
      <w:color w:val="007D69"/>
      <w:sz w:val="22"/>
      <w:szCs w:val="22"/>
    </w:rPr>
    <w:tblPr>
      <w:tblStyleRowBandSize w:val="1"/>
      <w:tblStyleColBandSize w:val="1"/>
      <w:tblBorders>
        <w:top w:val="single" w:sz="8" w:space="0" w:color="00A88E"/>
        <w:bottom w:val="single" w:sz="8" w:space="0" w:color="00A88E"/>
      </w:tblBorders>
    </w:tblPr>
    <w:tblStylePr w:type="fir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la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1"/>
      </w:tcPr>
    </w:tblStylePr>
    <w:tblStylePr w:type="band1Horz">
      <w:tblPr/>
      <w:tcPr>
        <w:tcBorders>
          <w:left w:val="nil"/>
          <w:right w:val="nil"/>
          <w:insideH w:val="nil"/>
          <w:insideV w:val="nil"/>
        </w:tcBorders>
        <w:shd w:val="clear" w:color="auto" w:fill="AAFFF1"/>
      </w:tcPr>
    </w:tblStylePr>
  </w:style>
  <w:style w:type="table" w:customStyle="1" w:styleId="1fd">
    <w:name w:val="Светлый список1"/>
    <w:basedOn w:val="a2"/>
    <w:next w:val="afff6"/>
    <w:uiPriority w:val="61"/>
    <w:rsid w:val="008E6352"/>
    <w:pPr>
      <w:jc w:val="left"/>
    </w:pPr>
    <w:rPr>
      <w:rFonts w:ascii="Arial" w:eastAsia="Times New Roman" w:hAnsi="Arial"/>
      <w:color w:val="auto"/>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afff7">
    <w:name w:val="endnote reference"/>
    <w:basedOn w:val="a1"/>
    <w:uiPriority w:val="99"/>
    <w:unhideWhenUsed/>
    <w:rsid w:val="008E6352"/>
    <w:rPr>
      <w:vertAlign w:val="superscript"/>
    </w:rPr>
  </w:style>
  <w:style w:type="paragraph" w:customStyle="1" w:styleId="1fe">
    <w:name w:val="Цитата1"/>
    <w:basedOn w:val="a0"/>
    <w:next w:val="afff8"/>
    <w:uiPriority w:val="99"/>
    <w:unhideWhenUsed/>
    <w:rsid w:val="008E6352"/>
    <w:pPr>
      <w:pBdr>
        <w:top w:val="single" w:sz="2" w:space="10" w:color="00A88E"/>
        <w:left w:val="single" w:sz="2" w:space="10" w:color="00A88E"/>
        <w:bottom w:val="single" w:sz="2" w:space="10" w:color="00A88E"/>
        <w:right w:val="single" w:sz="2" w:space="10" w:color="00A88E"/>
      </w:pBdr>
      <w:spacing w:before="480" w:after="600" w:line="259" w:lineRule="auto"/>
      <w:ind w:left="227" w:right="227"/>
      <w:jc w:val="left"/>
    </w:pPr>
    <w:rPr>
      <w:rFonts w:ascii="Arial" w:eastAsia="Times New Roman" w:hAnsi="Arial"/>
      <w:i/>
      <w:iCs/>
      <w:color w:val="00A88E"/>
      <w:sz w:val="20"/>
      <w:szCs w:val="22"/>
      <w:shd w:val="clear" w:color="auto" w:fill="auto"/>
      <w:lang w:eastAsia="en-US"/>
    </w:rPr>
  </w:style>
  <w:style w:type="character" w:customStyle="1" w:styleId="a7">
    <w:name w:val="Без интервала Знак"/>
    <w:basedOn w:val="a1"/>
    <w:link w:val="a6"/>
    <w:uiPriority w:val="1"/>
    <w:rsid w:val="008E6352"/>
  </w:style>
  <w:style w:type="character" w:styleId="afff9">
    <w:name w:val="Placeholder Text"/>
    <w:basedOn w:val="a1"/>
    <w:uiPriority w:val="99"/>
    <w:semiHidden/>
    <w:rsid w:val="008E6352"/>
    <w:rPr>
      <w:color w:val="808080"/>
    </w:rPr>
  </w:style>
  <w:style w:type="paragraph" w:customStyle="1" w:styleId="Lead">
    <w:name w:val="Lead"/>
    <w:basedOn w:val="a0"/>
    <w:next w:val="a0"/>
    <w:uiPriority w:val="12"/>
    <w:qFormat/>
    <w:rsid w:val="008E6352"/>
    <w:pPr>
      <w:spacing w:after="480" w:line="280" w:lineRule="exact"/>
      <w:jc w:val="left"/>
    </w:pPr>
    <w:rPr>
      <w:rFonts w:ascii="Arial" w:eastAsia="Arial" w:hAnsi="Arial"/>
      <w:color w:val="808285"/>
      <w:szCs w:val="22"/>
      <w:shd w:val="clear" w:color="auto" w:fill="auto"/>
      <w:lang w:eastAsia="en-US"/>
    </w:rPr>
  </w:style>
  <w:style w:type="character" w:customStyle="1" w:styleId="911">
    <w:name w:val="Заголовок 9 Знак1"/>
    <w:basedOn w:val="a1"/>
    <w:uiPriority w:val="9"/>
    <w:semiHidden/>
    <w:rsid w:val="008E6352"/>
    <w:rPr>
      <w:rFonts w:asciiTheme="majorHAnsi" w:eastAsiaTheme="majorEastAsia" w:hAnsiTheme="majorHAnsi" w:cstheme="majorBidi"/>
      <w:i/>
      <w:iCs/>
      <w:color w:val="272727" w:themeColor="text1" w:themeTint="D8"/>
      <w:sz w:val="21"/>
      <w:szCs w:val="21"/>
    </w:rPr>
  </w:style>
  <w:style w:type="paragraph" w:styleId="2d">
    <w:name w:val="Quote"/>
    <w:basedOn w:val="a0"/>
    <w:next w:val="a0"/>
    <w:link w:val="2c"/>
    <w:uiPriority w:val="29"/>
    <w:qFormat/>
    <w:rsid w:val="008E6352"/>
    <w:pPr>
      <w:spacing w:before="200" w:after="160"/>
      <w:ind w:left="864" w:right="864"/>
      <w:jc w:val="center"/>
    </w:pPr>
    <w:rPr>
      <w:rFonts w:ascii="Arial" w:hAnsi="Arial"/>
      <w:i/>
      <w:iCs/>
      <w:color w:val="404040"/>
      <w:sz w:val="20"/>
    </w:rPr>
  </w:style>
  <w:style w:type="character" w:customStyle="1" w:styleId="215">
    <w:name w:val="Цитата 2 Знак1"/>
    <w:basedOn w:val="a1"/>
    <w:uiPriority w:val="29"/>
    <w:rsid w:val="008E6352"/>
    <w:rPr>
      <w:i/>
      <w:iCs/>
      <w:color w:val="404040" w:themeColor="text1" w:themeTint="BF"/>
    </w:rPr>
  </w:style>
  <w:style w:type="paragraph" w:styleId="affc">
    <w:name w:val="Intense Quote"/>
    <w:basedOn w:val="a0"/>
    <w:next w:val="a0"/>
    <w:link w:val="affb"/>
    <w:uiPriority w:val="30"/>
    <w:qFormat/>
    <w:rsid w:val="008E6352"/>
    <w:pPr>
      <w:pBdr>
        <w:top w:val="single" w:sz="4" w:space="10" w:color="4F81BD" w:themeColor="accent1"/>
        <w:bottom w:val="single" w:sz="4" w:space="10" w:color="4F81BD" w:themeColor="accent1"/>
      </w:pBdr>
      <w:spacing w:before="360" w:after="360"/>
      <w:ind w:left="864" w:right="864"/>
      <w:jc w:val="center"/>
    </w:pPr>
    <w:rPr>
      <w:rFonts w:ascii="Arial" w:hAnsi="Arial"/>
      <w:iCs/>
      <w:color w:val="00A88E"/>
      <w:sz w:val="20"/>
    </w:rPr>
  </w:style>
  <w:style w:type="character" w:customStyle="1" w:styleId="1ff">
    <w:name w:val="Выделенная цитата Знак1"/>
    <w:basedOn w:val="a1"/>
    <w:uiPriority w:val="30"/>
    <w:rsid w:val="008E6352"/>
    <w:rPr>
      <w:i/>
      <w:iCs/>
      <w:color w:val="4F81BD" w:themeColor="accent1"/>
    </w:rPr>
  </w:style>
  <w:style w:type="character" w:styleId="afffa">
    <w:name w:val="Intense Emphasis"/>
    <w:basedOn w:val="a1"/>
    <w:uiPriority w:val="21"/>
    <w:qFormat/>
    <w:rsid w:val="008E6352"/>
    <w:rPr>
      <w:i/>
      <w:iCs/>
      <w:color w:val="4F81BD" w:themeColor="accent1"/>
    </w:rPr>
  </w:style>
  <w:style w:type="character" w:styleId="afffb">
    <w:name w:val="Subtle Reference"/>
    <w:basedOn w:val="a1"/>
    <w:uiPriority w:val="31"/>
    <w:qFormat/>
    <w:rsid w:val="008E6352"/>
    <w:rPr>
      <w:smallCaps/>
      <w:color w:val="5A5A5A" w:themeColor="text1" w:themeTint="A5"/>
    </w:rPr>
  </w:style>
  <w:style w:type="character" w:styleId="afffc">
    <w:name w:val="Intense Reference"/>
    <w:basedOn w:val="a1"/>
    <w:uiPriority w:val="32"/>
    <w:qFormat/>
    <w:rsid w:val="008E6352"/>
    <w:rPr>
      <w:b/>
      <w:bCs/>
      <w:smallCaps/>
      <w:color w:val="4F81BD" w:themeColor="accent1"/>
      <w:spacing w:val="5"/>
    </w:rPr>
  </w:style>
  <w:style w:type="table" w:styleId="-1">
    <w:name w:val="Grid Table 1 Light"/>
    <w:basedOn w:val="a2"/>
    <w:uiPriority w:val="46"/>
    <w:rsid w:val="008E635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0">
    <w:name w:val="List Table 1 Light"/>
    <w:basedOn w:val="a2"/>
    <w:uiPriority w:val="46"/>
    <w:rsid w:val="008E635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2">
    <w:name w:val="List Table 1 Light Accent 1"/>
    <w:basedOn w:val="a2"/>
    <w:uiPriority w:val="46"/>
    <w:rsid w:val="008E635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3">
    <w:name w:val="Grid Table 1 Light Accent 1"/>
    <w:basedOn w:val="a2"/>
    <w:uiPriority w:val="46"/>
    <w:rsid w:val="008E635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ff">
    <w:name w:val="annotation text"/>
    <w:basedOn w:val="a0"/>
    <w:link w:val="1ff0"/>
    <w:uiPriority w:val="99"/>
    <w:unhideWhenUsed/>
    <w:rsid w:val="008E6352"/>
    <w:rPr>
      <w:sz w:val="20"/>
      <w:szCs w:val="20"/>
    </w:rPr>
  </w:style>
  <w:style w:type="character" w:customStyle="1" w:styleId="1ff0">
    <w:name w:val="Текст примечания Знак1"/>
    <w:basedOn w:val="a1"/>
    <w:link w:val="afff"/>
    <w:uiPriority w:val="99"/>
    <w:semiHidden/>
    <w:rsid w:val="008E6352"/>
    <w:rPr>
      <w:sz w:val="20"/>
      <w:szCs w:val="20"/>
    </w:rPr>
  </w:style>
  <w:style w:type="paragraph" w:styleId="afff2">
    <w:name w:val="annotation subject"/>
    <w:basedOn w:val="afff"/>
    <w:next w:val="afff"/>
    <w:link w:val="afff1"/>
    <w:uiPriority w:val="99"/>
    <w:semiHidden/>
    <w:unhideWhenUsed/>
    <w:rsid w:val="008E6352"/>
    <w:rPr>
      <w:rFonts w:ascii="Arial" w:hAnsi="Arial"/>
      <w:b/>
      <w:bCs/>
    </w:rPr>
  </w:style>
  <w:style w:type="character" w:customStyle="1" w:styleId="1ff1">
    <w:name w:val="Тема примечания Знак1"/>
    <w:basedOn w:val="1ff0"/>
    <w:uiPriority w:val="99"/>
    <w:semiHidden/>
    <w:rsid w:val="008E6352"/>
    <w:rPr>
      <w:b/>
      <w:bCs/>
      <w:sz w:val="20"/>
      <w:szCs w:val="20"/>
    </w:rPr>
  </w:style>
  <w:style w:type="paragraph" w:styleId="afff3">
    <w:name w:val="List Bullet"/>
    <w:basedOn w:val="a0"/>
    <w:uiPriority w:val="99"/>
    <w:unhideWhenUsed/>
    <w:rsid w:val="008E6352"/>
    <w:pPr>
      <w:tabs>
        <w:tab w:val="num" w:pos="360"/>
      </w:tabs>
      <w:ind w:left="360" w:hanging="360"/>
      <w:contextualSpacing/>
    </w:pPr>
  </w:style>
  <w:style w:type="paragraph" w:styleId="2e">
    <w:name w:val="List Bullet 2"/>
    <w:basedOn w:val="a0"/>
    <w:uiPriority w:val="99"/>
    <w:unhideWhenUsed/>
    <w:rsid w:val="008E6352"/>
    <w:pPr>
      <w:tabs>
        <w:tab w:val="num" w:pos="643"/>
      </w:tabs>
      <w:ind w:left="643" w:hanging="360"/>
      <w:contextualSpacing/>
    </w:pPr>
  </w:style>
  <w:style w:type="paragraph" w:styleId="afff4">
    <w:name w:val="Plain Text"/>
    <w:basedOn w:val="a0"/>
    <w:link w:val="1ff2"/>
    <w:uiPriority w:val="99"/>
    <w:unhideWhenUsed/>
    <w:rsid w:val="008E6352"/>
    <w:rPr>
      <w:rFonts w:ascii="Consolas" w:hAnsi="Consolas"/>
      <w:sz w:val="21"/>
      <w:szCs w:val="21"/>
    </w:rPr>
  </w:style>
  <w:style w:type="character" w:customStyle="1" w:styleId="1ff2">
    <w:name w:val="Текст Знак1"/>
    <w:basedOn w:val="a1"/>
    <w:link w:val="afff4"/>
    <w:uiPriority w:val="99"/>
    <w:semiHidden/>
    <w:rsid w:val="008E6352"/>
    <w:rPr>
      <w:rFonts w:ascii="Consolas" w:hAnsi="Consolas"/>
      <w:sz w:val="21"/>
      <w:szCs w:val="21"/>
    </w:rPr>
  </w:style>
  <w:style w:type="table" w:styleId="49">
    <w:name w:val="Plain Table 4"/>
    <w:basedOn w:val="a2"/>
    <w:uiPriority w:val="44"/>
    <w:rsid w:val="008E635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2">
    <w:name w:val="Light Shading Accent 1"/>
    <w:basedOn w:val="a2"/>
    <w:uiPriority w:val="60"/>
    <w:semiHidden/>
    <w:unhideWhenUsed/>
    <w:rsid w:val="008E635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ff6">
    <w:name w:val="Light List"/>
    <w:basedOn w:val="a2"/>
    <w:uiPriority w:val="61"/>
    <w:semiHidden/>
    <w:unhideWhenUsed/>
    <w:rsid w:val="008E635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f8">
    <w:name w:val="Block Text"/>
    <w:basedOn w:val="a0"/>
    <w:uiPriority w:val="99"/>
    <w:semiHidden/>
    <w:unhideWhenUsed/>
    <w:rsid w:val="008E635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numbering" w:customStyle="1" w:styleId="261">
    <w:name w:val="Нет списка26"/>
    <w:next w:val="a3"/>
    <w:uiPriority w:val="99"/>
    <w:semiHidden/>
    <w:unhideWhenUsed/>
    <w:rsid w:val="00EB38F2"/>
  </w:style>
  <w:style w:type="table" w:customStyle="1" w:styleId="311">
    <w:name w:val="Сетка таблицы31"/>
    <w:basedOn w:val="a2"/>
    <w:next w:val="af1"/>
    <w:uiPriority w:val="59"/>
    <w:rsid w:val="00EB38F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2">
    <w:name w:val="Заголовок 31"/>
    <w:basedOn w:val="a0"/>
    <w:next w:val="a0"/>
    <w:uiPriority w:val="9"/>
    <w:unhideWhenUsed/>
    <w:qFormat/>
    <w:rsid w:val="00EB38F2"/>
    <w:pPr>
      <w:keepNext/>
      <w:keepLines/>
      <w:spacing w:before="240" w:after="240" w:line="259" w:lineRule="auto"/>
      <w:jc w:val="left"/>
      <w:outlineLvl w:val="2"/>
    </w:pPr>
    <w:rPr>
      <w:rFonts w:ascii="Arial" w:eastAsia="Times New Roman" w:hAnsi="Arial"/>
      <w:b/>
      <w:color w:val="000000"/>
      <w:sz w:val="22"/>
      <w:shd w:val="clear" w:color="auto" w:fill="auto"/>
      <w:lang w:eastAsia="en-US"/>
    </w:rPr>
  </w:style>
  <w:style w:type="paragraph" w:customStyle="1" w:styleId="413">
    <w:name w:val="Заголовок 41"/>
    <w:basedOn w:val="a0"/>
    <w:next w:val="a0"/>
    <w:uiPriority w:val="9"/>
    <w:unhideWhenUsed/>
    <w:qFormat/>
    <w:rsid w:val="00EB38F2"/>
    <w:pPr>
      <w:keepNext/>
      <w:keepLines/>
      <w:spacing w:before="240" w:after="240" w:line="240" w:lineRule="exact"/>
      <w:jc w:val="left"/>
      <w:outlineLvl w:val="3"/>
    </w:pPr>
    <w:rPr>
      <w:rFonts w:ascii="Arial" w:eastAsia="Times New Roman" w:hAnsi="Arial"/>
      <w:iCs/>
      <w:color w:val="00A88E"/>
      <w:szCs w:val="22"/>
      <w:shd w:val="clear" w:color="auto" w:fill="auto"/>
      <w:lang w:eastAsia="en-US"/>
    </w:rPr>
  </w:style>
  <w:style w:type="paragraph" w:customStyle="1" w:styleId="510">
    <w:name w:val="Заголовок 51"/>
    <w:basedOn w:val="a0"/>
    <w:next w:val="a0"/>
    <w:uiPriority w:val="9"/>
    <w:unhideWhenUsed/>
    <w:qFormat/>
    <w:rsid w:val="00EB38F2"/>
    <w:pPr>
      <w:keepNext/>
      <w:keepLines/>
      <w:spacing w:before="40" w:line="259" w:lineRule="auto"/>
      <w:jc w:val="left"/>
      <w:outlineLvl w:val="4"/>
    </w:pPr>
    <w:rPr>
      <w:rFonts w:ascii="Arial" w:eastAsia="Times New Roman" w:hAnsi="Arial"/>
      <w:color w:val="00A88E"/>
      <w:sz w:val="20"/>
      <w:szCs w:val="22"/>
      <w:shd w:val="clear" w:color="auto" w:fill="auto"/>
      <w:lang w:eastAsia="en-US"/>
    </w:rPr>
  </w:style>
  <w:style w:type="paragraph" w:customStyle="1" w:styleId="610">
    <w:name w:val="Заголовок 61"/>
    <w:basedOn w:val="a0"/>
    <w:next w:val="a0"/>
    <w:uiPriority w:val="9"/>
    <w:unhideWhenUsed/>
    <w:qFormat/>
    <w:rsid w:val="00EB38F2"/>
    <w:pPr>
      <w:keepNext/>
      <w:keepLines/>
      <w:spacing w:before="40" w:line="259" w:lineRule="auto"/>
      <w:jc w:val="left"/>
      <w:outlineLvl w:val="5"/>
    </w:pPr>
    <w:rPr>
      <w:rFonts w:ascii="Arial" w:eastAsia="Times New Roman" w:hAnsi="Arial"/>
      <w:color w:val="00A88E"/>
      <w:sz w:val="20"/>
      <w:szCs w:val="22"/>
      <w:shd w:val="clear" w:color="auto" w:fill="auto"/>
      <w:lang w:eastAsia="en-US"/>
    </w:rPr>
  </w:style>
  <w:style w:type="paragraph" w:customStyle="1" w:styleId="710">
    <w:name w:val="Заголовок 71"/>
    <w:basedOn w:val="a0"/>
    <w:next w:val="a0"/>
    <w:uiPriority w:val="9"/>
    <w:unhideWhenUsed/>
    <w:qFormat/>
    <w:rsid w:val="00EB38F2"/>
    <w:pPr>
      <w:keepNext/>
      <w:keepLines/>
      <w:spacing w:before="40" w:line="259" w:lineRule="auto"/>
      <w:jc w:val="left"/>
      <w:outlineLvl w:val="6"/>
    </w:pPr>
    <w:rPr>
      <w:rFonts w:ascii="Arial" w:eastAsia="Times New Roman" w:hAnsi="Arial"/>
      <w:iCs/>
      <w:color w:val="000000"/>
      <w:sz w:val="20"/>
      <w:szCs w:val="22"/>
      <w:shd w:val="clear" w:color="auto" w:fill="auto"/>
      <w:lang w:eastAsia="en-US"/>
    </w:rPr>
  </w:style>
  <w:style w:type="paragraph" w:customStyle="1" w:styleId="810">
    <w:name w:val="Заголовок 81"/>
    <w:basedOn w:val="a0"/>
    <w:next w:val="a0"/>
    <w:uiPriority w:val="9"/>
    <w:unhideWhenUsed/>
    <w:qFormat/>
    <w:rsid w:val="00EB38F2"/>
    <w:pPr>
      <w:keepNext/>
      <w:keepLines/>
      <w:spacing w:before="40" w:line="259" w:lineRule="auto"/>
      <w:jc w:val="left"/>
      <w:outlineLvl w:val="7"/>
    </w:pPr>
    <w:rPr>
      <w:rFonts w:ascii="Arial" w:eastAsia="Times New Roman" w:hAnsi="Arial"/>
      <w:color w:val="272727"/>
      <w:sz w:val="20"/>
      <w:szCs w:val="21"/>
      <w:shd w:val="clear" w:color="auto" w:fill="auto"/>
      <w:lang w:eastAsia="en-US"/>
    </w:rPr>
  </w:style>
  <w:style w:type="numbering" w:customStyle="1" w:styleId="1100">
    <w:name w:val="Нет списка110"/>
    <w:next w:val="a3"/>
    <w:uiPriority w:val="99"/>
    <w:semiHidden/>
    <w:unhideWhenUsed/>
    <w:rsid w:val="00EB38F2"/>
  </w:style>
  <w:style w:type="paragraph" w:customStyle="1" w:styleId="1ff3">
    <w:name w:val="Заголовок оглавления1"/>
    <w:basedOn w:val="10"/>
    <w:next w:val="a0"/>
    <w:uiPriority w:val="39"/>
    <w:unhideWhenUsed/>
    <w:qFormat/>
    <w:rsid w:val="00EB38F2"/>
    <w:pPr>
      <w:keepLines/>
      <w:numPr>
        <w:numId w:val="0"/>
      </w:numPr>
      <w:spacing w:before="480" w:after="240" w:line="480" w:lineRule="auto"/>
      <w:jc w:val="left"/>
      <w:outlineLvl w:val="9"/>
    </w:pPr>
    <w:rPr>
      <w:rFonts w:eastAsia="Times New Roman" w:cs="Times New Roman"/>
      <w:b w:val="0"/>
      <w:bCs w:val="0"/>
      <w:color w:val="007D69"/>
      <w:spacing w:val="0"/>
      <w:kern w:val="0"/>
      <w:position w:val="0"/>
      <w:shd w:val="clear" w:color="auto" w:fill="auto"/>
    </w:rPr>
  </w:style>
  <w:style w:type="paragraph" w:styleId="afffd">
    <w:name w:val="table of figures"/>
    <w:basedOn w:val="a0"/>
    <w:next w:val="a0"/>
    <w:uiPriority w:val="99"/>
    <w:unhideWhenUsed/>
    <w:rsid w:val="00EB38F2"/>
    <w:pPr>
      <w:spacing w:line="259" w:lineRule="auto"/>
      <w:jc w:val="left"/>
    </w:pPr>
    <w:rPr>
      <w:rFonts w:ascii="Arial" w:eastAsia="Arial" w:hAnsi="Arial"/>
      <w:color w:val="auto"/>
      <w:sz w:val="20"/>
      <w:szCs w:val="22"/>
      <w:shd w:val="clear" w:color="auto" w:fill="auto"/>
      <w:lang w:eastAsia="en-US"/>
    </w:rPr>
  </w:style>
  <w:style w:type="character" w:customStyle="1" w:styleId="1ff4">
    <w:name w:val="Слабое выделение1"/>
    <w:uiPriority w:val="19"/>
    <w:qFormat/>
    <w:rsid w:val="00EB38F2"/>
    <w:rPr>
      <w:i/>
      <w:iCs/>
      <w:color w:val="404040"/>
    </w:rPr>
  </w:style>
  <w:style w:type="table" w:customStyle="1" w:styleId="1101">
    <w:name w:val="Сетка таблицы110"/>
    <w:basedOn w:val="a2"/>
    <w:next w:val="af1"/>
    <w:uiPriority w:val="39"/>
    <w:rsid w:val="00EB38F2"/>
    <w:pPr>
      <w:spacing w:before="120" w:after="120"/>
      <w:ind w:left="57"/>
      <w:jc w:val="left"/>
    </w:pPr>
    <w:rPr>
      <w:rFonts w:ascii="Arial" w:eastAsia="Arial" w:hAnsi="Arial"/>
      <w:color w:val="auto"/>
      <w:sz w:val="20"/>
      <w:szCs w:val="22"/>
      <w:lang w:eastAsia="en-US"/>
    </w:rPr>
    <w:tblPr>
      <w:tblBorders>
        <w:insideH w:val="single" w:sz="4" w:space="0" w:color="auto"/>
        <w:insideV w:val="single" w:sz="4" w:space="0" w:color="auto"/>
      </w:tblBorders>
    </w:tblPr>
    <w:tblStylePr w:type="firstRow">
      <w:rPr>
        <w:b/>
        <w:color w:val="00A88E"/>
        <w:sz w:val="20"/>
      </w:rPr>
      <w:tblPr/>
      <w:tcPr>
        <w:tcBorders>
          <w:bottom w:val="single" w:sz="12" w:space="0" w:color="000000"/>
        </w:tcBorders>
      </w:tcPr>
    </w:tblStylePr>
    <w:tblStylePr w:type="lastRow">
      <w:rPr>
        <w:b/>
      </w:rPr>
    </w:tblStylePr>
    <w:tblStylePr w:type="firstCol">
      <w:rPr>
        <w:b/>
      </w:rPr>
    </w:tblStylePr>
  </w:style>
  <w:style w:type="table" w:customStyle="1" w:styleId="-1111">
    <w:name w:val="Список-таблица 1 светлая11"/>
    <w:basedOn w:val="a2"/>
    <w:next w:val="-10"/>
    <w:uiPriority w:val="46"/>
    <w:rsid w:val="00EB38F2"/>
    <w:pPr>
      <w:spacing w:after="120"/>
      <w:ind w:left="57"/>
      <w:jc w:val="left"/>
    </w:pPr>
    <w:rPr>
      <w:rFonts w:ascii="Arial" w:eastAsia="Arial" w:hAnsi="Arial"/>
      <w:color w:val="auto"/>
      <w:position w:val="-2"/>
      <w:sz w:val="22"/>
      <w:szCs w:val="22"/>
      <w:lang w:eastAsia="en-US"/>
    </w:rPr>
    <w:tblPr>
      <w:tblStyleRowBandSize w:val="1"/>
      <w:tblStyleColBandSize w:val="1"/>
    </w:tblPr>
    <w:tcPr>
      <w:tcMar>
        <w:top w:w="113" w:type="dxa"/>
        <w:bottom w:w="0" w:type="dxa"/>
      </w:tcMar>
      <w:vAlign w:val="center"/>
    </w:tcPr>
    <w:tblStylePr w:type="firstRow">
      <w:rPr>
        <w:b/>
        <w:bCs/>
        <w:color w:val="FFFFFF"/>
      </w:rPr>
      <w:tblPr/>
      <w:tcPr>
        <w:shd w:val="clear" w:color="auto" w:fill="00A78D"/>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D6EDE8"/>
      </w:tcPr>
    </w:tblStylePr>
  </w:style>
  <w:style w:type="paragraph" w:customStyle="1" w:styleId="1ff5">
    <w:name w:val="Текст сноски1"/>
    <w:basedOn w:val="a0"/>
    <w:next w:val="afd"/>
    <w:uiPriority w:val="99"/>
    <w:unhideWhenUsed/>
    <w:rsid w:val="00EB38F2"/>
    <w:pPr>
      <w:jc w:val="left"/>
    </w:pPr>
    <w:rPr>
      <w:rFonts w:ascii="Calibri" w:eastAsia="Times New Roman" w:hAnsi="Calibri"/>
      <w:color w:val="auto"/>
      <w:sz w:val="18"/>
      <w:szCs w:val="20"/>
      <w:shd w:val="clear" w:color="auto" w:fill="auto"/>
    </w:rPr>
  </w:style>
  <w:style w:type="table" w:customStyle="1" w:styleId="112">
    <w:name w:val="Светлый список11"/>
    <w:basedOn w:val="a2"/>
    <w:next w:val="afff6"/>
    <w:uiPriority w:val="61"/>
    <w:rsid w:val="00EB38F2"/>
    <w:pPr>
      <w:jc w:val="left"/>
    </w:pPr>
    <w:rPr>
      <w:rFonts w:ascii="Arial" w:eastAsia="Times New Roman" w:hAnsi="Arial"/>
      <w:color w:val="auto"/>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313">
    <w:name w:val="Заголовок 3 Знак1"/>
    <w:basedOn w:val="a1"/>
    <w:uiPriority w:val="9"/>
    <w:semiHidden/>
    <w:rsid w:val="00EB38F2"/>
    <w:rPr>
      <w:rFonts w:ascii="Calibri Light" w:eastAsia="Times New Roman" w:hAnsi="Calibri Light" w:cs="Times New Roman"/>
      <w:color w:val="1F4D78"/>
      <w:sz w:val="24"/>
      <w:szCs w:val="24"/>
    </w:rPr>
  </w:style>
  <w:style w:type="character" w:customStyle="1" w:styleId="414">
    <w:name w:val="Заголовок 4 Знак1"/>
    <w:basedOn w:val="a1"/>
    <w:uiPriority w:val="9"/>
    <w:semiHidden/>
    <w:rsid w:val="00EB38F2"/>
    <w:rPr>
      <w:rFonts w:ascii="Calibri Light" w:eastAsia="Times New Roman" w:hAnsi="Calibri Light" w:cs="Times New Roman"/>
      <w:i/>
      <w:iCs/>
      <w:color w:val="2E74B5"/>
      <w:sz w:val="24"/>
      <w:szCs w:val="24"/>
    </w:rPr>
  </w:style>
  <w:style w:type="character" w:customStyle="1" w:styleId="511">
    <w:name w:val="Заголовок 5 Знак1"/>
    <w:basedOn w:val="a1"/>
    <w:uiPriority w:val="9"/>
    <w:semiHidden/>
    <w:rsid w:val="00EB38F2"/>
    <w:rPr>
      <w:rFonts w:ascii="Calibri Light" w:eastAsia="Times New Roman" w:hAnsi="Calibri Light" w:cs="Times New Roman"/>
      <w:color w:val="2E74B5"/>
      <w:sz w:val="24"/>
      <w:szCs w:val="24"/>
    </w:rPr>
  </w:style>
  <w:style w:type="character" w:customStyle="1" w:styleId="611">
    <w:name w:val="Заголовок 6 Знак1"/>
    <w:basedOn w:val="a1"/>
    <w:uiPriority w:val="9"/>
    <w:semiHidden/>
    <w:rsid w:val="00EB38F2"/>
    <w:rPr>
      <w:rFonts w:ascii="Calibri Light" w:eastAsia="Times New Roman" w:hAnsi="Calibri Light" w:cs="Times New Roman"/>
      <w:color w:val="1F4D78"/>
      <w:sz w:val="24"/>
      <w:szCs w:val="24"/>
    </w:rPr>
  </w:style>
  <w:style w:type="character" w:customStyle="1" w:styleId="711">
    <w:name w:val="Заголовок 7 Знак1"/>
    <w:basedOn w:val="a1"/>
    <w:uiPriority w:val="9"/>
    <w:semiHidden/>
    <w:rsid w:val="00EB38F2"/>
    <w:rPr>
      <w:rFonts w:ascii="Calibri Light" w:eastAsia="Times New Roman" w:hAnsi="Calibri Light" w:cs="Times New Roman"/>
      <w:i/>
      <w:iCs/>
      <w:color w:val="1F4D78"/>
      <w:sz w:val="24"/>
      <w:szCs w:val="24"/>
    </w:rPr>
  </w:style>
  <w:style w:type="character" w:customStyle="1" w:styleId="811">
    <w:name w:val="Заголовок 8 Знак1"/>
    <w:basedOn w:val="a1"/>
    <w:uiPriority w:val="9"/>
    <w:semiHidden/>
    <w:rsid w:val="00EB38F2"/>
    <w:rPr>
      <w:rFonts w:ascii="Calibri Light" w:eastAsia="Times New Roman" w:hAnsi="Calibri Light" w:cs="Times New Roman"/>
      <w:color w:val="272727"/>
      <w:sz w:val="21"/>
      <w:szCs w:val="21"/>
    </w:rPr>
  </w:style>
  <w:style w:type="table" w:customStyle="1" w:styleId="-120">
    <w:name w:val="Таблица-сетка 1 светлая2"/>
    <w:basedOn w:val="a2"/>
    <w:next w:val="-1"/>
    <w:uiPriority w:val="46"/>
    <w:rsid w:val="00EB38F2"/>
    <w:pPr>
      <w:jc w:val="left"/>
    </w:pPr>
    <w:rPr>
      <w:rFonts w:ascii="Calibri" w:eastAsia="Calibri" w:hAnsi="Calibri"/>
      <w:color w:val="auto"/>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
    <w:name w:val="Список-таблица 1 светлая2"/>
    <w:basedOn w:val="a2"/>
    <w:next w:val="-10"/>
    <w:uiPriority w:val="46"/>
    <w:rsid w:val="00EB38F2"/>
    <w:pPr>
      <w:jc w:val="left"/>
    </w:pPr>
    <w:rPr>
      <w:rFonts w:ascii="Calibri" w:eastAsia="Calibri" w:hAnsi="Calibri"/>
      <w:color w:val="auto"/>
      <w:sz w:val="20"/>
      <w:szCs w:val="20"/>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1120">
    <w:name w:val="Список-таблица 1 светлая — акцент 12"/>
    <w:basedOn w:val="a2"/>
    <w:next w:val="-112"/>
    <w:uiPriority w:val="46"/>
    <w:rsid w:val="00EB38F2"/>
    <w:pPr>
      <w:jc w:val="left"/>
    </w:pPr>
    <w:rPr>
      <w:rFonts w:ascii="Calibri" w:eastAsia="Calibri" w:hAnsi="Calibri"/>
      <w:color w:val="auto"/>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121">
    <w:name w:val="Таблица-сетка 1 светлая — акцент 12"/>
    <w:basedOn w:val="a2"/>
    <w:next w:val="-113"/>
    <w:uiPriority w:val="46"/>
    <w:rsid w:val="00EB38F2"/>
    <w:pPr>
      <w:jc w:val="left"/>
    </w:pPr>
    <w:rPr>
      <w:rFonts w:ascii="Calibri" w:eastAsia="Calibri" w:hAnsi="Calibri"/>
      <w:color w:val="auto"/>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420">
    <w:name w:val="Таблица простая 42"/>
    <w:basedOn w:val="a2"/>
    <w:next w:val="49"/>
    <w:uiPriority w:val="44"/>
    <w:rsid w:val="00EB38F2"/>
    <w:pPr>
      <w:jc w:val="left"/>
    </w:pPr>
    <w:rPr>
      <w:rFonts w:ascii="Calibri" w:eastAsia="Calibri" w:hAnsi="Calibri"/>
      <w:color w:val="auto"/>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1ff6">
    <w:name w:val="Текст сноски Знак1"/>
    <w:basedOn w:val="a1"/>
    <w:uiPriority w:val="99"/>
    <w:semiHidden/>
    <w:rsid w:val="00EB38F2"/>
    <w:rPr>
      <w:rFonts w:ascii="Times New Roman" w:eastAsia="Times New Roman" w:hAnsi="Times New Roman"/>
    </w:rPr>
  </w:style>
  <w:style w:type="table" w:customStyle="1" w:styleId="-122">
    <w:name w:val="Светлая заливка - Акцент 12"/>
    <w:basedOn w:val="a2"/>
    <w:next w:val="-12"/>
    <w:uiPriority w:val="60"/>
    <w:semiHidden/>
    <w:unhideWhenUsed/>
    <w:rsid w:val="00EB38F2"/>
    <w:pPr>
      <w:jc w:val="left"/>
    </w:pPr>
    <w:rPr>
      <w:rFonts w:ascii="Calibri" w:eastAsia="Calibri" w:hAnsi="Calibri"/>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f">
    <w:name w:val="Светлый список2"/>
    <w:basedOn w:val="a2"/>
    <w:next w:val="afff6"/>
    <w:uiPriority w:val="61"/>
    <w:semiHidden/>
    <w:unhideWhenUsed/>
    <w:rsid w:val="00EB38F2"/>
    <w:pPr>
      <w:jc w:val="left"/>
    </w:pPr>
    <w:rPr>
      <w:rFonts w:ascii="Calibri" w:eastAsia="Calibri" w:hAnsi="Calibri"/>
      <w:color w:val="auto"/>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37223</Words>
  <Characters>212175</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Ерсулова Анна Викторовна</cp:lastModifiedBy>
  <cp:revision>2</cp:revision>
  <cp:lastPrinted>2024-11-14T06:03:00Z</cp:lastPrinted>
  <dcterms:created xsi:type="dcterms:W3CDTF">2025-03-17T12:54:00Z</dcterms:created>
  <dcterms:modified xsi:type="dcterms:W3CDTF">2025-03-17T12:54:00Z</dcterms:modified>
</cp:coreProperties>
</file>