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:rsidR="00406D34" w:rsidRPr="003E3B06" w:rsidRDefault="00406D34">
      <w:pPr>
        <w:pStyle w:val="aa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:rsidR="00406D34" w:rsidRPr="00E671E3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671E3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671E3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671E3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671E3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</w:p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546745" w:rsidRPr="009405E5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CB080A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CB080A">
              <w:rPr>
                <w:b/>
                <w:bCs/>
              </w:rPr>
              <w:t>12.10</w:t>
            </w:r>
            <w:r w:rsidR="0043510A">
              <w:rPr>
                <w:b/>
                <w:bCs/>
              </w:rPr>
              <w:t>.2023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:rsidR="00546745" w:rsidRDefault="00546745" w:rsidP="00546745">
      <w:pPr>
        <w:spacing w:line="360" w:lineRule="auto"/>
        <w:jc w:val="both"/>
        <w:rPr>
          <w:b/>
          <w:bCs/>
        </w:rPr>
      </w:pPr>
    </w:p>
    <w:p w:rsidR="00FF35F2" w:rsidRPr="00E671E3" w:rsidRDefault="00546745" w:rsidP="00E671E3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E65F5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E65F5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E65F5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E65F58">
        <w:rPr>
          <w:sz w:val="24"/>
          <w:szCs w:val="24"/>
        </w:rPr>
        <w:t>202</w:t>
      </w:r>
      <w:r w:rsidR="00B92339">
        <w:rPr>
          <w:sz w:val="24"/>
          <w:szCs w:val="24"/>
        </w:rPr>
        <w:t>3</w:t>
      </w:r>
      <w:r w:rsidRPr="00E65F58">
        <w:rPr>
          <w:sz w:val="24"/>
          <w:szCs w:val="24"/>
        </w:rPr>
        <w:t xml:space="preserve"> год, а именно:</w:t>
      </w:r>
      <w:bookmarkStart w:id="0" w:name="_Hlk125459104"/>
      <w:bookmarkStart w:id="1" w:name="_Hlk94868044"/>
      <w:bookmarkStart w:id="2" w:name="_Hlk102039515"/>
      <w:bookmarkStart w:id="3" w:name="_Hlk106871046"/>
      <w:bookmarkStart w:id="4" w:name="_Hlk120717174"/>
      <w:bookmarkStart w:id="5" w:name="_Hlk130798536"/>
    </w:p>
    <w:p w:rsidR="00CB080A" w:rsidRPr="00CB080A" w:rsidRDefault="00CB080A" w:rsidP="00CB080A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44389016"/>
      <w:bookmarkStart w:id="9" w:name="_Hlk148013199"/>
      <w:r w:rsidRPr="00CB080A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CB080A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CB080A">
        <w:rPr>
          <w:bCs/>
          <w:sz w:val="24"/>
          <w:szCs w:val="24"/>
        </w:rPr>
        <w:t xml:space="preserve"> на Выполнение инженерно-геологических изысканий «Полигон осадка сточных вод в Медведевском районе РМЭ» с начальной (максимальной) ценой договора 200 759,00 рублей,  способ определения поставщика – «Единственный поставщик (подрядчик, исполнитель)»;</w:t>
      </w:r>
    </w:p>
    <w:bookmarkEnd w:id="9"/>
    <w:p w:rsidR="00CB080A" w:rsidRPr="00CB080A" w:rsidRDefault="00CB080A" w:rsidP="00CB080A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CB080A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CB080A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CB080A">
        <w:rPr>
          <w:bCs/>
          <w:sz w:val="24"/>
          <w:szCs w:val="24"/>
        </w:rPr>
        <w:t xml:space="preserve"> на Выполнение комплекса работ по прокладке  канализационных сетей к многоквартирному жилому дому поз. 28 со встроенными нежилыми помещениями и подземной стоянкой легковых автомобилей в мкр. «Мирный». с начальной (максимальной) ценой договора 1 665 677,05 рублей,  способ определения поставщика – «Единственный поставщик (подрядчик, исполнитель)»;</w:t>
      </w:r>
    </w:p>
    <w:bookmarkEnd w:id="8"/>
    <w:p w:rsidR="00CB080A" w:rsidRPr="00CB080A" w:rsidRDefault="00CB080A" w:rsidP="00CB080A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CB080A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CB080A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CB080A">
        <w:rPr>
          <w:bCs/>
          <w:sz w:val="24"/>
          <w:szCs w:val="24"/>
        </w:rPr>
        <w:t xml:space="preserve"> на Работы по текущему и капитальному ремонту автомобильной техники, узлов и силовых агрегатов, а также техническому обслуживанию автомобильной техники. с начальной (максимальной) ценой договора 250 000,00 рублей,  способ определения поставщика–  «Единственный поставщик (подрядчик, исполнитель)»;</w:t>
      </w:r>
    </w:p>
    <w:p w:rsidR="00CB080A" w:rsidRPr="00CB080A" w:rsidRDefault="00CB080A" w:rsidP="00CB080A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CB080A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CB080A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CB080A">
        <w:rPr>
          <w:bCs/>
          <w:sz w:val="24"/>
          <w:szCs w:val="24"/>
        </w:rPr>
        <w:t xml:space="preserve"> на Поставку агрегата электронасосного одновинтового с начальной (максимальной) ценой договора 187 417,20  рублей,  способ определения поставщика – «Аукцион в электронной форме МСП»;</w:t>
      </w:r>
    </w:p>
    <w:p w:rsidR="00FF35F2" w:rsidRPr="00FF35F2" w:rsidRDefault="00CB080A" w:rsidP="00CB080A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CB080A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CB080A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CB080A">
        <w:rPr>
          <w:bCs/>
          <w:sz w:val="24"/>
          <w:szCs w:val="24"/>
        </w:rPr>
        <w:t xml:space="preserve"> на Поставку насосного агрегата с начальной (максимальной) ценой договора 1 127 564,00  рублей,  способ определения поставщика – «Аукцион в электронной форме МСП»;</w:t>
      </w:r>
    </w:p>
    <w:bookmarkEnd w:id="3"/>
    <w:bookmarkEnd w:id="4"/>
    <w:bookmarkEnd w:id="5"/>
    <w:bookmarkEnd w:id="6"/>
    <w:bookmarkEnd w:id="7"/>
    <w:p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0"/>
    <w:p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1"/>
    <w:bookmarkEnd w:id="2"/>
    <w:p w:rsidR="000129CD" w:rsidRPr="000129CD" w:rsidRDefault="000129CD" w:rsidP="003D6D3E">
      <w:pPr>
        <w:suppressAutoHyphens w:val="0"/>
        <w:spacing w:line="276" w:lineRule="auto"/>
        <w:ind w:left="568"/>
        <w:jc w:val="both"/>
        <w:rPr>
          <w:bCs/>
          <w:sz w:val="24"/>
          <w:szCs w:val="24"/>
        </w:rPr>
      </w:pPr>
    </w:p>
    <w:p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C56C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89F" w:rsidRDefault="00D2789F" w:rsidP="00A75518">
      <w:r>
        <w:separator/>
      </w:r>
    </w:p>
  </w:endnote>
  <w:endnote w:type="continuationSeparator" w:id="1">
    <w:p w:rsidR="00D2789F" w:rsidRDefault="00D2789F" w:rsidP="00A75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89F" w:rsidRDefault="00D2789F" w:rsidP="00A75518">
      <w:r>
        <w:separator/>
      </w:r>
    </w:p>
  </w:footnote>
  <w:footnote w:type="continuationSeparator" w:id="1">
    <w:p w:rsidR="00D2789F" w:rsidRDefault="00D2789F" w:rsidP="00A75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6230F"/>
    <w:rsid w:val="00166463"/>
    <w:rsid w:val="0017273D"/>
    <w:rsid w:val="00176795"/>
    <w:rsid w:val="00180F7B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5EA7"/>
    <w:rsid w:val="0021099C"/>
    <w:rsid w:val="00210D16"/>
    <w:rsid w:val="00211647"/>
    <w:rsid w:val="00211E10"/>
    <w:rsid w:val="00211E1F"/>
    <w:rsid w:val="00212B41"/>
    <w:rsid w:val="00216CD9"/>
    <w:rsid w:val="00234031"/>
    <w:rsid w:val="002407A0"/>
    <w:rsid w:val="00246924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1A40"/>
    <w:rsid w:val="00431C68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7B66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67BB"/>
    <w:rsid w:val="006044C4"/>
    <w:rsid w:val="00605529"/>
    <w:rsid w:val="00605D11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7A7F"/>
    <w:rsid w:val="00637FD0"/>
    <w:rsid w:val="00641E64"/>
    <w:rsid w:val="006454E6"/>
    <w:rsid w:val="00651552"/>
    <w:rsid w:val="006540C6"/>
    <w:rsid w:val="0065589E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6E11"/>
    <w:rsid w:val="006A007A"/>
    <w:rsid w:val="006A14F9"/>
    <w:rsid w:val="006A2A30"/>
    <w:rsid w:val="006B1BB7"/>
    <w:rsid w:val="006B389C"/>
    <w:rsid w:val="006B682D"/>
    <w:rsid w:val="006B7617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F0A"/>
    <w:rsid w:val="00887F23"/>
    <w:rsid w:val="0089491E"/>
    <w:rsid w:val="008A1F90"/>
    <w:rsid w:val="008A41BE"/>
    <w:rsid w:val="008A4510"/>
    <w:rsid w:val="008A5F54"/>
    <w:rsid w:val="008B3E99"/>
    <w:rsid w:val="008B648B"/>
    <w:rsid w:val="008B6A30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4515"/>
    <w:rsid w:val="00C56C5B"/>
    <w:rsid w:val="00C632BC"/>
    <w:rsid w:val="00C66C60"/>
    <w:rsid w:val="00C741CA"/>
    <w:rsid w:val="00C81FA3"/>
    <w:rsid w:val="00C83083"/>
    <w:rsid w:val="00C832D0"/>
    <w:rsid w:val="00C8518D"/>
    <w:rsid w:val="00C91E97"/>
    <w:rsid w:val="00C93D1A"/>
    <w:rsid w:val="00C94123"/>
    <w:rsid w:val="00CA1700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4BE4"/>
    <w:rsid w:val="00D44D2C"/>
    <w:rsid w:val="00D44F40"/>
    <w:rsid w:val="00D45A9E"/>
    <w:rsid w:val="00D47469"/>
    <w:rsid w:val="00D51E30"/>
    <w:rsid w:val="00D52AB1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2A91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404B5"/>
    <w:rsid w:val="00F46D9C"/>
    <w:rsid w:val="00F549E6"/>
    <w:rsid w:val="00F54DF1"/>
    <w:rsid w:val="00F55A5B"/>
    <w:rsid w:val="00F571A4"/>
    <w:rsid w:val="00F62A7F"/>
    <w:rsid w:val="00F66052"/>
    <w:rsid w:val="00F74169"/>
    <w:rsid w:val="00F76739"/>
    <w:rsid w:val="00F9046B"/>
    <w:rsid w:val="00F978E7"/>
    <w:rsid w:val="00FA0C0E"/>
    <w:rsid w:val="00FA217E"/>
    <w:rsid w:val="00FB28AA"/>
    <w:rsid w:val="00FB2C03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Keyboar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6F15"/>
    <w:pPr>
      <w:jc w:val="both"/>
    </w:pPr>
    <w:rPr>
      <w:sz w:val="28"/>
    </w:rPr>
  </w:style>
  <w:style w:type="paragraph" w:styleId="a8">
    <w:name w:val="List"/>
    <w:basedOn w:val="a7"/>
    <w:rsid w:val="003D6F15"/>
    <w:rPr>
      <w:rFonts w:cs="Tahoma"/>
    </w:rPr>
  </w:style>
  <w:style w:type="paragraph" w:customStyle="1" w:styleId="11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3D6F15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3D6F15"/>
    <w:pPr>
      <w:jc w:val="center"/>
    </w:pPr>
    <w:rPr>
      <w:sz w:val="28"/>
    </w:rPr>
  </w:style>
  <w:style w:type="paragraph" w:styleId="aa">
    <w:name w:val="Subtitle"/>
    <w:basedOn w:val="a"/>
    <w:next w:val="a7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b">
    <w:name w:val="Содержимое таблицы"/>
    <w:basedOn w:val="a"/>
    <w:rsid w:val="003D6F15"/>
    <w:pPr>
      <w:suppressLineNumbers/>
    </w:pPr>
  </w:style>
  <w:style w:type="paragraph" w:customStyle="1" w:styleId="ac">
    <w:name w:val="Заголовок таблицы"/>
    <w:basedOn w:val="ab"/>
    <w:rsid w:val="003D6F15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A75518"/>
  </w:style>
  <w:style w:type="paragraph" w:styleId="af1">
    <w:name w:val="footer"/>
    <w:basedOn w:val="a"/>
    <w:link w:val="af2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A75518"/>
  </w:style>
  <w:style w:type="paragraph" w:styleId="af3">
    <w:name w:val="Balloon Text"/>
    <w:basedOn w:val="a"/>
    <w:link w:val="af4"/>
    <w:uiPriority w:val="99"/>
    <w:semiHidden/>
    <w:unhideWhenUsed/>
    <w:rsid w:val="00707C09"/>
    <w:rPr>
      <w:rFonts w:ascii="Segoe UI" w:hAnsi="Segoe UI"/>
      <w:sz w:val="18"/>
      <w:szCs w:val="18"/>
      <w:lang/>
    </w:rPr>
  </w:style>
  <w:style w:type="character" w:customStyle="1" w:styleId="af4">
    <w:name w:val="Текст выноски Знак"/>
    <w:link w:val="af3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Республика  Марий Эл</vt:lpstr>
      <vt:lpstr>муниципального образования «Город Йошкар-Ола»</vt:lpstr>
    </vt:vector>
  </TitlesOfParts>
  <Company>МУП Водоканал</Company>
  <LinksUpToDate>false</LinksUpToDate>
  <CharactersWithSpaces>2468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user</cp:lastModifiedBy>
  <cp:revision>2</cp:revision>
  <cp:lastPrinted>2023-01-13T10:14:00Z</cp:lastPrinted>
  <dcterms:created xsi:type="dcterms:W3CDTF">2023-10-13T08:11:00Z</dcterms:created>
  <dcterms:modified xsi:type="dcterms:W3CDTF">2023-10-13T08:11:00Z</dcterms:modified>
</cp:coreProperties>
</file>