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2EE" w:rsidRPr="00B86ACF" w:rsidRDefault="007572EE" w:rsidP="002B6E48">
      <w:pPr>
        <w:ind w:left="6237"/>
        <w:rPr>
          <w:b/>
          <w:caps/>
          <w:sz w:val="22"/>
          <w:szCs w:val="22"/>
        </w:rPr>
      </w:pPr>
      <w:r w:rsidRPr="00B86ACF">
        <w:rPr>
          <w:b/>
          <w:caps/>
          <w:sz w:val="22"/>
          <w:szCs w:val="22"/>
        </w:rPr>
        <w:t>«Утверждаю»</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rsidR="004F7ABE" w:rsidRPr="004F7ABE" w:rsidRDefault="004F7ABE" w:rsidP="004F7ABE">
      <w:pPr>
        <w:widowControl/>
        <w:autoSpaceDE/>
        <w:autoSpaceDN/>
        <w:adjustRightInd/>
        <w:spacing w:line="276" w:lineRule="auto"/>
        <w:ind w:left="6237"/>
        <w:rPr>
          <w:rFonts w:eastAsia="Calibri"/>
          <w:sz w:val="22"/>
          <w:szCs w:val="22"/>
          <w:lang w:eastAsia="en-US"/>
        </w:rPr>
      </w:pPr>
    </w:p>
    <w:p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rsidR="007572EE" w:rsidRPr="002B6E48" w:rsidRDefault="004F7ABE" w:rsidP="004F7ABE">
      <w:pPr>
        <w:ind w:left="6237"/>
        <w:rPr>
          <w:b/>
          <w:sz w:val="24"/>
          <w:szCs w:val="24"/>
        </w:rPr>
      </w:pPr>
      <w:r w:rsidRPr="004F7ABE">
        <w:rPr>
          <w:rFonts w:eastAsia="Calibri"/>
          <w:sz w:val="22"/>
          <w:szCs w:val="22"/>
          <w:lang w:eastAsia="en-US"/>
        </w:rPr>
        <w:t>«      »  _____________  202</w:t>
      </w:r>
      <w:r w:rsidR="001262CB">
        <w:rPr>
          <w:rFonts w:eastAsia="Calibri"/>
          <w:sz w:val="22"/>
          <w:szCs w:val="22"/>
          <w:lang w:eastAsia="en-US"/>
        </w:rPr>
        <w:t>4</w:t>
      </w:r>
      <w:r w:rsidRPr="004F7ABE">
        <w:rPr>
          <w:rFonts w:eastAsia="Calibri"/>
          <w:sz w:val="22"/>
          <w:szCs w:val="22"/>
          <w:lang w:eastAsia="en-US"/>
        </w:rPr>
        <w:t>г.</w:t>
      </w:r>
    </w:p>
    <w:p w:rsidR="00702E22" w:rsidRDefault="00702E22" w:rsidP="002B6E48">
      <w:pPr>
        <w:ind w:firstLine="709"/>
        <w:rPr>
          <w:b/>
          <w:sz w:val="24"/>
          <w:szCs w:val="24"/>
        </w:rPr>
      </w:pPr>
    </w:p>
    <w:p w:rsidR="00B86ACF" w:rsidRDefault="00B86ACF" w:rsidP="002B6E48">
      <w:pPr>
        <w:ind w:firstLine="709"/>
        <w:rPr>
          <w:b/>
          <w:sz w:val="24"/>
          <w:szCs w:val="24"/>
        </w:rPr>
      </w:pPr>
    </w:p>
    <w:p w:rsidR="00721965" w:rsidRPr="00721965" w:rsidRDefault="00721965" w:rsidP="002B6E48">
      <w:pPr>
        <w:ind w:firstLine="709"/>
        <w:jc w:val="center"/>
        <w:rPr>
          <w:b/>
          <w:sz w:val="12"/>
          <w:szCs w:val="12"/>
        </w:rPr>
      </w:pPr>
    </w:p>
    <w:p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5E6E44">
        <w:rPr>
          <w:rFonts w:eastAsia="Calibri"/>
          <w:b/>
          <w:sz w:val="24"/>
          <w:szCs w:val="24"/>
          <w:lang w:eastAsia="en-US"/>
        </w:rPr>
        <w:t>ЗАДВИЖЕК</w:t>
      </w:r>
    </w:p>
    <w:p w:rsidR="00D233B0" w:rsidRPr="00721965" w:rsidRDefault="00D233B0" w:rsidP="00D233B0">
      <w:pPr>
        <w:ind w:firstLine="709"/>
        <w:jc w:val="center"/>
        <w:rPr>
          <w:b/>
          <w:sz w:val="8"/>
          <w:szCs w:val="8"/>
        </w:rPr>
      </w:pPr>
    </w:p>
    <w:p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rsidR="00D233B0" w:rsidRPr="00721965" w:rsidRDefault="00D233B0" w:rsidP="004F7ABE">
      <w:pPr>
        <w:pStyle w:val="1"/>
        <w:ind w:firstLine="567"/>
        <w:jc w:val="left"/>
        <w:rPr>
          <w:sz w:val="22"/>
          <w:szCs w:val="22"/>
        </w:rPr>
      </w:pPr>
      <w:r w:rsidRPr="00721965">
        <w:rPr>
          <w:sz w:val="22"/>
          <w:szCs w:val="22"/>
        </w:rPr>
        <w:t>2. Сведения о заказчике:</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r w:rsidRPr="00721965">
        <w:rPr>
          <w:rFonts w:ascii="Times New Roman" w:hAnsi="Times New Roman"/>
          <w:sz w:val="22"/>
          <w:szCs w:val="22"/>
          <w:lang w:val="en-US"/>
        </w:rPr>
        <w:t>vod</w:t>
      </w:r>
      <w:r w:rsidRPr="00721965">
        <w:rPr>
          <w:rFonts w:ascii="Times New Roman" w:hAnsi="Times New Roman"/>
          <w:sz w:val="22"/>
          <w:szCs w:val="22"/>
        </w:rPr>
        <w:t>12.</w:t>
      </w:r>
      <w:r w:rsidRPr="00721965">
        <w:rPr>
          <w:rFonts w:ascii="Times New Roman" w:hAnsi="Times New Roman"/>
          <w:sz w:val="22"/>
          <w:szCs w:val="22"/>
          <w:lang w:val="en-US"/>
        </w:rPr>
        <w:t>ru</w:t>
      </w:r>
    </w:p>
    <w:p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5E6E44">
        <w:rPr>
          <w:rFonts w:ascii="Times New Roman" w:hAnsi="Times New Roman"/>
          <w:sz w:val="22"/>
          <w:szCs w:val="22"/>
        </w:rPr>
        <w:t>Григорьева Екатерина Геннадьевна</w:t>
      </w:r>
    </w:p>
    <w:p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5E6E44">
        <w:rPr>
          <w:b/>
          <w:sz w:val="22"/>
          <w:szCs w:val="22"/>
          <w:u w:val="single"/>
        </w:rPr>
        <w:t>задвижек</w:t>
      </w:r>
      <w:r w:rsidRPr="008C0092">
        <w:rPr>
          <w:b/>
          <w:sz w:val="22"/>
          <w:szCs w:val="22"/>
        </w:rPr>
        <w:t>;</w:t>
      </w:r>
    </w:p>
    <w:p w:rsidR="008C0092" w:rsidRDefault="008C0092" w:rsidP="004F7ABE">
      <w:pPr>
        <w:pStyle w:val="ae"/>
        <w:suppressLineNumbers/>
        <w:ind w:firstLine="567"/>
        <w:jc w:val="both"/>
        <w:rPr>
          <w:sz w:val="22"/>
          <w:szCs w:val="22"/>
        </w:rPr>
      </w:pPr>
      <w:r>
        <w:rPr>
          <w:sz w:val="22"/>
          <w:szCs w:val="22"/>
        </w:rPr>
        <w:t xml:space="preserve">ОКПД 2: </w:t>
      </w:r>
      <w:r w:rsidR="005E6E44">
        <w:rPr>
          <w:sz w:val="22"/>
          <w:szCs w:val="22"/>
        </w:rPr>
        <w:t>28.14.13.120</w:t>
      </w:r>
      <w:r w:rsidR="001262CB" w:rsidRPr="001262CB">
        <w:rPr>
          <w:sz w:val="22"/>
          <w:szCs w:val="22"/>
        </w:rPr>
        <w:t xml:space="preserve">: </w:t>
      </w:r>
      <w:r w:rsidR="005E6E44">
        <w:rPr>
          <w:sz w:val="22"/>
          <w:szCs w:val="22"/>
        </w:rPr>
        <w:t>Задвижки</w:t>
      </w:r>
      <w:r>
        <w:rPr>
          <w:sz w:val="22"/>
          <w:szCs w:val="22"/>
        </w:rPr>
        <w:t>;</w:t>
      </w:r>
    </w:p>
    <w:p w:rsidR="008C0092" w:rsidRPr="00721965" w:rsidRDefault="008C0092" w:rsidP="004F7ABE">
      <w:pPr>
        <w:pStyle w:val="ae"/>
        <w:suppressLineNumbers/>
        <w:ind w:firstLine="567"/>
        <w:jc w:val="both"/>
        <w:rPr>
          <w:sz w:val="22"/>
          <w:szCs w:val="22"/>
        </w:rPr>
      </w:pPr>
      <w:r>
        <w:rPr>
          <w:sz w:val="22"/>
          <w:szCs w:val="22"/>
        </w:rPr>
        <w:t xml:space="preserve">ОКВЭД 2: </w:t>
      </w:r>
      <w:r w:rsidR="005E6E44">
        <w:rPr>
          <w:sz w:val="22"/>
          <w:szCs w:val="22"/>
        </w:rPr>
        <w:t>28.14</w:t>
      </w:r>
      <w:r w:rsidR="00985AD8" w:rsidRPr="00985AD8">
        <w:rPr>
          <w:sz w:val="22"/>
          <w:szCs w:val="22"/>
        </w:rPr>
        <w:t xml:space="preserve"> Производство </w:t>
      </w:r>
      <w:r w:rsidR="005E6E44">
        <w:rPr>
          <w:sz w:val="22"/>
          <w:szCs w:val="22"/>
        </w:rPr>
        <w:t>арматуры трубопроводной (арматуры)</w:t>
      </w:r>
      <w:r w:rsidR="00985AD8">
        <w:rPr>
          <w:sz w:val="22"/>
          <w:szCs w:val="22"/>
        </w:rPr>
        <w:t>.</w:t>
      </w:r>
    </w:p>
    <w:p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E6E44">
        <w:rPr>
          <w:b/>
          <w:sz w:val="22"/>
          <w:szCs w:val="22"/>
        </w:rPr>
        <w:t>120 штук</w:t>
      </w:r>
      <w:r w:rsidRPr="008C0092">
        <w:rPr>
          <w:b/>
          <w:sz w:val="22"/>
          <w:szCs w:val="22"/>
        </w:rPr>
        <w:t>;</w:t>
      </w:r>
    </w:p>
    <w:p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985AD8" w:rsidRPr="00985AD8">
        <w:rPr>
          <w:b w:val="0"/>
          <w:sz w:val="22"/>
          <w:szCs w:val="22"/>
        </w:rPr>
        <w:t xml:space="preserve">ГОСТ </w:t>
      </w:r>
      <w:r w:rsidR="005E6E44">
        <w:rPr>
          <w:b w:val="0"/>
          <w:sz w:val="22"/>
          <w:szCs w:val="22"/>
        </w:rPr>
        <w:t>5762-2002</w:t>
      </w:r>
      <w:r w:rsidR="00985AD8" w:rsidRPr="00985AD8">
        <w:rPr>
          <w:b w:val="0"/>
          <w:sz w:val="22"/>
          <w:szCs w:val="22"/>
        </w:rPr>
        <w:t xml:space="preserve"> «</w:t>
      </w:r>
      <w:r w:rsidR="005E6E44">
        <w:rPr>
          <w:b w:val="0"/>
          <w:sz w:val="22"/>
          <w:szCs w:val="22"/>
        </w:rPr>
        <w:t xml:space="preserve">Арматура трубопроводная промышленная. Задвижки на номинальное давление не более </w:t>
      </w:r>
      <w:r w:rsidR="005E6E44">
        <w:rPr>
          <w:b w:val="0"/>
          <w:sz w:val="22"/>
          <w:szCs w:val="22"/>
          <w:lang w:val="en-US"/>
        </w:rPr>
        <w:t>PN</w:t>
      </w:r>
      <w:r w:rsidR="005E6E44">
        <w:rPr>
          <w:b w:val="0"/>
          <w:sz w:val="22"/>
          <w:szCs w:val="22"/>
        </w:rPr>
        <w:t>250.Общие технические условия</w:t>
      </w:r>
      <w:r w:rsidR="00985AD8" w:rsidRPr="00985AD8">
        <w:rPr>
          <w:b w:val="0"/>
          <w:sz w:val="22"/>
          <w:szCs w:val="22"/>
        </w:rPr>
        <w:t>».</w:t>
      </w:r>
      <w:r w:rsidR="0004591F">
        <w:rPr>
          <w:b w:val="0"/>
          <w:sz w:val="22"/>
          <w:szCs w:val="22"/>
        </w:rPr>
        <w:t xml:space="preserve"> </w:t>
      </w:r>
    </w:p>
    <w:p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rsidR="003D0642" w:rsidRPr="003D0642" w:rsidRDefault="009F278D" w:rsidP="004F7ABE">
      <w:pPr>
        <w:ind w:firstLine="567"/>
        <w:jc w:val="both"/>
        <w:rPr>
          <w:bCs/>
          <w:sz w:val="22"/>
          <w:szCs w:val="22"/>
          <w:highlight w:val="yellow"/>
        </w:rPr>
      </w:pPr>
      <w:r>
        <w:t xml:space="preserve">3.3.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845C84" w:rsidRPr="00845C84">
        <w:rPr>
          <w:sz w:val="22"/>
          <w:szCs w:val="22"/>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2024 года.</w:t>
      </w:r>
    </w:p>
    <w:p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5E6E44">
        <w:rPr>
          <w:sz w:val="22"/>
          <w:szCs w:val="22"/>
        </w:rPr>
        <w:t>Поставка Товара, погрузочно-разгрузочные работы осуществляются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p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rsidR="00D233B0" w:rsidRPr="003C51A0" w:rsidRDefault="005E6E44" w:rsidP="004F7ABE">
      <w:pPr>
        <w:pStyle w:val="1"/>
        <w:ind w:firstLine="567"/>
        <w:jc w:val="both"/>
        <w:rPr>
          <w:bCs w:val="0"/>
          <w:sz w:val="22"/>
          <w:szCs w:val="22"/>
          <w:u w:val="single"/>
        </w:rPr>
      </w:pPr>
      <w:r>
        <w:rPr>
          <w:sz w:val="22"/>
          <w:szCs w:val="22"/>
          <w:u w:val="single"/>
        </w:rPr>
        <w:t>3 699 048 (Три миллиона шестьсот девяносто девять тысяч сорок восемь) руб. 68 коп..</w:t>
      </w:r>
    </w:p>
    <w:p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510F1A" w:rsidRPr="00510F1A">
        <w:rPr>
          <w:sz w:val="22"/>
          <w:szCs w:val="22"/>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w:t>
      </w:r>
      <w:r w:rsidR="00510F1A" w:rsidRPr="00510F1A">
        <w:rPr>
          <w:sz w:val="22"/>
          <w:szCs w:val="22"/>
        </w:rPr>
        <w:lastRenderedPageBreak/>
        <w:t>доставке товара до места поставки, стоимость всех необходимых погрузочно-разгрузочных работ, связанных с поставкой Товара.</w:t>
      </w:r>
    </w:p>
    <w:p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510F1A" w:rsidRPr="00510F1A">
        <w:rPr>
          <w:sz w:val="22"/>
          <w:szCs w:val="22"/>
        </w:rPr>
        <w:t>Оплата производится в течение 7-ми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7. Дата и время начала и окончания срока подачи заявок на участие в запросе котировок в электронной форме:</w:t>
      </w:r>
    </w:p>
    <w:p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E81C76">
        <w:rPr>
          <w:sz w:val="22"/>
          <w:szCs w:val="22"/>
        </w:rPr>
        <w:t>27</w:t>
      </w:r>
      <w:r w:rsidRPr="009362A8">
        <w:rPr>
          <w:sz w:val="22"/>
          <w:szCs w:val="22"/>
        </w:rPr>
        <w:t xml:space="preserve">» </w:t>
      </w:r>
      <w:r w:rsidR="00E81C76">
        <w:rPr>
          <w:sz w:val="22"/>
          <w:szCs w:val="22"/>
        </w:rPr>
        <w:t>апреля</w:t>
      </w:r>
      <w:r w:rsidR="00510F1A">
        <w:rPr>
          <w:sz w:val="22"/>
          <w:szCs w:val="22"/>
        </w:rPr>
        <w:t xml:space="preserve"> 2024</w:t>
      </w:r>
      <w:r w:rsidRPr="009362A8">
        <w:rPr>
          <w:sz w:val="22"/>
          <w:szCs w:val="22"/>
        </w:rPr>
        <w:t xml:space="preserve"> г.</w:t>
      </w:r>
    </w:p>
    <w:p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E81C76">
        <w:rPr>
          <w:b/>
          <w:sz w:val="22"/>
          <w:szCs w:val="22"/>
        </w:rPr>
        <w:t>13</w:t>
      </w:r>
      <w:r w:rsidRPr="009362A8">
        <w:rPr>
          <w:b/>
          <w:sz w:val="22"/>
          <w:szCs w:val="22"/>
        </w:rPr>
        <w:t xml:space="preserve">» </w:t>
      </w:r>
      <w:r w:rsidR="00E81C76">
        <w:rPr>
          <w:b/>
          <w:sz w:val="22"/>
          <w:szCs w:val="22"/>
        </w:rPr>
        <w:t xml:space="preserve">мая </w:t>
      </w:r>
      <w:r w:rsidR="00510F1A">
        <w:rPr>
          <w:b/>
          <w:sz w:val="22"/>
          <w:szCs w:val="22"/>
        </w:rPr>
        <w:t>2024</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rsidR="00D233B0" w:rsidRPr="00721965" w:rsidRDefault="00D233B0" w:rsidP="004F7ABE">
      <w:pPr>
        <w:ind w:firstLine="567"/>
        <w:jc w:val="both"/>
        <w:rPr>
          <w:b/>
          <w:sz w:val="22"/>
          <w:szCs w:val="22"/>
        </w:rPr>
      </w:pPr>
      <w:r w:rsidRPr="00721965">
        <w:rPr>
          <w:b/>
          <w:sz w:val="22"/>
          <w:szCs w:val="22"/>
        </w:rPr>
        <w:t>8. Место и дата рассмотрения за</w:t>
      </w:r>
      <w:r w:rsidR="00A43227">
        <w:rPr>
          <w:b/>
          <w:sz w:val="22"/>
          <w:szCs w:val="22"/>
        </w:rPr>
        <w:t xml:space="preserve">явок, </w:t>
      </w:r>
      <w:r w:rsidRPr="00721965">
        <w:rPr>
          <w:b/>
          <w:sz w:val="22"/>
          <w:szCs w:val="22"/>
        </w:rPr>
        <w:t xml:space="preserve">место и дата </w:t>
      </w:r>
      <w:r>
        <w:rPr>
          <w:b/>
          <w:sz w:val="22"/>
          <w:szCs w:val="22"/>
        </w:rPr>
        <w:t xml:space="preserve">оценки, </w:t>
      </w:r>
      <w:r w:rsidRPr="00721965">
        <w:rPr>
          <w:b/>
          <w:sz w:val="22"/>
          <w:szCs w:val="22"/>
        </w:rPr>
        <w:t xml:space="preserve">сопоставления заявок и подведения итогов закупки: </w:t>
      </w:r>
    </w:p>
    <w:p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E81C76">
        <w:rPr>
          <w:b/>
          <w:sz w:val="22"/>
          <w:szCs w:val="22"/>
        </w:rPr>
        <w:t>15</w:t>
      </w:r>
      <w:r w:rsidRPr="00A1779F">
        <w:rPr>
          <w:b/>
          <w:sz w:val="22"/>
          <w:szCs w:val="22"/>
        </w:rPr>
        <w:t xml:space="preserve">» </w:t>
      </w:r>
      <w:r w:rsidR="00E81C76">
        <w:rPr>
          <w:b/>
          <w:sz w:val="22"/>
          <w:szCs w:val="22"/>
        </w:rPr>
        <w:t xml:space="preserve">мая </w:t>
      </w:r>
      <w:r w:rsidR="00510F1A">
        <w:rPr>
          <w:b/>
          <w:sz w:val="22"/>
          <w:szCs w:val="22"/>
        </w:rPr>
        <w:t>2024</w:t>
      </w:r>
      <w:r w:rsidRPr="00A1779F">
        <w:rPr>
          <w:b/>
          <w:sz w:val="22"/>
          <w:szCs w:val="22"/>
        </w:rPr>
        <w:t xml:space="preserve"> г.</w:t>
      </w:r>
    </w:p>
    <w:p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E81C76">
        <w:rPr>
          <w:b/>
          <w:sz w:val="22"/>
          <w:szCs w:val="22"/>
        </w:rPr>
        <w:t>15</w:t>
      </w:r>
      <w:r w:rsidRPr="00A1779F">
        <w:rPr>
          <w:b/>
          <w:sz w:val="22"/>
          <w:szCs w:val="22"/>
        </w:rPr>
        <w:t>»</w:t>
      </w:r>
      <w:r w:rsidR="00E81C76">
        <w:rPr>
          <w:b/>
          <w:sz w:val="22"/>
          <w:szCs w:val="22"/>
        </w:rPr>
        <w:t xml:space="preserve"> мая</w:t>
      </w:r>
      <w:r w:rsidR="00510F1A">
        <w:rPr>
          <w:b/>
          <w:sz w:val="22"/>
          <w:szCs w:val="22"/>
        </w:rPr>
        <w:t xml:space="preserve"> 2024</w:t>
      </w:r>
      <w:r w:rsidRPr="00A1779F">
        <w:rPr>
          <w:b/>
          <w:sz w:val="22"/>
          <w:szCs w:val="22"/>
        </w:rPr>
        <w:t xml:space="preserve"> г.</w:t>
      </w:r>
    </w:p>
    <w:p w:rsidR="00D233B0" w:rsidRPr="00721965" w:rsidRDefault="00D233B0" w:rsidP="004F7ABE">
      <w:pPr>
        <w:pStyle w:val="1"/>
        <w:ind w:firstLine="567"/>
        <w:jc w:val="both"/>
        <w:rPr>
          <w:sz w:val="22"/>
          <w:szCs w:val="22"/>
        </w:rPr>
      </w:pPr>
      <w:r w:rsidRPr="00721965">
        <w:rPr>
          <w:sz w:val="22"/>
          <w:szCs w:val="22"/>
        </w:rPr>
        <w:t>9.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9.1. Срок, место и порядок предоставления документации о проведении запроса котировок в электронной форме: </w:t>
      </w:r>
    </w:p>
    <w:p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rsidR="00D233B0" w:rsidRDefault="00D233B0" w:rsidP="004F7ABE">
      <w:pPr>
        <w:pStyle w:val="afb"/>
        <w:spacing w:after="0"/>
        <w:ind w:firstLine="567"/>
        <w:jc w:val="both"/>
        <w:rPr>
          <w:rFonts w:ascii="Times New Roman" w:eastAsia="Calibri" w:hAnsi="Times New Roman"/>
          <w:sz w:val="22"/>
          <w:szCs w:val="22"/>
          <w:lang w:eastAsia="en-US"/>
        </w:rPr>
      </w:pPr>
      <w:r w:rsidRPr="00721965">
        <w:rPr>
          <w:rStyle w:val="aa"/>
          <w:rFonts w:ascii="Times New Roman" w:hAnsi="Times New Roman"/>
          <w:sz w:val="22"/>
          <w:szCs w:val="22"/>
        </w:rPr>
        <w:t>9.2.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Pr="00721965">
        <w:rPr>
          <w:rFonts w:ascii="Times New Roman" w:eastAsia="Calibri" w:hAnsi="Times New Roman"/>
          <w:sz w:val="22"/>
          <w:szCs w:val="22"/>
          <w:lang w:eastAsia="en-US"/>
        </w:rPr>
        <w:t>: не установлено</w:t>
      </w:r>
      <w:r>
        <w:rPr>
          <w:rFonts w:ascii="Times New Roman" w:eastAsia="Calibri" w:hAnsi="Times New Roman"/>
          <w:sz w:val="22"/>
          <w:szCs w:val="22"/>
          <w:lang w:eastAsia="en-US"/>
        </w:rPr>
        <w:t>.</w:t>
      </w:r>
    </w:p>
    <w:p w:rsidR="0004591F" w:rsidRDefault="0004591F" w:rsidP="004F7ABE">
      <w:pPr>
        <w:ind w:firstLine="567"/>
        <w:rPr>
          <w:sz w:val="22"/>
          <w:szCs w:val="22"/>
        </w:rPr>
      </w:pPr>
      <w:r w:rsidRPr="000529DA">
        <w:rPr>
          <w:rFonts w:eastAsia="Calibri"/>
          <w:b/>
          <w:lang w:eastAsia="en-US"/>
        </w:rPr>
        <w:t>9.3.</w:t>
      </w:r>
      <w:r>
        <w:rPr>
          <w:rFonts w:eastAsia="Calibri"/>
          <w:lang w:eastAsia="en-US"/>
        </w:rPr>
        <w:t xml:space="preserve"> </w:t>
      </w:r>
      <w:r w:rsidR="000529DA" w:rsidRPr="00721965">
        <w:rPr>
          <w:b/>
          <w:sz w:val="22"/>
          <w:szCs w:val="22"/>
        </w:rPr>
        <w:t xml:space="preserve">Обеспечение заявки: </w:t>
      </w:r>
      <w:r w:rsidR="000529DA" w:rsidRPr="00721965">
        <w:rPr>
          <w:sz w:val="22"/>
          <w:szCs w:val="22"/>
        </w:rPr>
        <w:t>Не установлено.</w:t>
      </w:r>
    </w:p>
    <w:p w:rsidR="000529DA" w:rsidRPr="004E491E" w:rsidRDefault="000529DA" w:rsidP="004F7ABE">
      <w:pPr>
        <w:ind w:firstLine="567"/>
        <w:jc w:val="both"/>
        <w:rPr>
          <w:b/>
          <w:sz w:val="22"/>
          <w:szCs w:val="22"/>
        </w:rPr>
      </w:pPr>
      <w:r w:rsidRPr="000529DA">
        <w:rPr>
          <w:b/>
          <w:sz w:val="22"/>
          <w:szCs w:val="22"/>
        </w:rPr>
        <w:t>9.4.</w:t>
      </w:r>
      <w:r>
        <w:rPr>
          <w:sz w:val="22"/>
          <w:szCs w:val="22"/>
        </w:rPr>
        <w:t xml:space="preserve"> </w:t>
      </w:r>
      <w:r w:rsidRPr="00721965">
        <w:rPr>
          <w:b/>
          <w:sz w:val="22"/>
          <w:szCs w:val="22"/>
        </w:rPr>
        <w:t xml:space="preserve">Размер обеспечения исполнения договора – 5% начальной (максимальной) цены договора, что составляет </w:t>
      </w:r>
      <w:r w:rsidR="004E491E" w:rsidRPr="004E491E">
        <w:rPr>
          <w:b/>
          <w:sz w:val="22"/>
          <w:szCs w:val="22"/>
        </w:rPr>
        <w:t>184 952 (Сто восемьдесят четыре тысячи девятьсот пятьдесят два) рубля 43 копейки</w:t>
      </w:r>
      <w:r w:rsidRPr="004E491E">
        <w:rPr>
          <w:b/>
          <w:sz w:val="22"/>
          <w:szCs w:val="22"/>
        </w:rPr>
        <w:t>.</w:t>
      </w:r>
    </w:p>
    <w:p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4E491E" w:rsidRPr="004E491E">
        <w:rPr>
          <w:rStyle w:val="FontStyle22"/>
          <w:b/>
          <w:sz w:val="22"/>
          <w:szCs w:val="22"/>
        </w:rPr>
        <w:t>277 428 (Двести семьдесят семь тысяч четыреста двадцать восемь) рублей 65 копеек</w:t>
      </w:r>
      <w:r w:rsidR="004E491E" w:rsidRPr="004B4AA5">
        <w:rPr>
          <w:sz w:val="22"/>
          <w:szCs w:val="22"/>
        </w:rPr>
        <w:t xml:space="preserve"> </w:t>
      </w:r>
      <w:r w:rsidRPr="004B4AA5">
        <w:rPr>
          <w:sz w:val="22"/>
          <w:szCs w:val="22"/>
        </w:rPr>
        <w:t xml:space="preserve">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rsidR="00331561" w:rsidRPr="0004591F" w:rsidRDefault="00331561" w:rsidP="004F7ABE">
      <w:pPr>
        <w:ind w:firstLine="567"/>
        <w:jc w:val="both"/>
        <w:rPr>
          <w:rFonts w:eastAsia="Calibri"/>
          <w:lang w:eastAsia="en-US"/>
        </w:rPr>
      </w:pPr>
    </w:p>
    <w:p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rsidR="00D233B0" w:rsidRPr="00AA6B41" w:rsidRDefault="00D233B0" w:rsidP="004F7ABE">
      <w:pPr>
        <w:ind w:firstLine="567"/>
        <w:rPr>
          <w:sz w:val="22"/>
          <w:szCs w:val="22"/>
          <w:lang w:eastAsia="en-US"/>
        </w:rPr>
      </w:pPr>
      <w:r w:rsidRPr="00AA6B41">
        <w:rPr>
          <w:sz w:val="22"/>
          <w:szCs w:val="22"/>
          <w:lang w:eastAsia="en-US"/>
        </w:rPr>
        <w:t>- Проект договора;</w:t>
      </w:r>
    </w:p>
    <w:p w:rsidR="00885202" w:rsidRDefault="00D233B0" w:rsidP="004F7ABE">
      <w:pPr>
        <w:ind w:firstLine="567"/>
        <w:rPr>
          <w:lang w:eastAsia="en-US"/>
        </w:rPr>
      </w:pPr>
      <w:r w:rsidRPr="00AA6B41">
        <w:rPr>
          <w:sz w:val="22"/>
          <w:szCs w:val="22"/>
          <w:lang w:eastAsia="en-US"/>
        </w:rPr>
        <w:t>- Формы для заполнения участниками закупки</w:t>
      </w:r>
    </w:p>
    <w:p w:rsidR="00296864" w:rsidRDefault="00296864" w:rsidP="004F7ABE">
      <w:pPr>
        <w:widowControl/>
        <w:autoSpaceDE/>
        <w:autoSpaceDN/>
        <w:adjustRightInd/>
        <w:ind w:firstLine="567"/>
        <w:jc w:val="right"/>
        <w:rPr>
          <w:sz w:val="22"/>
          <w:szCs w:val="22"/>
        </w:rPr>
      </w:pPr>
    </w:p>
    <w:p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rsidR="00885202" w:rsidRPr="00D233B0" w:rsidRDefault="00885202" w:rsidP="004F7ABE">
      <w:pPr>
        <w:keepNext/>
        <w:widowControl/>
        <w:autoSpaceDE/>
        <w:autoSpaceDN/>
        <w:adjustRightInd/>
        <w:ind w:firstLine="567"/>
        <w:jc w:val="right"/>
        <w:rPr>
          <w:sz w:val="22"/>
          <w:szCs w:val="22"/>
        </w:rPr>
      </w:pPr>
      <w:r w:rsidRPr="00D233B0">
        <w:rPr>
          <w:sz w:val="22"/>
          <w:szCs w:val="22"/>
        </w:rPr>
        <w:lastRenderedPageBreak/>
        <w:t>к извещению о проведении</w:t>
      </w:r>
    </w:p>
    <w:p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rsidR="00885202" w:rsidRDefault="00885202" w:rsidP="004F7ABE">
      <w:pPr>
        <w:ind w:firstLine="567"/>
        <w:jc w:val="right"/>
        <w:rPr>
          <w:lang w:eastAsia="en-US"/>
        </w:rPr>
      </w:pPr>
    </w:p>
    <w:p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rsidR="00885202" w:rsidRPr="00D028B2" w:rsidRDefault="00885202" w:rsidP="004F7ABE">
      <w:pPr>
        <w:ind w:firstLine="567"/>
        <w:jc w:val="center"/>
        <w:rPr>
          <w:b/>
          <w:sz w:val="12"/>
          <w:szCs w:val="12"/>
          <w:lang w:eastAsia="en-US"/>
        </w:rPr>
      </w:pPr>
    </w:p>
    <w:p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E81C76">
        <w:rPr>
          <w:b/>
          <w:sz w:val="22"/>
          <w:szCs w:val="22"/>
        </w:rPr>
        <w:t>27</w:t>
      </w:r>
      <w:r w:rsidRPr="00A1779F">
        <w:rPr>
          <w:b/>
          <w:sz w:val="22"/>
          <w:szCs w:val="22"/>
        </w:rPr>
        <w:t xml:space="preserve">» </w:t>
      </w:r>
      <w:r w:rsidR="00E81C76">
        <w:rPr>
          <w:b/>
          <w:sz w:val="22"/>
          <w:szCs w:val="22"/>
        </w:rPr>
        <w:t>апреля</w:t>
      </w:r>
      <w:r w:rsidR="004D2495">
        <w:rPr>
          <w:b/>
          <w:sz w:val="22"/>
          <w:szCs w:val="22"/>
        </w:rPr>
        <w:t xml:space="preserve"> 2024</w:t>
      </w:r>
      <w:r w:rsidRPr="00A1779F">
        <w:rPr>
          <w:b/>
          <w:sz w:val="22"/>
          <w:szCs w:val="22"/>
        </w:rPr>
        <w:t>г.;</w:t>
      </w:r>
    </w:p>
    <w:p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E81C76">
        <w:rPr>
          <w:b/>
          <w:sz w:val="22"/>
          <w:szCs w:val="22"/>
        </w:rPr>
        <w:t>08</w:t>
      </w:r>
      <w:r w:rsidRPr="00A1779F">
        <w:rPr>
          <w:b/>
          <w:sz w:val="22"/>
          <w:szCs w:val="22"/>
        </w:rPr>
        <w:t xml:space="preserve">» </w:t>
      </w:r>
      <w:r w:rsidR="00E81C76">
        <w:rPr>
          <w:b/>
          <w:sz w:val="22"/>
          <w:szCs w:val="22"/>
        </w:rPr>
        <w:t>мая</w:t>
      </w:r>
      <w:r w:rsidR="004D2495">
        <w:rPr>
          <w:b/>
          <w:sz w:val="22"/>
          <w:szCs w:val="22"/>
        </w:rPr>
        <w:t xml:space="preserve"> 2024</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E81C76">
        <w:rPr>
          <w:i/>
          <w:iCs/>
          <w:sz w:val="22"/>
          <w:szCs w:val="22"/>
        </w:rPr>
        <w:t>03</w:t>
      </w:r>
      <w:r w:rsidR="0008004F" w:rsidRPr="0008004F">
        <w:rPr>
          <w:i/>
          <w:iCs/>
          <w:sz w:val="22"/>
          <w:szCs w:val="22"/>
        </w:rPr>
        <w:t xml:space="preserve">» </w:t>
      </w:r>
      <w:r w:rsidR="00E81C76">
        <w:rPr>
          <w:i/>
          <w:iCs/>
          <w:sz w:val="22"/>
          <w:szCs w:val="22"/>
        </w:rPr>
        <w:t>мая</w:t>
      </w:r>
      <w:r w:rsidR="004D2495">
        <w:rPr>
          <w:i/>
          <w:iCs/>
          <w:sz w:val="22"/>
          <w:szCs w:val="22"/>
        </w:rPr>
        <w:t xml:space="preserve"> 2024</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xml:space="preserve">.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w:t>
      </w:r>
      <w:r w:rsidR="00996E51" w:rsidRPr="00721965">
        <w:rPr>
          <w:sz w:val="22"/>
          <w:szCs w:val="22"/>
        </w:rPr>
        <w:lastRenderedPageBreak/>
        <w:t>информации в единой информационной системе.</w:t>
      </w:r>
    </w:p>
    <w:p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557D5" w:rsidRDefault="00C557D5" w:rsidP="004F7ABE">
      <w:pPr>
        <w:pStyle w:val="1"/>
        <w:ind w:firstLine="567"/>
        <w:jc w:val="both"/>
        <w:rPr>
          <w:sz w:val="22"/>
          <w:szCs w:val="22"/>
        </w:rPr>
      </w:pPr>
    </w:p>
    <w:p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296864" w:rsidRPr="00296864">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296864" w:rsidRPr="00296864">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96864" w:rsidRPr="00296864">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296864" w:rsidRPr="00296864">
        <w:rPr>
          <w:sz w:val="22"/>
          <w:szCs w:val="22"/>
        </w:rPr>
        <w:t>.</w:t>
      </w:r>
    </w:p>
    <w:p w:rsidR="0085555D" w:rsidRPr="00721965" w:rsidRDefault="00296864" w:rsidP="004F7ABE">
      <w:pPr>
        <w:ind w:firstLine="567"/>
        <w:jc w:val="both"/>
        <w:rPr>
          <w:sz w:val="22"/>
          <w:szCs w:val="22"/>
          <w:u w:val="single"/>
        </w:rPr>
      </w:pPr>
      <w:r>
        <w:rPr>
          <w:sz w:val="22"/>
          <w:szCs w:val="22"/>
          <w:u w:val="single"/>
        </w:rPr>
        <w:t>2.1.2.</w:t>
      </w:r>
      <w:r w:rsidR="0085555D" w:rsidRPr="00721965">
        <w:rPr>
          <w:sz w:val="22"/>
          <w:szCs w:val="22"/>
          <w:u w:val="single"/>
        </w:rPr>
        <w:t xml:space="preserve">Участник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r w:rsidRPr="00AA03F2">
        <w:rPr>
          <w:rFonts w:eastAsia="Calibri"/>
          <w:bCs/>
          <w:sz w:val="22"/>
          <w:szCs w:val="22"/>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 xml:space="preserve">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w:t>
      </w:r>
      <w:r w:rsidRPr="00AA03F2">
        <w:rPr>
          <w:rFonts w:eastAsia="Calibri"/>
          <w:bCs/>
          <w:sz w:val="22"/>
          <w:szCs w:val="22"/>
          <w:lang w:eastAsia="en-US"/>
        </w:rPr>
        <w:lastRenderedPageBreak/>
        <w:t>правонарушения, предусмотренного статьей 19.28 Кодекса Российской Федерации об административных правонарушениях;</w:t>
      </w:r>
    </w:p>
    <w:p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5555D" w:rsidRDefault="00AA03F2" w:rsidP="002B6E48">
      <w:pPr>
        <w:ind w:firstLine="709"/>
        <w:jc w:val="both"/>
        <w:rPr>
          <w:sz w:val="22"/>
          <w:szCs w:val="22"/>
        </w:rPr>
      </w:pPr>
      <w:r>
        <w:rPr>
          <w:b/>
          <w:sz w:val="22"/>
          <w:szCs w:val="22"/>
        </w:rPr>
        <w:t>2.1.</w:t>
      </w:r>
      <w:r w:rsidR="00296864">
        <w:rPr>
          <w:b/>
          <w:sz w:val="22"/>
          <w:szCs w:val="22"/>
        </w:rPr>
        <w:t>4</w:t>
      </w:r>
      <w:r>
        <w:rPr>
          <w:b/>
          <w:sz w:val="22"/>
          <w:szCs w:val="22"/>
        </w:rPr>
        <w:t xml:space="preserve">. </w:t>
      </w:r>
      <w:r w:rsidR="000119FB" w:rsidRPr="00721965">
        <w:rPr>
          <w:b/>
          <w:sz w:val="22"/>
          <w:szCs w:val="22"/>
        </w:rPr>
        <w:t>Установлен п</w:t>
      </w:r>
      <w:r w:rsidR="008E61C1" w:rsidRPr="00721965">
        <w:rPr>
          <w:b/>
          <w:sz w:val="22"/>
          <w:szCs w:val="22"/>
        </w:rPr>
        <w:t>риоритет</w:t>
      </w:r>
      <w:r w:rsidR="008E61C1" w:rsidRPr="00721965">
        <w:rPr>
          <w:sz w:val="22"/>
          <w:szCs w:val="22"/>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85555D" w:rsidRPr="00721965">
        <w:rPr>
          <w:sz w:val="22"/>
          <w:szCs w:val="22"/>
        </w:rPr>
        <w:t xml:space="preserve">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w:t>
      </w:r>
      <w:r w:rsidRPr="00296864">
        <w:rPr>
          <w:rFonts w:eastAsia="Calibri"/>
          <w:sz w:val="22"/>
          <w:szCs w:val="22"/>
          <w:lang w:eastAsia="en-US"/>
        </w:rPr>
        <w:t>.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2.1.4.2</w:t>
      </w:r>
      <w:r w:rsidRPr="00296864">
        <w:rPr>
          <w:rFonts w:eastAsia="Calibri"/>
          <w:sz w:val="22"/>
          <w:szCs w:val="22"/>
          <w:lang w:eastAsia="en-US"/>
        </w:rPr>
        <w:t xml:space="preserve">. В соответствии с п. </w:t>
      </w:r>
      <w:r>
        <w:rPr>
          <w:rFonts w:eastAsia="Calibri"/>
          <w:sz w:val="22"/>
          <w:szCs w:val="22"/>
          <w:lang w:eastAsia="en-US"/>
        </w:rPr>
        <w:t>2.1.4.1</w:t>
      </w:r>
      <w:r w:rsidRPr="00296864">
        <w:rPr>
          <w:rFonts w:eastAsia="Calibri"/>
          <w:sz w:val="22"/>
          <w:szCs w:val="22"/>
          <w:lang w:eastAsia="en-US"/>
        </w:rPr>
        <w:t xml:space="preserve">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2.1.4.3</w:t>
      </w:r>
      <w:r w:rsidRPr="00296864">
        <w:rPr>
          <w:rFonts w:eastAsia="Calibri"/>
          <w:sz w:val="22"/>
          <w:szCs w:val="22"/>
          <w:lang w:eastAsia="en-US"/>
        </w:rPr>
        <w:t>.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2.1.4.4</w:t>
      </w:r>
      <w:r w:rsidRPr="00296864">
        <w:rPr>
          <w:rFonts w:eastAsia="Calibri"/>
          <w:sz w:val="22"/>
          <w:szCs w:val="22"/>
          <w:lang w:eastAsia="en-US"/>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rsidR="00296864" w:rsidRPr="00296864" w:rsidRDefault="00296864"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2.1.4.5</w:t>
      </w:r>
      <w:r w:rsidRPr="00296864">
        <w:rPr>
          <w:rFonts w:eastAsia="Calibri"/>
          <w:sz w:val="22"/>
          <w:szCs w:val="22"/>
          <w:lang w:eastAsia="en-US"/>
        </w:rPr>
        <w:t>.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Pr>
          <w:rFonts w:eastAsia="Calibri"/>
          <w:sz w:val="22"/>
          <w:szCs w:val="22"/>
          <w:lang w:eastAsia="en-US"/>
        </w:rPr>
        <w:t>2.1.4.6</w:t>
      </w:r>
      <w:r w:rsidRPr="00296864">
        <w:rPr>
          <w:rFonts w:eastAsia="Calibri"/>
          <w:sz w:val="22"/>
          <w:szCs w:val="22"/>
          <w:lang w:eastAsia="en-US"/>
        </w:rPr>
        <w:t xml:space="preserve">. </w:t>
      </w:r>
      <w:r w:rsidR="00EE7E59" w:rsidRPr="00EE7E59">
        <w:rPr>
          <w:rFonts w:eastAsia="Calibri"/>
          <w:sz w:val="22"/>
          <w:szCs w:val="22"/>
          <w:lang w:eastAsia="en-US"/>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2.1.4.7.</w:t>
      </w:r>
      <w:r w:rsidRPr="00296864">
        <w:rPr>
          <w:rFonts w:eastAsia="Calibri"/>
          <w:sz w:val="22"/>
          <w:szCs w:val="22"/>
          <w:lang w:eastAsia="en-US"/>
        </w:rPr>
        <w:t xml:space="preserve"> </w:t>
      </w:r>
      <w:r w:rsidR="00EE7E59" w:rsidRPr="00EE7E59">
        <w:rPr>
          <w:rFonts w:eastAsia="Calibri"/>
          <w:sz w:val="22"/>
          <w:szCs w:val="22"/>
          <w:lang w:eastAsia="en-US"/>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w:t>
      </w:r>
      <w:r w:rsidR="00EE7E59" w:rsidRPr="00EE7E59">
        <w:rPr>
          <w:rFonts w:eastAsia="Calibri"/>
          <w:sz w:val="22"/>
          <w:szCs w:val="22"/>
          <w:lang w:eastAsia="en-US"/>
        </w:rPr>
        <w:lastRenderedPageBreak/>
        <w:t>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2.1.4.8</w:t>
      </w:r>
      <w:r w:rsidR="00296864" w:rsidRPr="00296864">
        <w:rPr>
          <w:rFonts w:eastAsia="Calibri"/>
          <w:sz w:val="22"/>
          <w:szCs w:val="22"/>
          <w:lang w:eastAsia="en-US"/>
        </w:rPr>
        <w:t>. Приоритет не предоставляется участнику закупки в следующих случаях:</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Pr>
          <w:rFonts w:eastAsia="Calibri"/>
          <w:sz w:val="22"/>
          <w:szCs w:val="22"/>
          <w:lang w:eastAsia="en-US"/>
        </w:rPr>
        <w:t>запрос котировок</w:t>
      </w:r>
      <w:r w:rsidRPr="00296864">
        <w:rPr>
          <w:rFonts w:eastAsia="Calibri"/>
          <w:sz w:val="22"/>
          <w:szCs w:val="22"/>
          <w:lang w:eastAsia="en-US"/>
        </w:rPr>
        <w:t xml:space="preserve"> признан несостоявшимся, и договор заключается с единственным участником закупки;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российского происхождения, выполнении работ, оказании услуг российскими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в заявке на участие в </w:t>
      </w:r>
      <w:r w:rsidR="00EE7E59">
        <w:rPr>
          <w:rFonts w:eastAsia="Calibri"/>
          <w:sz w:val="22"/>
          <w:szCs w:val="22"/>
          <w:lang w:eastAsia="en-US"/>
        </w:rPr>
        <w:t>запросе котировок</w:t>
      </w:r>
      <w:r w:rsidRPr="00296864">
        <w:rPr>
          <w:rFonts w:eastAsia="Calibri"/>
          <w:sz w:val="22"/>
          <w:szCs w:val="22"/>
          <w:lang w:eastAsia="en-US"/>
        </w:rPr>
        <w:t xml:space="preserve"> не содержится предложений о поставке товаров иностранного происхождения, выполнении работ, оказании услуг иностранными лицами;</w:t>
      </w:r>
    </w:p>
    <w:p w:rsidR="00296864" w:rsidRPr="00296864" w:rsidRDefault="00296864" w:rsidP="00296864">
      <w:pPr>
        <w:widowControl/>
        <w:autoSpaceDE/>
        <w:autoSpaceDN/>
        <w:adjustRightInd/>
        <w:ind w:firstLine="709"/>
        <w:jc w:val="both"/>
        <w:rPr>
          <w:rFonts w:eastAsia="Calibri"/>
          <w:sz w:val="22"/>
          <w:szCs w:val="22"/>
          <w:lang w:eastAsia="en-US"/>
        </w:rPr>
      </w:pPr>
      <w:r w:rsidRPr="00296864">
        <w:rPr>
          <w:rFonts w:eastAsia="Calibri"/>
          <w:sz w:val="22"/>
          <w:szCs w:val="22"/>
          <w:lang w:eastAsia="en-US"/>
        </w:rPr>
        <w:t xml:space="preserve">- </w:t>
      </w:r>
      <w:r w:rsidR="00EE7E59" w:rsidRPr="00EE7E59">
        <w:rPr>
          <w:rFonts w:eastAsia="Calibri"/>
          <w:sz w:val="22"/>
          <w:szCs w:val="22"/>
          <w:lang w:eastAsia="en-US"/>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96864" w:rsidRPr="00296864" w:rsidRDefault="00296864" w:rsidP="00296864">
      <w:pPr>
        <w:widowControl/>
        <w:autoSpaceDE/>
        <w:autoSpaceDN/>
        <w:adjustRightInd/>
        <w:jc w:val="both"/>
        <w:rPr>
          <w:rFonts w:eastAsia="Calibri"/>
          <w:sz w:val="22"/>
          <w:szCs w:val="22"/>
          <w:lang w:eastAsia="en-US"/>
        </w:rPr>
      </w:pPr>
      <w:r w:rsidRPr="00296864">
        <w:rPr>
          <w:rFonts w:eastAsia="Calibri"/>
          <w:sz w:val="22"/>
          <w:szCs w:val="22"/>
          <w:lang w:eastAsia="en-US"/>
        </w:rPr>
        <w:tab/>
      </w:r>
      <w:r w:rsidR="00EE7E59">
        <w:rPr>
          <w:rFonts w:eastAsia="Calibri"/>
          <w:sz w:val="22"/>
          <w:szCs w:val="22"/>
          <w:lang w:eastAsia="en-US"/>
        </w:rPr>
        <w:t>2.1.4.9</w:t>
      </w:r>
      <w:r w:rsidRPr="00296864">
        <w:rPr>
          <w:rFonts w:eastAsia="Calibri"/>
          <w:sz w:val="22"/>
          <w:szCs w:val="22"/>
          <w:lang w:eastAsia="en-US"/>
        </w:rPr>
        <w:t xml:space="preserve">.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E7E59">
        <w:rPr>
          <w:rFonts w:eastAsia="Calibri"/>
          <w:sz w:val="22"/>
          <w:szCs w:val="22"/>
          <w:lang w:eastAsia="en-US"/>
        </w:rPr>
        <w:t>извещении о закупке</w:t>
      </w:r>
      <w:r w:rsidRPr="00296864">
        <w:rPr>
          <w:rFonts w:eastAsia="Calibri"/>
          <w:sz w:val="22"/>
          <w:szCs w:val="22"/>
          <w:lang w:eastAsia="en-US"/>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2.1.4.10</w:t>
      </w:r>
      <w:r w:rsidR="00296864" w:rsidRPr="00296864">
        <w:rPr>
          <w:rFonts w:eastAsia="Calibri"/>
          <w:sz w:val="22"/>
          <w:szCs w:val="22"/>
          <w:lang w:eastAsia="en-US"/>
        </w:rPr>
        <w:t xml:space="preserve">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296864" w:rsidRPr="00296864" w:rsidRDefault="00EE7E59" w:rsidP="00296864">
      <w:pPr>
        <w:widowControl/>
        <w:autoSpaceDE/>
        <w:autoSpaceDN/>
        <w:adjustRightInd/>
        <w:ind w:firstLine="709"/>
        <w:jc w:val="both"/>
        <w:rPr>
          <w:rFonts w:eastAsia="Calibri"/>
          <w:sz w:val="22"/>
          <w:szCs w:val="22"/>
          <w:lang w:eastAsia="en-US"/>
        </w:rPr>
      </w:pPr>
      <w:r>
        <w:rPr>
          <w:rFonts w:eastAsia="Calibri"/>
          <w:sz w:val="22"/>
          <w:szCs w:val="22"/>
          <w:lang w:eastAsia="en-US"/>
        </w:rPr>
        <w:t xml:space="preserve">2.1.4.11 </w:t>
      </w:r>
      <w:r w:rsidR="00296864" w:rsidRPr="00296864">
        <w:rPr>
          <w:rFonts w:eastAsia="Calibri"/>
          <w:sz w:val="22"/>
          <w:szCs w:val="22"/>
          <w:lang w:eastAsia="en-US"/>
        </w:rPr>
        <w:t xml:space="preserve">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96864" w:rsidRDefault="00EE7E59" w:rsidP="00296864">
      <w:pPr>
        <w:ind w:firstLine="709"/>
        <w:jc w:val="both"/>
        <w:rPr>
          <w:rFonts w:eastAsia="Calibri"/>
          <w:sz w:val="22"/>
          <w:szCs w:val="22"/>
          <w:lang w:eastAsia="en-US"/>
        </w:rPr>
      </w:pPr>
      <w:r>
        <w:rPr>
          <w:rFonts w:eastAsia="Calibri"/>
          <w:sz w:val="22"/>
          <w:szCs w:val="22"/>
          <w:lang w:eastAsia="en-US"/>
        </w:rPr>
        <w:t xml:space="preserve">2.1.4.12 </w:t>
      </w:r>
      <w:r w:rsidR="00296864" w:rsidRPr="00296864">
        <w:rPr>
          <w:rFonts w:eastAsia="Calibri"/>
          <w:sz w:val="22"/>
          <w:szCs w:val="22"/>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5E5437" w:rsidRPr="005E5437" w:rsidRDefault="005E5437" w:rsidP="005E5437">
      <w:pPr>
        <w:ind w:firstLine="709"/>
        <w:jc w:val="both"/>
        <w:rPr>
          <w:bCs/>
          <w:sz w:val="22"/>
          <w:szCs w:val="22"/>
        </w:rPr>
      </w:pPr>
      <w:r w:rsidRPr="005E5437">
        <w:rPr>
          <w:bCs/>
          <w:sz w:val="22"/>
          <w:szCs w:val="22"/>
        </w:rPr>
        <w:lastRenderedPageBreak/>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5E5437" w:rsidRDefault="005E5437" w:rsidP="002B6E48">
      <w:pPr>
        <w:pStyle w:val="afb"/>
        <w:spacing w:after="0"/>
        <w:ind w:firstLine="709"/>
        <w:jc w:val="both"/>
        <w:rPr>
          <w:rFonts w:ascii="Times New Roman" w:hAnsi="Times New Roman"/>
          <w:b/>
          <w:sz w:val="22"/>
          <w:szCs w:val="22"/>
        </w:rPr>
      </w:pPr>
    </w:p>
    <w:p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w:t>
      </w:r>
      <w:r w:rsidR="00D378F2" w:rsidRPr="00721965">
        <w:rPr>
          <w:sz w:val="22"/>
          <w:szCs w:val="22"/>
        </w:rPr>
        <w:lastRenderedPageBreak/>
        <w:t>электронной подписью лица, имеющего право действовать от имени участника закупки.</w:t>
      </w:r>
    </w:p>
    <w:p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rsidR="00F3136B" w:rsidRPr="00F3136B" w:rsidRDefault="00F3136B" w:rsidP="00F3136B">
      <w:pPr>
        <w:widowControl/>
        <w:ind w:firstLine="709"/>
        <w:jc w:val="both"/>
        <w:rPr>
          <w:sz w:val="22"/>
          <w:szCs w:val="22"/>
        </w:rPr>
      </w:pPr>
      <w:r w:rsidRPr="00F3136B">
        <w:rPr>
          <w:sz w:val="22"/>
          <w:szCs w:val="22"/>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F3136B" w:rsidRPr="00F3136B" w:rsidRDefault="00F3136B" w:rsidP="00F3136B">
      <w:pPr>
        <w:widowControl/>
        <w:ind w:firstLine="709"/>
        <w:jc w:val="both"/>
        <w:rPr>
          <w:sz w:val="22"/>
          <w:szCs w:val="22"/>
        </w:rPr>
      </w:pPr>
      <w:r w:rsidRPr="00F3136B">
        <w:rPr>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3136B" w:rsidRDefault="00F3136B" w:rsidP="00F3136B">
      <w:pPr>
        <w:widowControl/>
        <w:ind w:firstLine="709"/>
        <w:jc w:val="both"/>
        <w:rPr>
          <w:sz w:val="22"/>
          <w:szCs w:val="22"/>
        </w:rPr>
      </w:pPr>
      <w:r w:rsidRPr="00F3136B">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A104A0">
        <w:rPr>
          <w:rFonts w:eastAsia="Calibri"/>
          <w:bCs/>
          <w:sz w:val="22"/>
          <w:szCs w:val="22"/>
          <w:lang w:eastAsia="en-US"/>
        </w:rPr>
        <w:lastRenderedPageBreak/>
        <w:t xml:space="preserve">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w:t>
      </w:r>
      <w:r w:rsidRPr="00A104A0">
        <w:rPr>
          <w:rFonts w:eastAsia="Calibri"/>
          <w:bCs/>
          <w:sz w:val="22"/>
          <w:szCs w:val="22"/>
          <w:lang w:eastAsia="en-US"/>
        </w:rPr>
        <w:lastRenderedPageBreak/>
        <w:t xml:space="preserve">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7823" w:rsidRDefault="00A104A0" w:rsidP="00A104A0">
      <w:pPr>
        <w:widowControl/>
        <w:ind w:firstLine="709"/>
        <w:jc w:val="both"/>
        <w:rPr>
          <w:rFonts w:eastAsia="Calibri"/>
          <w:bCs/>
          <w:sz w:val="22"/>
          <w:szCs w:val="22"/>
          <w:lang w:eastAsia="en-US"/>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83780" w:rsidRDefault="00383780" w:rsidP="004914C3">
      <w:pPr>
        <w:shd w:val="clear" w:color="auto" w:fill="FFFFFF"/>
        <w:suppressAutoHyphens/>
        <w:autoSpaceDE/>
        <w:autoSpaceDN/>
        <w:adjustRightInd/>
        <w:ind w:firstLine="709"/>
        <w:jc w:val="both"/>
        <w:rPr>
          <w:b/>
          <w:sz w:val="22"/>
          <w:szCs w:val="22"/>
        </w:rPr>
      </w:pPr>
    </w:p>
    <w:p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9A47FE" w:rsidRPr="00721965">
        <w:rPr>
          <w:b/>
          <w:sz w:val="22"/>
          <w:szCs w:val="22"/>
        </w:rPr>
        <w:t xml:space="preserve"> </w:t>
      </w:r>
      <w:r w:rsidR="004914C3" w:rsidRPr="00721965">
        <w:rPr>
          <w:sz w:val="22"/>
          <w:szCs w:val="22"/>
        </w:rPr>
        <w:t>Не установлено.</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w:t>
      </w:r>
      <w:r w:rsidRPr="00B629B1">
        <w:rPr>
          <w:rFonts w:eastAsia="Calibri"/>
          <w:sz w:val="22"/>
          <w:szCs w:val="22"/>
          <w:lang w:eastAsia="en-US"/>
        </w:rPr>
        <w:lastRenderedPageBreak/>
        <w:t>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AB6036" w:rsidRPr="00B629B1" w:rsidRDefault="00AB6036" w:rsidP="00B629B1">
      <w:pPr>
        <w:shd w:val="clear" w:color="auto" w:fill="FFFFFF"/>
        <w:suppressAutoHyphens/>
        <w:autoSpaceDE/>
        <w:autoSpaceDN/>
        <w:adjustRightInd/>
        <w:ind w:firstLine="709"/>
        <w:jc w:val="both"/>
        <w:rPr>
          <w:sz w:val="22"/>
          <w:szCs w:val="22"/>
        </w:rPr>
      </w:pPr>
    </w:p>
    <w:p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rsidR="00AC51AF" w:rsidRPr="001C1DC8" w:rsidRDefault="00AC51AF" w:rsidP="001C1DC8">
      <w:pPr>
        <w:ind w:firstLine="709"/>
        <w:jc w:val="both"/>
        <w:rPr>
          <w:sz w:val="22"/>
          <w:szCs w:val="22"/>
        </w:rPr>
      </w:pPr>
      <w:r w:rsidRPr="001C1DC8">
        <w:rPr>
          <w:sz w:val="22"/>
          <w:szCs w:val="22"/>
        </w:rPr>
        <w:t xml:space="preserve">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w:t>
      </w:r>
      <w:r w:rsidRPr="001C1DC8">
        <w:rPr>
          <w:sz w:val="22"/>
          <w:szCs w:val="22"/>
        </w:rPr>
        <w:lastRenderedPageBreak/>
        <w:t>возможность подачи заявок.</w:t>
      </w:r>
    </w:p>
    <w:p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информации </w:t>
      </w:r>
      <w:r w:rsidRPr="001C1DC8">
        <w:rPr>
          <w:sz w:val="22"/>
          <w:szCs w:val="22"/>
        </w:rPr>
        <w:t xml:space="preserve"> 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rsidR="001C1DC8" w:rsidRDefault="001C1DC8" w:rsidP="001C1DC8">
      <w:pPr>
        <w:ind w:firstLine="709"/>
      </w:pPr>
    </w:p>
    <w:p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383780" w:rsidRDefault="00383780" w:rsidP="00EF6B93">
      <w:pPr>
        <w:ind w:firstLine="709"/>
        <w:jc w:val="both"/>
        <w:rPr>
          <w:b/>
          <w:bCs/>
          <w:sz w:val="22"/>
          <w:szCs w:val="22"/>
        </w:rPr>
      </w:pPr>
    </w:p>
    <w:p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w:t>
      </w:r>
      <w:r w:rsidRPr="00721965">
        <w:rPr>
          <w:sz w:val="22"/>
          <w:szCs w:val="22"/>
        </w:rPr>
        <w:lastRenderedPageBreak/>
        <w:t xml:space="preserve">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83780" w:rsidRDefault="00383780" w:rsidP="002B6E48">
      <w:pPr>
        <w:pStyle w:val="1"/>
        <w:ind w:firstLine="709"/>
        <w:jc w:val="both"/>
        <w:rPr>
          <w:sz w:val="22"/>
          <w:szCs w:val="22"/>
        </w:rPr>
      </w:pPr>
    </w:p>
    <w:p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w:t>
      </w:r>
      <w:r w:rsidR="00E84CEF" w:rsidRPr="00E84CEF">
        <w:rPr>
          <w:sz w:val="22"/>
          <w:szCs w:val="22"/>
        </w:rPr>
        <w:lastRenderedPageBreak/>
        <w:t>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rsidR="00383780" w:rsidRDefault="00383780" w:rsidP="008659FA">
      <w:pPr>
        <w:ind w:firstLine="709"/>
        <w:rPr>
          <w:b/>
          <w:sz w:val="22"/>
          <w:szCs w:val="22"/>
        </w:rPr>
      </w:pPr>
    </w:p>
    <w:p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4E491E" w:rsidRPr="004E491E">
        <w:rPr>
          <w:b/>
          <w:sz w:val="22"/>
          <w:szCs w:val="22"/>
        </w:rPr>
        <w:t>184 952 (Сто восемьдесят четыре тысячи девятьсот пятьдесят два) рубля 43 копейки</w:t>
      </w:r>
      <w:r w:rsidR="009308CA">
        <w:rPr>
          <w:b/>
          <w:sz w:val="22"/>
          <w:szCs w:val="22"/>
        </w:rPr>
        <w:t>.</w:t>
      </w:r>
    </w:p>
    <w:p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4E491E" w:rsidRPr="004E491E">
        <w:rPr>
          <w:rStyle w:val="FontStyle22"/>
          <w:b/>
          <w:sz w:val="22"/>
          <w:szCs w:val="22"/>
        </w:rPr>
        <w:t>277 428 (Двести семьдесят семь тысяч четыреста двадцать восемь) рублей 65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w:t>
      </w:r>
      <w:r w:rsidR="0006626A" w:rsidRPr="00721965">
        <w:rPr>
          <w:sz w:val="22"/>
          <w:szCs w:val="22"/>
          <w:lang w:val="sah-RU"/>
        </w:rPr>
        <w:lastRenderedPageBreak/>
        <w:t>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rsidR="009863DF" w:rsidRPr="00721965" w:rsidRDefault="009863DF" w:rsidP="009863DF">
      <w:pPr>
        <w:ind w:firstLine="709"/>
        <w:jc w:val="both"/>
        <w:rPr>
          <w:b/>
          <w:sz w:val="22"/>
          <w:szCs w:val="22"/>
        </w:rPr>
      </w:pPr>
      <w:r w:rsidRPr="00721965">
        <w:rPr>
          <w:b/>
          <w:sz w:val="22"/>
          <w:szCs w:val="22"/>
        </w:rPr>
        <w:t>Получатель: Муниципальное унитарное предприятие «Водоканал» г.Йошкар-Олы» муниципального образования «Город Йошкар-Ола»;</w:t>
      </w:r>
    </w:p>
    <w:p w:rsidR="0086356A" w:rsidRPr="0086356A" w:rsidRDefault="0086356A" w:rsidP="0086356A">
      <w:pPr>
        <w:ind w:firstLine="709"/>
        <w:jc w:val="both"/>
        <w:rPr>
          <w:b/>
          <w:sz w:val="22"/>
          <w:szCs w:val="22"/>
        </w:rPr>
      </w:pPr>
      <w:r w:rsidRPr="0086356A">
        <w:rPr>
          <w:b/>
          <w:sz w:val="22"/>
          <w:szCs w:val="22"/>
        </w:rPr>
        <w:t xml:space="preserve">ИНН 1215020390 </w:t>
      </w:r>
    </w:p>
    <w:p w:rsidR="0086356A" w:rsidRPr="0086356A" w:rsidRDefault="0086356A" w:rsidP="0086356A">
      <w:pPr>
        <w:ind w:firstLine="709"/>
        <w:jc w:val="both"/>
        <w:rPr>
          <w:b/>
          <w:sz w:val="22"/>
          <w:szCs w:val="22"/>
        </w:rPr>
      </w:pPr>
      <w:r w:rsidRPr="0086356A">
        <w:rPr>
          <w:b/>
          <w:sz w:val="22"/>
          <w:szCs w:val="22"/>
        </w:rPr>
        <w:t>КПП 121501001</w:t>
      </w:r>
    </w:p>
    <w:p w:rsidR="0086356A" w:rsidRPr="0086356A" w:rsidRDefault="0086356A" w:rsidP="0086356A">
      <w:pPr>
        <w:ind w:firstLine="709"/>
        <w:jc w:val="both"/>
        <w:rPr>
          <w:b/>
          <w:sz w:val="22"/>
          <w:szCs w:val="22"/>
        </w:rPr>
      </w:pPr>
      <w:r w:rsidRPr="0086356A">
        <w:rPr>
          <w:b/>
          <w:sz w:val="22"/>
          <w:szCs w:val="22"/>
        </w:rPr>
        <w:t>Расчетный счет 40702810300000050227</w:t>
      </w:r>
    </w:p>
    <w:p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rsidR="009863DF" w:rsidRPr="00721965" w:rsidRDefault="0086356A" w:rsidP="0086356A">
      <w:pPr>
        <w:ind w:firstLine="709"/>
        <w:jc w:val="both"/>
        <w:rPr>
          <w:b/>
          <w:sz w:val="22"/>
          <w:szCs w:val="22"/>
        </w:rPr>
      </w:pPr>
      <w:r w:rsidRPr="0086356A">
        <w:rPr>
          <w:b/>
          <w:sz w:val="22"/>
          <w:szCs w:val="22"/>
        </w:rPr>
        <w:t>БИК 044525823</w:t>
      </w:r>
    </w:p>
    <w:p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8117F6" w:rsidRPr="008117F6">
        <w:rPr>
          <w:bCs/>
          <w:sz w:val="22"/>
          <w:szCs w:val="22"/>
          <w:u w:val="single"/>
        </w:rPr>
        <w:t xml:space="preserve">«Поставка </w:t>
      </w:r>
      <w:r w:rsidR="004E491E">
        <w:rPr>
          <w:bCs/>
          <w:sz w:val="22"/>
          <w:szCs w:val="22"/>
          <w:u w:val="single"/>
        </w:rPr>
        <w:t>задвижек</w:t>
      </w:r>
      <w:r w:rsidR="008117F6" w:rsidRPr="008117F6">
        <w:rPr>
          <w:bCs/>
          <w:sz w:val="22"/>
          <w:szCs w:val="22"/>
          <w:u w:val="single"/>
        </w:rPr>
        <w:t>».</w:t>
      </w:r>
    </w:p>
    <w:p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AE32EF" w:rsidRPr="00AE32EF" w:rsidRDefault="00AE32EF" w:rsidP="00AE32EF">
      <w:pPr>
        <w:ind w:firstLine="709"/>
        <w:jc w:val="both"/>
        <w:rPr>
          <w:sz w:val="22"/>
          <w:szCs w:val="22"/>
        </w:rPr>
      </w:pPr>
      <w:r w:rsidRPr="00AE32EF">
        <w:rPr>
          <w:sz w:val="22"/>
          <w:szCs w:val="22"/>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 xml:space="preserve">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w:t>
      </w:r>
      <w:r w:rsidRPr="00AE32EF">
        <w:rPr>
          <w:sz w:val="22"/>
          <w:szCs w:val="22"/>
        </w:rPr>
        <w:lastRenderedPageBreak/>
        <w:t>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rsidR="002E6260" w:rsidRDefault="002E6260" w:rsidP="00684292">
      <w:pPr>
        <w:ind w:firstLine="709"/>
        <w:jc w:val="both"/>
        <w:rPr>
          <w:b/>
          <w:bCs/>
          <w:sz w:val="22"/>
          <w:szCs w:val="22"/>
        </w:rPr>
      </w:pPr>
    </w:p>
    <w:p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rsidR="000227B6" w:rsidRDefault="00684292" w:rsidP="00684292">
      <w:pPr>
        <w:ind w:firstLine="709"/>
        <w:jc w:val="both"/>
        <w:rPr>
          <w:sz w:val="22"/>
          <w:szCs w:val="22"/>
        </w:rPr>
      </w:pPr>
      <w:r w:rsidRPr="00721965">
        <w:rPr>
          <w:sz w:val="22"/>
          <w:szCs w:val="22"/>
        </w:rPr>
        <w:t xml:space="preserve">— по окончании срока подачи заявок на участие в запросе котировок в электронной форме не </w:t>
      </w:r>
      <w:r w:rsidRPr="00721965">
        <w:rPr>
          <w:sz w:val="22"/>
          <w:szCs w:val="22"/>
        </w:rPr>
        <w:lastRenderedPageBreak/>
        <w:t>подано ни одной заявки.</w:t>
      </w:r>
    </w:p>
    <w:p w:rsidR="006D2700" w:rsidRPr="00721965" w:rsidRDefault="006D2700" w:rsidP="00684292">
      <w:pPr>
        <w:ind w:firstLine="709"/>
        <w:jc w:val="both"/>
        <w:rPr>
          <w:sz w:val="22"/>
          <w:szCs w:val="22"/>
        </w:rPr>
      </w:pPr>
    </w:p>
    <w:p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rsidR="006D2700" w:rsidRDefault="006D2700" w:rsidP="006D2700">
      <w:pPr>
        <w:ind w:firstLine="709"/>
        <w:jc w:val="both"/>
        <w:rPr>
          <w:sz w:val="22"/>
          <w:szCs w:val="22"/>
        </w:rPr>
      </w:pPr>
    </w:p>
    <w:p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E22C57" w:rsidRDefault="00E22C57"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6F0442" w:rsidRDefault="006F044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845C84" w:rsidRDefault="00845C84" w:rsidP="00E22C57">
      <w:pPr>
        <w:ind w:firstLine="709"/>
        <w:jc w:val="both"/>
        <w:rPr>
          <w:sz w:val="22"/>
          <w:szCs w:val="22"/>
        </w:rPr>
      </w:pPr>
    </w:p>
    <w:p w:rsidR="00845C84" w:rsidRDefault="00845C84" w:rsidP="00E22C57">
      <w:pPr>
        <w:ind w:firstLine="709"/>
        <w:jc w:val="both"/>
        <w:rPr>
          <w:sz w:val="22"/>
          <w:szCs w:val="22"/>
        </w:rPr>
      </w:pPr>
    </w:p>
    <w:p w:rsidR="00845C84" w:rsidRDefault="00845C84" w:rsidP="00E22C57">
      <w:pPr>
        <w:ind w:firstLine="709"/>
        <w:jc w:val="both"/>
        <w:rPr>
          <w:sz w:val="22"/>
          <w:szCs w:val="22"/>
        </w:rPr>
      </w:pPr>
    </w:p>
    <w:p w:rsidR="00845C84" w:rsidRDefault="00845C84" w:rsidP="00E22C57">
      <w:pPr>
        <w:ind w:firstLine="709"/>
        <w:jc w:val="both"/>
        <w:rPr>
          <w:sz w:val="22"/>
          <w:szCs w:val="22"/>
        </w:rPr>
      </w:pPr>
    </w:p>
    <w:p w:rsidR="00845C84" w:rsidRDefault="00845C84" w:rsidP="00E22C57">
      <w:pPr>
        <w:ind w:firstLine="709"/>
        <w:jc w:val="both"/>
        <w:rPr>
          <w:sz w:val="22"/>
          <w:szCs w:val="22"/>
        </w:rPr>
      </w:pPr>
    </w:p>
    <w:p w:rsidR="00845C84" w:rsidRDefault="00845C84"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9B7EC2" w:rsidRDefault="009B7EC2" w:rsidP="00E22C57">
      <w:pPr>
        <w:ind w:firstLine="709"/>
        <w:jc w:val="both"/>
        <w:rPr>
          <w:sz w:val="22"/>
          <w:szCs w:val="22"/>
        </w:rPr>
      </w:pPr>
    </w:p>
    <w:p w:rsidR="000260EF" w:rsidRPr="00FC533A" w:rsidRDefault="000260EF" w:rsidP="00FC533A">
      <w:pPr>
        <w:keepNext/>
        <w:keepLines/>
        <w:autoSpaceDE/>
        <w:autoSpaceDN/>
        <w:adjustRightInd/>
        <w:jc w:val="right"/>
        <w:rPr>
          <w:sz w:val="22"/>
          <w:szCs w:val="22"/>
        </w:rPr>
      </w:pPr>
      <w:r w:rsidRPr="00FC533A">
        <w:rPr>
          <w:sz w:val="22"/>
          <w:szCs w:val="22"/>
        </w:rPr>
        <w:lastRenderedPageBreak/>
        <w:t>Приложение №</w:t>
      </w:r>
      <w:r w:rsidR="00D028B2" w:rsidRPr="00FC533A">
        <w:rPr>
          <w:sz w:val="22"/>
          <w:szCs w:val="22"/>
        </w:rPr>
        <w:t>2</w:t>
      </w:r>
    </w:p>
    <w:p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rsidR="008C0092" w:rsidRDefault="008C0092" w:rsidP="008C0092">
      <w:pPr>
        <w:jc w:val="center"/>
        <w:rPr>
          <w:b/>
          <w:sz w:val="24"/>
          <w:szCs w:val="24"/>
          <w:lang w:eastAsia="zh-CN"/>
        </w:rPr>
      </w:pPr>
    </w:p>
    <w:p w:rsidR="00424DD6" w:rsidRDefault="00424DD6" w:rsidP="008C0092">
      <w:pPr>
        <w:jc w:val="center"/>
        <w:rPr>
          <w:b/>
          <w:sz w:val="24"/>
          <w:szCs w:val="24"/>
          <w:lang w:eastAsia="zh-CN"/>
        </w:rPr>
      </w:pPr>
      <w:r w:rsidRPr="002E6260">
        <w:rPr>
          <w:b/>
          <w:sz w:val="24"/>
          <w:szCs w:val="24"/>
          <w:lang w:eastAsia="zh-CN"/>
        </w:rPr>
        <w:t>ТЕХНИЧЕСКОЕ ЗАДАНИЕ</w:t>
      </w:r>
    </w:p>
    <w:p w:rsidR="008117F6" w:rsidRDefault="008117F6" w:rsidP="008117F6">
      <w:pPr>
        <w:widowControl/>
        <w:tabs>
          <w:tab w:val="left" w:pos="663"/>
        </w:tabs>
        <w:suppressAutoHyphens/>
        <w:autoSpaceDE/>
        <w:autoSpaceDN/>
        <w:adjustRightInd/>
        <w:ind w:left="93"/>
        <w:rPr>
          <w:sz w:val="22"/>
          <w:szCs w:val="22"/>
          <w:lang w:eastAsia="zh-CN"/>
        </w:rPr>
      </w:pPr>
      <w:r w:rsidRPr="008117F6">
        <w:rPr>
          <w:b/>
          <w:sz w:val="22"/>
          <w:szCs w:val="22"/>
          <w:lang w:eastAsia="zh-CN"/>
        </w:rPr>
        <w:t xml:space="preserve">1.Наименование объекта закупки: </w:t>
      </w:r>
      <w:r w:rsidRPr="008117F6">
        <w:rPr>
          <w:sz w:val="22"/>
          <w:szCs w:val="22"/>
          <w:lang w:eastAsia="zh-CN"/>
        </w:rPr>
        <w:t>поставк</w:t>
      </w:r>
      <w:r>
        <w:rPr>
          <w:sz w:val="22"/>
          <w:szCs w:val="22"/>
          <w:lang w:eastAsia="zh-CN"/>
        </w:rPr>
        <w:t>а</w:t>
      </w:r>
      <w:r w:rsidRPr="008117F6">
        <w:rPr>
          <w:sz w:val="22"/>
          <w:szCs w:val="22"/>
          <w:lang w:eastAsia="zh-CN"/>
        </w:rPr>
        <w:t xml:space="preserve"> </w:t>
      </w:r>
      <w:r w:rsidR="004E491E">
        <w:rPr>
          <w:sz w:val="22"/>
          <w:szCs w:val="22"/>
          <w:lang w:eastAsia="zh-CN"/>
        </w:rPr>
        <w:t>задвижек.</w:t>
      </w:r>
      <w:r w:rsidRPr="008117F6">
        <w:rPr>
          <w:sz w:val="22"/>
          <w:szCs w:val="22"/>
          <w:lang w:eastAsia="zh-CN"/>
        </w:rPr>
        <w:t xml:space="preserve"> </w:t>
      </w:r>
    </w:p>
    <w:p w:rsidR="008117F6" w:rsidRPr="008117F6" w:rsidRDefault="008117F6" w:rsidP="008117F6">
      <w:pPr>
        <w:widowControl/>
        <w:tabs>
          <w:tab w:val="left" w:pos="663"/>
        </w:tabs>
        <w:suppressAutoHyphens/>
        <w:autoSpaceDE/>
        <w:autoSpaceDN/>
        <w:adjustRightInd/>
        <w:ind w:left="93"/>
        <w:rPr>
          <w:b/>
          <w:color w:val="000000"/>
          <w:sz w:val="18"/>
          <w:szCs w:val="18"/>
          <w:lang w:eastAsia="zh-CN"/>
        </w:rPr>
      </w:pPr>
      <w:r w:rsidRPr="008117F6">
        <w:rPr>
          <w:b/>
          <w:sz w:val="22"/>
          <w:szCs w:val="22"/>
          <w:lang w:eastAsia="zh-CN"/>
        </w:rPr>
        <w:t>2. Описание объекта закупки:</w:t>
      </w:r>
    </w:p>
    <w:p w:rsidR="004E491E" w:rsidRPr="004E491E" w:rsidRDefault="004E491E" w:rsidP="004E491E">
      <w:pPr>
        <w:jc w:val="both"/>
        <w:rPr>
          <w:sz w:val="24"/>
          <w:szCs w:val="24"/>
          <w:lang w:val="de-DE" w:eastAsia="zh-CN"/>
        </w:rPr>
      </w:pPr>
      <w:r w:rsidRPr="004E491E">
        <w:rPr>
          <w:sz w:val="24"/>
          <w:szCs w:val="24"/>
          <w:lang w:val="de-DE" w:eastAsia="zh-CN"/>
        </w:rPr>
        <w:t xml:space="preserve">Требование к качеству товара: Качество поставляемого товара соответствует требованиям  ГОСТ5762-2002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 Товар новый, не бывший в эксплуатации, не восстановленный после ремонта, не выставочные экземпляры, со  сроком   изготовления –  не ранее 2021 года. Наличие сертификата качества на данный товар обязательно.</w:t>
      </w:r>
    </w:p>
    <w:p w:rsidR="004E491E" w:rsidRPr="004E491E" w:rsidRDefault="004E491E" w:rsidP="004E491E">
      <w:pPr>
        <w:jc w:val="both"/>
        <w:rPr>
          <w:sz w:val="24"/>
          <w:szCs w:val="24"/>
          <w:lang w:val="de-DE" w:eastAsia="zh-CN"/>
        </w:rPr>
      </w:pPr>
      <w:r w:rsidRPr="004E491E">
        <w:rPr>
          <w:sz w:val="24"/>
          <w:szCs w:val="24"/>
          <w:lang w:val="de-DE" w:eastAsia="zh-CN"/>
        </w:rPr>
        <w:t>Требование к техническим характеристикам товара:</w:t>
      </w:r>
    </w:p>
    <w:p w:rsidR="004E491E" w:rsidRPr="004E491E" w:rsidRDefault="004E491E" w:rsidP="004E491E">
      <w:pPr>
        <w:jc w:val="both"/>
        <w:rPr>
          <w:bCs/>
          <w:sz w:val="24"/>
          <w:szCs w:val="24"/>
          <w:lang w:val="de-DE" w:eastAsia="zh-CN"/>
        </w:rPr>
      </w:pPr>
      <w:r w:rsidRPr="004E491E">
        <w:rPr>
          <w:bCs/>
          <w:sz w:val="24"/>
          <w:szCs w:val="24"/>
          <w:lang w:val="de-DE" w:eastAsia="zh-CN"/>
        </w:rPr>
        <w:t>Срок эксплуатации задвижек составляет не менее 10 лет или 5000 циклов (открытие-закрытие) без обслуживания; полный срок службы не менее 50 лет.</w:t>
      </w:r>
    </w:p>
    <w:p w:rsidR="004E491E" w:rsidRPr="004E491E" w:rsidRDefault="004E491E" w:rsidP="004E491E">
      <w:pPr>
        <w:jc w:val="both"/>
        <w:rPr>
          <w:sz w:val="24"/>
          <w:szCs w:val="24"/>
          <w:lang w:val="de-DE" w:eastAsia="zh-CN"/>
        </w:rPr>
      </w:pPr>
      <w:r w:rsidRPr="004E491E">
        <w:rPr>
          <w:sz w:val="24"/>
          <w:szCs w:val="24"/>
          <w:lang w:val="de-DE" w:eastAsia="zh-CN"/>
        </w:rPr>
        <w:t xml:space="preserve">Тип привода —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w:t>
      </w:r>
      <w:r w:rsidRPr="004E491E">
        <w:rPr>
          <w:bCs/>
          <w:sz w:val="24"/>
          <w:szCs w:val="24"/>
          <w:lang w:val="de-DE" w:eastAsia="zh-CN"/>
        </w:rPr>
        <w:t>Маркировка на изделии должна соответствовать требованиям ГОСТ 4666-2015, иметь отчетливо читаемую маркировку: название  или товарный знак завода изготовителя, диаметр, давление должны быть выполнены методом литья на корпусе. Каждое изделие должно иметь заводской номер</w:t>
      </w:r>
      <w:r w:rsidRPr="004E491E">
        <w:rPr>
          <w:sz w:val="24"/>
          <w:szCs w:val="24"/>
          <w:lang w:val="de-DE" w:eastAsia="zh-CN"/>
        </w:rPr>
        <w:t>, дата изготовления, материал корпуса. Метод нанесения маркировки - табличка, надежно прикрепленная к корпусу, которая обеспечивает ее сохранность в течении всего срока службы. Все знаки маркировки должны быть повторены и пояснены в эксплуатационной документации на арматуру.</w:t>
      </w:r>
    </w:p>
    <w:p w:rsidR="004E491E" w:rsidRPr="004E491E" w:rsidRDefault="004E491E" w:rsidP="004E491E">
      <w:pPr>
        <w:jc w:val="both"/>
        <w:rPr>
          <w:sz w:val="24"/>
          <w:szCs w:val="24"/>
          <w:lang w:val="de-DE" w:eastAsia="zh-CN"/>
        </w:rPr>
      </w:pPr>
      <w:r w:rsidRPr="004E491E">
        <w:rPr>
          <w:sz w:val="24"/>
          <w:szCs w:val="24"/>
          <w:lang w:val="de-DE" w:eastAsia="zh-CN"/>
        </w:rPr>
        <w:t>Пломбы на задвижке должны быть однородные и надежно закреплены, без видимых повреждений, трещин, сколов. Возможность установки задвижек как на горизонтальный трубопровод так и  на вертикальный</w:t>
      </w:r>
      <w:r w:rsidRPr="004E491E">
        <w:rPr>
          <w:sz w:val="24"/>
          <w:szCs w:val="24"/>
          <w:lang w:val="de-DE" w:eastAsia="zh-CN"/>
        </w:rPr>
        <w:tab/>
        <w:t xml:space="preserve">трубопровод  (т.е. в лежачем состоянии).      </w:t>
      </w:r>
    </w:p>
    <w:p w:rsidR="004E491E" w:rsidRPr="004E491E" w:rsidRDefault="004E491E" w:rsidP="004E491E">
      <w:pPr>
        <w:jc w:val="both"/>
        <w:rPr>
          <w:sz w:val="24"/>
          <w:szCs w:val="24"/>
          <w:lang w:val="de-DE" w:eastAsia="zh-CN"/>
        </w:rPr>
      </w:pPr>
      <w:r w:rsidRPr="004E491E">
        <w:rPr>
          <w:sz w:val="24"/>
          <w:szCs w:val="24"/>
          <w:lang w:val="de-DE" w:eastAsia="zh-CN"/>
        </w:rPr>
        <w:t xml:space="preserve">Требования к гарантийному сроку качества товара: На товар устанавливается гарантийный срок, </w:t>
      </w:r>
      <w:r w:rsidRPr="004E491E">
        <w:rPr>
          <w:bCs/>
          <w:sz w:val="24"/>
          <w:szCs w:val="24"/>
          <w:lang w:val="de-DE" w:eastAsia="zh-CN"/>
        </w:rPr>
        <w:t xml:space="preserve">не менее </w:t>
      </w:r>
      <w:r w:rsidRPr="004E491E">
        <w:rPr>
          <w:bCs/>
          <w:sz w:val="24"/>
          <w:szCs w:val="24"/>
          <w:lang w:eastAsia="zh-CN"/>
        </w:rPr>
        <w:t>120</w:t>
      </w:r>
      <w:r w:rsidRPr="004E491E">
        <w:rPr>
          <w:bCs/>
          <w:sz w:val="24"/>
          <w:szCs w:val="24"/>
          <w:lang w:val="de-DE" w:eastAsia="zh-CN"/>
        </w:rPr>
        <w:t xml:space="preserve"> месяцев с момента</w:t>
      </w:r>
      <w:r w:rsidRPr="004E491E">
        <w:rPr>
          <w:bCs/>
          <w:sz w:val="24"/>
          <w:szCs w:val="24"/>
          <w:lang w:eastAsia="zh-CN"/>
        </w:rPr>
        <w:t xml:space="preserve"> </w:t>
      </w:r>
      <w:r w:rsidRPr="004E491E">
        <w:rPr>
          <w:bCs/>
          <w:sz w:val="24"/>
          <w:szCs w:val="24"/>
          <w:lang w:val="de-DE" w:eastAsia="zh-CN"/>
        </w:rPr>
        <w:t>передачи Поставщиком товара Заказчику.</w:t>
      </w:r>
      <w:r w:rsidRPr="004E491E">
        <w:rPr>
          <w:sz w:val="24"/>
          <w:szCs w:val="24"/>
          <w:lang w:val="de-DE" w:eastAsia="zh-CN"/>
        </w:rPr>
        <w:t xml:space="preserve"> Указанный гарантийный срок распространяется на весь товар.</w:t>
      </w:r>
    </w:p>
    <w:p w:rsidR="004E491E" w:rsidRPr="004E491E" w:rsidRDefault="004E491E" w:rsidP="004E491E">
      <w:pPr>
        <w:jc w:val="both"/>
        <w:rPr>
          <w:sz w:val="24"/>
          <w:szCs w:val="24"/>
          <w:lang w:eastAsia="zh-CN"/>
        </w:rPr>
      </w:pPr>
      <w:r w:rsidRPr="004E491E">
        <w:rPr>
          <w:sz w:val="24"/>
          <w:szCs w:val="24"/>
          <w:lang w:val="de-DE" w:eastAsia="zh-CN"/>
        </w:rPr>
        <w:t xml:space="preserve">Система контроля качества должна быть сертифицирована по СМК </w:t>
      </w:r>
      <w:r w:rsidRPr="004E491E">
        <w:rPr>
          <w:sz w:val="24"/>
          <w:szCs w:val="24"/>
          <w:lang w:val="en-US" w:eastAsia="zh-CN"/>
        </w:rPr>
        <w:t>ISO</w:t>
      </w:r>
      <w:r w:rsidRPr="004E491E">
        <w:rPr>
          <w:sz w:val="24"/>
          <w:szCs w:val="24"/>
          <w:lang w:val="de-DE" w:eastAsia="zh-CN"/>
        </w:rPr>
        <w:t xml:space="preserve"> 9001 в отношении производства поставляемой продукции, на что должен быть предоставлен сертификат. Выпускаемые задвижки должны пройти приёмосдаточные, периодические, квалификационные, сертификационные, типовые и</w:t>
      </w:r>
      <w:r w:rsidR="00946934">
        <w:rPr>
          <w:sz w:val="24"/>
          <w:szCs w:val="24"/>
          <w:lang w:val="de-DE" w:eastAsia="zh-CN"/>
        </w:rPr>
        <w:t>спытания в соответствии с ГОСТ</w:t>
      </w:r>
      <w:r w:rsidR="001575A6">
        <w:rPr>
          <w:sz w:val="24"/>
          <w:szCs w:val="24"/>
          <w:lang w:eastAsia="zh-CN"/>
        </w:rPr>
        <w:t xml:space="preserve"> </w:t>
      </w:r>
      <w:r w:rsidRPr="004E491E">
        <w:rPr>
          <w:sz w:val="24"/>
          <w:szCs w:val="24"/>
          <w:lang w:eastAsia="zh-CN"/>
        </w:rPr>
        <w:t>33257-2015</w:t>
      </w:r>
      <w:r w:rsidRPr="004E491E">
        <w:rPr>
          <w:sz w:val="24"/>
          <w:szCs w:val="24"/>
          <w:lang w:val="de-DE" w:eastAsia="zh-CN"/>
        </w:rPr>
        <w:t xml:space="preserve"> «Арматура трубопроводная. Методы контроля и испытания». Для задвижек  поставщик должен предоставлять протоколы проведения заводских испытаний с указанием серийных номеров.</w:t>
      </w:r>
    </w:p>
    <w:p w:rsidR="004E491E" w:rsidRPr="004E491E" w:rsidRDefault="004E491E" w:rsidP="004E491E">
      <w:pPr>
        <w:jc w:val="both"/>
        <w:rPr>
          <w:sz w:val="24"/>
          <w:szCs w:val="24"/>
          <w:u w:val="single"/>
          <w:lang w:val="de-DE" w:eastAsia="zh-CN"/>
        </w:rPr>
      </w:pPr>
      <w:r w:rsidRPr="004E491E">
        <w:rPr>
          <w:bCs/>
          <w:sz w:val="24"/>
          <w:szCs w:val="24"/>
          <w:lang w:val="de-DE" w:eastAsia="zh-CN"/>
        </w:rPr>
        <w:t xml:space="preserve">Требование к поставщику:  </w:t>
      </w:r>
      <w:r w:rsidRPr="004E491E">
        <w:rPr>
          <w:sz w:val="24"/>
          <w:szCs w:val="24"/>
          <w:u w:val="single"/>
          <w:lang w:val="de-DE" w:eastAsia="zh-CN"/>
        </w:rPr>
        <w:t xml:space="preserve">Предоставление в составе заявки </w:t>
      </w:r>
      <w:r w:rsidRPr="004E491E">
        <w:rPr>
          <w:sz w:val="24"/>
          <w:szCs w:val="24"/>
          <w:u w:val="single"/>
          <w:lang w:eastAsia="zh-CN"/>
        </w:rPr>
        <w:t>следующей информации</w:t>
      </w:r>
      <w:r w:rsidRPr="004E491E">
        <w:rPr>
          <w:sz w:val="24"/>
          <w:szCs w:val="24"/>
          <w:u w:val="single"/>
          <w:lang w:val="de-DE" w:eastAsia="zh-CN"/>
        </w:rPr>
        <w:t>:</w:t>
      </w:r>
    </w:p>
    <w:p w:rsidR="004E491E" w:rsidRPr="004E491E" w:rsidRDefault="004E491E" w:rsidP="004E491E">
      <w:pPr>
        <w:numPr>
          <w:ilvl w:val="0"/>
          <w:numId w:val="21"/>
        </w:numPr>
        <w:jc w:val="both"/>
        <w:rPr>
          <w:sz w:val="24"/>
          <w:szCs w:val="24"/>
          <w:u w:val="single"/>
          <w:lang w:val="de-DE" w:eastAsia="zh-CN"/>
        </w:rPr>
      </w:pPr>
      <w:r w:rsidRPr="004E491E">
        <w:rPr>
          <w:sz w:val="24"/>
          <w:szCs w:val="24"/>
          <w:u w:val="single"/>
          <w:lang w:val="de-DE" w:eastAsia="zh-CN"/>
        </w:rPr>
        <w:t>описание и характеристики изделия, чертежи общего вида изделия с указанием перечня применяемых в конструкции материалов;</w:t>
      </w:r>
    </w:p>
    <w:p w:rsidR="004E491E" w:rsidRPr="004E491E" w:rsidRDefault="004E491E" w:rsidP="004E491E">
      <w:pPr>
        <w:numPr>
          <w:ilvl w:val="0"/>
          <w:numId w:val="21"/>
        </w:numPr>
        <w:jc w:val="both"/>
        <w:rPr>
          <w:sz w:val="24"/>
          <w:szCs w:val="24"/>
          <w:lang w:val="de-DE" w:eastAsia="zh-CN"/>
        </w:rPr>
      </w:pPr>
      <w:r w:rsidRPr="004E491E">
        <w:rPr>
          <w:sz w:val="24"/>
          <w:szCs w:val="24"/>
          <w:u w:val="single"/>
          <w:lang w:val="de-DE" w:eastAsia="zh-CN"/>
        </w:rPr>
        <w:t>инструкция по эксплуатации, инструкция по монтажу на русском языке</w:t>
      </w:r>
      <w:r w:rsidRPr="004E491E">
        <w:rPr>
          <w:sz w:val="24"/>
          <w:szCs w:val="24"/>
          <w:u w:val="single"/>
          <w:lang w:eastAsia="zh-CN"/>
        </w:rPr>
        <w:t>, копия паспорта на изделие (при наличии)</w:t>
      </w:r>
    </w:p>
    <w:p w:rsidR="004E491E" w:rsidRPr="004E491E" w:rsidRDefault="004E491E" w:rsidP="004E491E">
      <w:pPr>
        <w:jc w:val="both"/>
        <w:rPr>
          <w:bCs/>
          <w:sz w:val="24"/>
          <w:szCs w:val="24"/>
          <w:lang w:val="de-DE" w:eastAsia="zh-CN"/>
        </w:rPr>
      </w:pPr>
      <w:r w:rsidRPr="004E491E">
        <w:rPr>
          <w:bCs/>
          <w:sz w:val="24"/>
          <w:szCs w:val="24"/>
          <w:lang w:val="de-DE" w:eastAsia="zh-CN"/>
        </w:rPr>
        <w:t>Товар должен сопровождаться следующими документами:</w:t>
      </w:r>
    </w:p>
    <w:p w:rsidR="004E491E" w:rsidRPr="004E491E" w:rsidRDefault="004E491E" w:rsidP="004E491E">
      <w:pPr>
        <w:numPr>
          <w:ilvl w:val="0"/>
          <w:numId w:val="22"/>
        </w:numPr>
        <w:jc w:val="both"/>
        <w:rPr>
          <w:sz w:val="24"/>
          <w:szCs w:val="24"/>
          <w:lang w:val="de-DE" w:eastAsia="zh-CN"/>
        </w:rPr>
      </w:pPr>
      <w:r w:rsidRPr="004E491E">
        <w:rPr>
          <w:sz w:val="24"/>
          <w:szCs w:val="24"/>
          <w:lang w:val="de-DE" w:eastAsia="zh-CN"/>
        </w:rPr>
        <w:t>С каждым изделием должен быть паспорт, с техническими характеристиками, чертежи общего вида изделия с указанием полной комплектации и перечня, применяемых в конструкции материалов на русском языке</w:t>
      </w:r>
    </w:p>
    <w:p w:rsidR="004E491E" w:rsidRPr="004E491E" w:rsidRDefault="004E491E" w:rsidP="004E491E">
      <w:pPr>
        <w:numPr>
          <w:ilvl w:val="0"/>
          <w:numId w:val="22"/>
        </w:numPr>
        <w:jc w:val="both"/>
        <w:rPr>
          <w:sz w:val="24"/>
          <w:szCs w:val="24"/>
          <w:lang w:val="de-DE" w:eastAsia="zh-CN"/>
        </w:rPr>
      </w:pPr>
      <w:r w:rsidRPr="004E491E">
        <w:rPr>
          <w:sz w:val="24"/>
          <w:szCs w:val="24"/>
          <w:lang w:val="de-DE" w:eastAsia="zh-CN"/>
        </w:rPr>
        <w:t>инструкция по эксплуатации, инструкция по монтажу на русском языке</w:t>
      </w:r>
    </w:p>
    <w:p w:rsidR="004E491E" w:rsidRPr="004E491E" w:rsidRDefault="004E491E" w:rsidP="004E491E">
      <w:pPr>
        <w:numPr>
          <w:ilvl w:val="0"/>
          <w:numId w:val="22"/>
        </w:numPr>
        <w:jc w:val="both"/>
        <w:rPr>
          <w:sz w:val="24"/>
          <w:szCs w:val="24"/>
          <w:lang w:val="de-DE" w:eastAsia="zh-CN"/>
        </w:rPr>
      </w:pPr>
      <w:r w:rsidRPr="004E491E">
        <w:rPr>
          <w:sz w:val="24"/>
          <w:szCs w:val="24"/>
          <w:lang w:val="de-DE" w:eastAsia="zh-CN"/>
        </w:rPr>
        <w:t>протокол испытаний задвижек (копии заверенные участником)</w:t>
      </w:r>
    </w:p>
    <w:p w:rsidR="004E491E" w:rsidRPr="004E491E" w:rsidRDefault="004E491E" w:rsidP="004E491E">
      <w:pPr>
        <w:numPr>
          <w:ilvl w:val="0"/>
          <w:numId w:val="22"/>
        </w:numPr>
        <w:jc w:val="both"/>
        <w:rPr>
          <w:sz w:val="24"/>
          <w:szCs w:val="24"/>
          <w:lang w:val="de-DE" w:eastAsia="zh-CN"/>
        </w:rPr>
      </w:pPr>
      <w:r w:rsidRPr="004E491E">
        <w:rPr>
          <w:sz w:val="24"/>
          <w:szCs w:val="24"/>
          <w:lang w:val="de-DE" w:eastAsia="zh-CN"/>
        </w:rPr>
        <w:t>сертификат соответствия, санитарно-гигиенические заключения или свидетельство о государственной регистрации и экспертное заключение о соответствии продукции единым  санитарно-эпидемиологическим и гигиеническим требованием к товарам</w:t>
      </w:r>
    </w:p>
    <w:p w:rsidR="004E491E" w:rsidRPr="004E491E" w:rsidRDefault="004E491E" w:rsidP="004E491E">
      <w:pPr>
        <w:numPr>
          <w:ilvl w:val="0"/>
          <w:numId w:val="22"/>
        </w:numPr>
        <w:jc w:val="both"/>
        <w:rPr>
          <w:bCs/>
          <w:sz w:val="24"/>
          <w:szCs w:val="24"/>
          <w:lang w:val="de-DE" w:eastAsia="zh-CN"/>
        </w:rPr>
      </w:pPr>
      <w:r w:rsidRPr="004E491E">
        <w:rPr>
          <w:bCs/>
          <w:sz w:val="24"/>
          <w:szCs w:val="24"/>
          <w:lang w:val="de-DE" w:eastAsia="zh-CN"/>
        </w:rPr>
        <w:t>сертификат соответствия ГОСТ 5762-2002 (копии заверенные участником) или иные документы на русском языке, надлежащим образом подтверждающие качество продукции;</w:t>
      </w:r>
    </w:p>
    <w:p w:rsidR="004E491E" w:rsidRPr="004E491E" w:rsidRDefault="004E491E" w:rsidP="004E491E">
      <w:pPr>
        <w:numPr>
          <w:ilvl w:val="0"/>
          <w:numId w:val="22"/>
        </w:numPr>
        <w:jc w:val="both"/>
        <w:rPr>
          <w:bCs/>
          <w:sz w:val="24"/>
          <w:szCs w:val="24"/>
          <w:lang w:val="de-DE" w:eastAsia="zh-CN"/>
        </w:rPr>
      </w:pPr>
      <w:r w:rsidRPr="004E491E">
        <w:rPr>
          <w:bCs/>
          <w:sz w:val="24"/>
          <w:szCs w:val="24"/>
          <w:lang w:val="de-DE" w:eastAsia="zh-CN"/>
        </w:rPr>
        <w:t>документы, подтверждающее качество поставляемой продукции (при их наличии в соответствии с требованиями законодательства Российской Федерации).</w:t>
      </w:r>
    </w:p>
    <w:p w:rsidR="004E491E" w:rsidRPr="004E491E" w:rsidRDefault="004E491E" w:rsidP="004E491E">
      <w:pPr>
        <w:jc w:val="both"/>
        <w:rPr>
          <w:sz w:val="24"/>
          <w:szCs w:val="24"/>
          <w:lang w:val="de-DE" w:eastAsia="zh-CN"/>
        </w:rPr>
      </w:pPr>
      <w:r w:rsidRPr="004E491E">
        <w:rPr>
          <w:bCs/>
          <w:sz w:val="24"/>
          <w:szCs w:val="24"/>
          <w:lang w:val="de-DE" w:eastAsia="zh-CN"/>
        </w:rPr>
        <w:t>Место поставки</w:t>
      </w:r>
      <w:r w:rsidRPr="004E491E">
        <w:rPr>
          <w:sz w:val="24"/>
          <w:szCs w:val="24"/>
          <w:lang w:val="de-DE" w:eastAsia="zh-CN"/>
        </w:rPr>
        <w:t xml:space="preserve">: РМЭ, г. Йошкар-Ола, ул. Дружбы, д.2. </w:t>
      </w:r>
    </w:p>
    <w:p w:rsidR="004E491E" w:rsidRPr="004E491E" w:rsidRDefault="004E491E" w:rsidP="004E491E">
      <w:pPr>
        <w:jc w:val="both"/>
        <w:rPr>
          <w:sz w:val="24"/>
          <w:szCs w:val="24"/>
          <w:lang w:val="de-DE" w:eastAsia="zh-CN"/>
        </w:rPr>
      </w:pPr>
      <w:r w:rsidRPr="004E491E">
        <w:rPr>
          <w:bCs/>
          <w:sz w:val="24"/>
          <w:szCs w:val="24"/>
          <w:lang w:val="de-DE" w:eastAsia="zh-CN"/>
        </w:rPr>
        <w:lastRenderedPageBreak/>
        <w:t>Условия поставки товаров</w:t>
      </w:r>
      <w:r w:rsidRPr="004E491E">
        <w:rPr>
          <w:sz w:val="24"/>
          <w:szCs w:val="24"/>
          <w:lang w:val="de-DE" w:eastAsia="zh-CN"/>
        </w:rPr>
        <w:t xml:space="preserve"> (работ, услуг): Поставка Товара, погрузочно-разгрузочные работы осуществляется силами и за счет Поставщика. Разгрузка товара в месте поставки возможна силами Заказчика при условии возможности вертикальной разгрузки (кран-балкой).</w:t>
      </w:r>
    </w:p>
    <w:p w:rsidR="004E491E" w:rsidRPr="004E491E" w:rsidRDefault="004E491E" w:rsidP="004E491E">
      <w:pPr>
        <w:jc w:val="both"/>
        <w:rPr>
          <w:sz w:val="24"/>
          <w:szCs w:val="24"/>
          <w:lang w:eastAsia="zh-CN"/>
        </w:rPr>
      </w:pPr>
    </w:p>
    <w:p w:rsidR="004E491E" w:rsidRPr="004E491E" w:rsidRDefault="004E491E" w:rsidP="004E491E">
      <w:pPr>
        <w:jc w:val="both"/>
        <w:rPr>
          <w:sz w:val="24"/>
          <w:szCs w:val="24"/>
          <w:lang w:eastAsia="zh-CN"/>
        </w:rPr>
      </w:pPr>
      <w:r w:rsidRPr="004E491E">
        <w:rPr>
          <w:sz w:val="24"/>
          <w:szCs w:val="24"/>
          <w:lang w:val="de-DE" w:eastAsia="zh-CN"/>
        </w:rPr>
        <w:t>Дополнительные сведения по техническим характеристикам приведены в таблице</w:t>
      </w:r>
    </w:p>
    <w:p w:rsidR="004E491E" w:rsidRPr="004E491E" w:rsidRDefault="004E491E" w:rsidP="004E491E">
      <w:pPr>
        <w:jc w:val="center"/>
        <w:rPr>
          <w:b/>
          <w:sz w:val="24"/>
          <w:szCs w:val="24"/>
          <w:lang w:eastAsia="zh-CN"/>
        </w:rPr>
      </w:pP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
        <w:gridCol w:w="2146"/>
        <w:gridCol w:w="6520"/>
        <w:gridCol w:w="992"/>
      </w:tblGrid>
      <w:tr w:rsidR="004E491E" w:rsidRPr="004E491E" w:rsidTr="00BB5CF5">
        <w:trPr>
          <w:trHeight w:val="719"/>
        </w:trPr>
        <w:tc>
          <w:tcPr>
            <w:tcW w:w="514" w:type="dxa"/>
            <w:shd w:val="clear" w:color="auto" w:fill="auto"/>
          </w:tcPr>
          <w:p w:rsidR="004E491E" w:rsidRPr="004E491E" w:rsidRDefault="004E491E" w:rsidP="004E491E">
            <w:pPr>
              <w:jc w:val="center"/>
              <w:rPr>
                <w:b/>
                <w:sz w:val="24"/>
                <w:szCs w:val="24"/>
                <w:lang w:eastAsia="zh-CN"/>
              </w:rPr>
            </w:pPr>
            <w:r w:rsidRPr="004E491E">
              <w:rPr>
                <w:b/>
                <w:sz w:val="24"/>
                <w:szCs w:val="24"/>
                <w:lang w:eastAsia="zh-CN"/>
              </w:rPr>
              <w:t>№ п/п</w:t>
            </w:r>
          </w:p>
        </w:tc>
        <w:tc>
          <w:tcPr>
            <w:tcW w:w="2146" w:type="dxa"/>
            <w:shd w:val="clear" w:color="auto" w:fill="auto"/>
          </w:tcPr>
          <w:p w:rsidR="004E491E" w:rsidRPr="004E491E" w:rsidRDefault="004E491E" w:rsidP="004E491E">
            <w:pPr>
              <w:jc w:val="center"/>
              <w:rPr>
                <w:b/>
                <w:sz w:val="24"/>
                <w:szCs w:val="24"/>
                <w:lang w:eastAsia="zh-CN"/>
              </w:rPr>
            </w:pPr>
            <w:r w:rsidRPr="004E491E">
              <w:rPr>
                <w:b/>
                <w:sz w:val="24"/>
                <w:szCs w:val="24"/>
                <w:lang w:eastAsia="zh-CN"/>
              </w:rPr>
              <w:t>Наименование Товара</w:t>
            </w:r>
          </w:p>
        </w:tc>
        <w:tc>
          <w:tcPr>
            <w:tcW w:w="6520" w:type="dxa"/>
            <w:shd w:val="clear" w:color="auto" w:fill="auto"/>
          </w:tcPr>
          <w:p w:rsidR="004E491E" w:rsidRPr="004E491E" w:rsidRDefault="004E491E" w:rsidP="004E491E">
            <w:pPr>
              <w:jc w:val="center"/>
              <w:rPr>
                <w:b/>
                <w:sz w:val="24"/>
                <w:szCs w:val="24"/>
                <w:lang w:eastAsia="zh-CN"/>
              </w:rPr>
            </w:pPr>
            <w:r w:rsidRPr="004E491E">
              <w:rPr>
                <w:b/>
                <w:sz w:val="24"/>
                <w:szCs w:val="24"/>
                <w:lang w:eastAsia="zh-CN"/>
              </w:rPr>
              <w:t>Характеристики Товара</w:t>
            </w:r>
          </w:p>
        </w:tc>
        <w:tc>
          <w:tcPr>
            <w:tcW w:w="992" w:type="dxa"/>
            <w:shd w:val="clear" w:color="auto" w:fill="auto"/>
          </w:tcPr>
          <w:p w:rsidR="004E491E" w:rsidRPr="004E491E" w:rsidRDefault="004E491E" w:rsidP="004E491E">
            <w:pPr>
              <w:jc w:val="center"/>
              <w:rPr>
                <w:b/>
                <w:sz w:val="24"/>
                <w:szCs w:val="24"/>
                <w:lang w:eastAsia="zh-CN"/>
              </w:rPr>
            </w:pPr>
            <w:r w:rsidRPr="004E491E">
              <w:rPr>
                <w:b/>
                <w:sz w:val="24"/>
                <w:szCs w:val="24"/>
                <w:lang w:eastAsia="zh-CN"/>
              </w:rPr>
              <w:t>ГСВиВ</w:t>
            </w:r>
          </w:p>
        </w:tc>
      </w:tr>
      <w:tr w:rsidR="004E491E" w:rsidRPr="004E491E" w:rsidTr="00BB5CF5">
        <w:trPr>
          <w:trHeight w:val="7710"/>
        </w:trPr>
        <w:tc>
          <w:tcPr>
            <w:tcW w:w="514" w:type="dxa"/>
            <w:shd w:val="clear" w:color="auto" w:fill="auto"/>
          </w:tcPr>
          <w:p w:rsidR="004E491E" w:rsidRPr="004E491E" w:rsidRDefault="004E491E" w:rsidP="004E491E">
            <w:pPr>
              <w:jc w:val="both"/>
              <w:rPr>
                <w:sz w:val="24"/>
                <w:szCs w:val="24"/>
                <w:lang w:eastAsia="zh-CN"/>
              </w:rPr>
            </w:pPr>
          </w:p>
          <w:p w:rsidR="004E491E" w:rsidRPr="004E491E" w:rsidRDefault="004E491E" w:rsidP="004E491E">
            <w:pPr>
              <w:jc w:val="both"/>
              <w:rPr>
                <w:sz w:val="24"/>
                <w:szCs w:val="24"/>
                <w:lang w:val="en-US" w:eastAsia="zh-CN"/>
              </w:rPr>
            </w:pPr>
            <w:r w:rsidRPr="004E491E">
              <w:rPr>
                <w:sz w:val="24"/>
                <w:szCs w:val="24"/>
                <w:lang w:val="en-US" w:eastAsia="zh-CN"/>
              </w:rPr>
              <w:t>1</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с обрезиненным клином, не 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Задвижка Фланцевая, чугунная с обрезиненным клином полнопроходная,  диаметром 50 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sz w:val="24"/>
                <w:szCs w:val="24"/>
                <w:lang w:val="de-DE" w:eastAsia="zh-CN"/>
              </w:rPr>
            </w:pPr>
            <w:r w:rsidRPr="004E491E">
              <w:rPr>
                <w:bCs/>
                <w:sz w:val="24"/>
                <w:szCs w:val="24"/>
                <w:lang w:val="de-DE" w:eastAsia="zh-CN"/>
              </w:rPr>
              <w:t xml:space="preserve">Исполнение корпуса </w:t>
            </w:r>
            <w:r w:rsidRPr="004E491E">
              <w:rPr>
                <w:sz w:val="24"/>
                <w:szCs w:val="24"/>
                <w:lang w:val="de-DE" w:eastAsia="zh-CN"/>
              </w:rPr>
              <w:t>– разборная</w:t>
            </w:r>
          </w:p>
          <w:p w:rsidR="004E491E" w:rsidRPr="004E491E" w:rsidRDefault="004E491E" w:rsidP="004E491E">
            <w:pPr>
              <w:jc w:val="both"/>
              <w:rPr>
                <w:sz w:val="24"/>
                <w:szCs w:val="24"/>
                <w:lang w:eastAsia="zh-CN"/>
              </w:rPr>
            </w:pPr>
            <w:r w:rsidRPr="004E491E">
              <w:rPr>
                <w:bCs/>
                <w:sz w:val="24"/>
                <w:szCs w:val="24"/>
                <w:lang w:eastAsia="zh-CN"/>
              </w:rPr>
              <w:t>Тип основного разъема «корпус - крышка»</w:t>
            </w:r>
            <w:r w:rsidRPr="004E491E">
              <w:rPr>
                <w:sz w:val="24"/>
                <w:szCs w:val="24"/>
                <w:lang w:eastAsia="zh-CN"/>
              </w:rPr>
              <w:t xml:space="preserve"> – болтовое соединение </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покрытый этилен-пропиленовым каучуком (</w:t>
            </w:r>
            <w:r w:rsidRPr="004E491E">
              <w:rPr>
                <w:sz w:val="24"/>
                <w:szCs w:val="24"/>
                <w:lang w:val="en-US" w:eastAsia="zh-CN"/>
              </w:rPr>
              <w:t>EPDM</w:t>
            </w:r>
            <w:r w:rsidRPr="004E491E">
              <w:rPr>
                <w:sz w:val="24"/>
                <w:szCs w:val="24"/>
                <w:lang w:val="de-DE" w:eastAsia="zh-CN"/>
              </w:rPr>
              <w:t>), годным для питьевой воды, (с санитарно-эпидемиологическими разрешениями)</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val="de-DE" w:eastAsia="zh-CN"/>
              </w:rPr>
            </w:pPr>
            <w:r w:rsidRPr="004E491E">
              <w:rPr>
                <w:sz w:val="24"/>
                <w:szCs w:val="24"/>
                <w:lang w:val="de-DE" w:eastAsia="zh-CN"/>
              </w:rPr>
              <w:t>Гайка клина – латунь или бронза,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bCs/>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конструкция которой обеспечивает простой демонтаж и замену даже под давлением</w:t>
            </w:r>
          </w:p>
          <w:p w:rsidR="004E491E" w:rsidRPr="004E491E" w:rsidRDefault="004E491E" w:rsidP="004E491E">
            <w:pPr>
              <w:jc w:val="both"/>
              <w:rPr>
                <w:sz w:val="24"/>
                <w:szCs w:val="24"/>
                <w:lang w:eastAsia="zh-CN"/>
              </w:rPr>
            </w:pPr>
            <w:r w:rsidRPr="004E491E">
              <w:rPr>
                <w:bCs/>
                <w:sz w:val="24"/>
                <w:szCs w:val="24"/>
                <w:lang w:val="de-DE" w:eastAsia="zh-CN"/>
              </w:rPr>
              <w:t>Уплотнение верхней части шпинделя —многоступенчатая систем</w:t>
            </w:r>
            <w:r w:rsidRPr="004E491E">
              <w:rPr>
                <w:bCs/>
                <w:sz w:val="24"/>
                <w:szCs w:val="24"/>
                <w:lang w:eastAsia="zh-CN"/>
              </w:rPr>
              <w:t>а</w:t>
            </w:r>
            <w:r w:rsidRPr="004E491E">
              <w:rPr>
                <w:bCs/>
                <w:sz w:val="24"/>
                <w:szCs w:val="24"/>
                <w:lang w:val="de-DE" w:eastAsia="zh-CN"/>
              </w:rPr>
              <w:t xml:space="preserve"> уплотнения шпинделя, состоящей из грязесъёмного кольца и 3-х колец круглого сечения из резины на основе этилен-пропиленового каучука (EPDM)</w:t>
            </w:r>
            <w:r w:rsidRPr="004E491E">
              <w:rPr>
                <w:sz w:val="24"/>
                <w:szCs w:val="24"/>
                <w:lang w:eastAsia="zh-CN"/>
              </w:rPr>
              <w:t xml:space="preserve">, </w:t>
            </w:r>
            <w:r w:rsidRPr="004E491E">
              <w:rPr>
                <w:sz w:val="24"/>
                <w:szCs w:val="24"/>
                <w:lang w:val="de-DE" w:eastAsia="zh-CN"/>
              </w:rPr>
              <w:t>не требующая замены, планового обслуживания и смазки, на весь срок службы</w:t>
            </w:r>
            <w:r w:rsidRPr="004E491E">
              <w:rPr>
                <w:sz w:val="24"/>
                <w:szCs w:val="24"/>
                <w:lang w:eastAsia="zh-CN"/>
              </w:rPr>
              <w:t>.</w:t>
            </w:r>
          </w:p>
          <w:p w:rsidR="004E491E" w:rsidRPr="004E491E" w:rsidRDefault="004E491E" w:rsidP="004E491E">
            <w:pPr>
              <w:jc w:val="both"/>
              <w:rPr>
                <w:sz w:val="24"/>
                <w:szCs w:val="24"/>
                <w:lang w:eastAsia="zh-CN"/>
              </w:rPr>
            </w:pP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должнобыть не обслуживаемым, коррозийно устойчивым, не требующие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не менее 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длина</w:t>
            </w:r>
            <w:r w:rsidRPr="004E491E">
              <w:rPr>
                <w:sz w:val="24"/>
                <w:szCs w:val="24"/>
                <w:lang w:val="de-DE" w:eastAsia="zh-CN"/>
              </w:rPr>
              <w:t xml:space="preserve"> — 150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w:t>
            </w:r>
            <w:r w:rsidRPr="004E491E">
              <w:rPr>
                <w:sz w:val="24"/>
                <w:szCs w:val="24"/>
                <w:lang w:eastAsia="zh-CN"/>
              </w:rPr>
              <w:t>1.2.3685-21</w:t>
            </w:r>
            <w:r w:rsidRPr="004E491E">
              <w:rPr>
                <w:sz w:val="24"/>
                <w:szCs w:val="24"/>
                <w:lang w:val="de-DE" w:eastAsia="zh-CN"/>
              </w:rPr>
              <w:t xml:space="preserve">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w:t>
            </w:r>
          </w:p>
          <w:p w:rsidR="004E491E" w:rsidRPr="004E491E" w:rsidRDefault="004E491E" w:rsidP="004E491E">
            <w:pPr>
              <w:jc w:val="both"/>
              <w:rPr>
                <w:bCs/>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lastRenderedPageBreak/>
              <w:t xml:space="preserve">Атикоррозионное покрытие корпуса - </w:t>
            </w:r>
            <w:r w:rsidRPr="004E491E">
              <w:rPr>
                <w:sz w:val="24"/>
                <w:szCs w:val="24"/>
                <w:lang w:val="de-DE" w:eastAsia="zh-CN"/>
              </w:rPr>
              <w:t>эпоксидное порошковое , не менее 250 мкм внутреннее и внешнее,</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w:t>
            </w:r>
          </w:p>
        </w:tc>
        <w:tc>
          <w:tcPr>
            <w:tcW w:w="992"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eastAsia="zh-CN"/>
              </w:rPr>
            </w:pPr>
            <w:r w:rsidRPr="004E491E">
              <w:rPr>
                <w:sz w:val="24"/>
                <w:szCs w:val="24"/>
                <w:lang w:eastAsia="zh-CN"/>
              </w:rPr>
              <w:t>12шт</w:t>
            </w:r>
          </w:p>
        </w:tc>
      </w:tr>
      <w:tr w:rsidR="004E491E" w:rsidRPr="004E491E" w:rsidTr="00BB5CF5">
        <w:trPr>
          <w:trHeight w:val="1975"/>
        </w:trPr>
        <w:tc>
          <w:tcPr>
            <w:tcW w:w="514"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eastAsia="zh-CN"/>
              </w:rPr>
            </w:pPr>
            <w:r w:rsidRPr="004E491E">
              <w:rPr>
                <w:sz w:val="24"/>
                <w:szCs w:val="24"/>
                <w:lang w:eastAsia="zh-CN"/>
              </w:rPr>
              <w:t>2</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 с обрезиненным клином, не 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Задвижка Фланцевая, чугунная с обрезиненным клином полнопроходная диаметром 100мм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bCs/>
                <w:sz w:val="24"/>
                <w:szCs w:val="24"/>
                <w:lang w:val="de-DE" w:eastAsia="zh-CN"/>
              </w:rPr>
            </w:pPr>
            <w:r w:rsidRPr="004E491E">
              <w:rPr>
                <w:bCs/>
                <w:sz w:val="24"/>
                <w:szCs w:val="24"/>
                <w:lang w:val="de-DE" w:eastAsia="zh-CN"/>
              </w:rPr>
              <w:t xml:space="preserve">Тип основного разъема «корпус - крышка» – болтовое соединение </w:t>
            </w:r>
          </w:p>
          <w:p w:rsidR="004E491E" w:rsidRPr="004E491E" w:rsidRDefault="004E491E" w:rsidP="004E491E">
            <w:pPr>
              <w:jc w:val="both"/>
              <w:rPr>
                <w:sz w:val="24"/>
                <w:szCs w:val="24"/>
                <w:lang w:val="de-DE" w:eastAsia="zh-CN"/>
              </w:rPr>
            </w:pPr>
            <w:r w:rsidRPr="004E491E">
              <w:rPr>
                <w:bCs/>
                <w:sz w:val="24"/>
                <w:szCs w:val="24"/>
                <w:lang w:val="de-DE" w:eastAsia="zh-CN"/>
              </w:rPr>
              <w:t>Исполнение корпуса</w:t>
            </w:r>
            <w:r w:rsidRPr="004E491E">
              <w:rPr>
                <w:sz w:val="24"/>
                <w:szCs w:val="24"/>
                <w:lang w:val="de-DE" w:eastAsia="zh-CN"/>
              </w:rPr>
              <w:t>- разборная</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 покрытый этилен-пропиленовым каучуком (</w:t>
            </w:r>
            <w:r w:rsidRPr="004E491E">
              <w:rPr>
                <w:sz w:val="24"/>
                <w:szCs w:val="24"/>
                <w:lang w:val="en-US" w:eastAsia="zh-CN"/>
              </w:rPr>
              <w:t>EPDM</w:t>
            </w:r>
            <w:r w:rsidRPr="004E491E">
              <w:rPr>
                <w:sz w:val="24"/>
                <w:szCs w:val="24"/>
                <w:lang w:val="de-DE" w:eastAsia="zh-CN"/>
              </w:rPr>
              <w:t xml:space="preserve">), годным для питьевой воды ,(с санитарно-эпидемиологическими разрешениями) </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eastAsia="zh-CN"/>
              </w:rPr>
            </w:pPr>
            <w:r w:rsidRPr="004E491E">
              <w:rPr>
                <w:sz w:val="24"/>
                <w:szCs w:val="24"/>
                <w:lang w:eastAsia="zh-CN"/>
              </w:rPr>
              <w:t xml:space="preserve">Гайка клина – </w:t>
            </w:r>
            <w:r w:rsidRPr="004E491E">
              <w:rPr>
                <w:sz w:val="24"/>
                <w:szCs w:val="24"/>
                <w:lang w:val="de-DE" w:eastAsia="zh-CN"/>
              </w:rPr>
              <w:t>латунь или бронза</w:t>
            </w:r>
            <w:r w:rsidRPr="004E491E">
              <w:rPr>
                <w:sz w:val="24"/>
                <w:szCs w:val="24"/>
                <w:lang w:eastAsia="zh-CN"/>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bCs/>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конструкция которой обеспечивает простой демонтаж и замену даже под давлением</w:t>
            </w:r>
          </w:p>
          <w:p w:rsidR="004E491E" w:rsidRPr="004E491E" w:rsidRDefault="004E491E" w:rsidP="004E491E">
            <w:pPr>
              <w:jc w:val="both"/>
              <w:rPr>
                <w:sz w:val="24"/>
                <w:szCs w:val="24"/>
                <w:lang w:val="de-DE" w:eastAsia="zh-CN"/>
              </w:rPr>
            </w:pPr>
            <w:r w:rsidRPr="004E491E">
              <w:rPr>
                <w:bCs/>
                <w:sz w:val="24"/>
                <w:szCs w:val="24"/>
                <w:lang w:eastAsia="zh-CN"/>
              </w:rPr>
              <w:t xml:space="preserve">Уплотнение верхней части шпинделя —многоступенчатая система уплотнения шпинделя, состоящей из грязесъёмного </w:t>
            </w:r>
            <w:r w:rsidRPr="004E491E">
              <w:rPr>
                <w:bCs/>
                <w:sz w:val="24"/>
                <w:szCs w:val="24"/>
                <w:lang w:eastAsia="zh-CN"/>
              </w:rPr>
              <w:lastRenderedPageBreak/>
              <w:t>кольца и 3-х колец круглого сечения из резины на основе этилен-пропиленового каучука (EPDM)</w:t>
            </w:r>
            <w:r w:rsidRPr="004E491E">
              <w:rPr>
                <w:sz w:val="24"/>
                <w:szCs w:val="24"/>
                <w:lang w:eastAsia="zh-CN"/>
              </w:rPr>
              <w:t>, не требующая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должнобыть не обслуживаемым, коррозийно устойчивым, не требующие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xml:space="preserve">-   </w:t>
            </w:r>
            <w:r w:rsidRPr="004E491E">
              <w:rPr>
                <w:sz w:val="24"/>
                <w:szCs w:val="24"/>
                <w:lang w:eastAsia="zh-CN"/>
              </w:rPr>
              <w:t xml:space="preserve">не менее </w:t>
            </w:r>
            <w:r w:rsidRPr="004E491E">
              <w:rPr>
                <w:sz w:val="24"/>
                <w:szCs w:val="24"/>
                <w:lang w:val="de-DE" w:eastAsia="zh-CN"/>
              </w:rPr>
              <w:t>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длина</w:t>
            </w:r>
            <w:r w:rsidRPr="004E491E">
              <w:rPr>
                <w:sz w:val="24"/>
                <w:szCs w:val="24"/>
                <w:lang w:val="de-DE" w:eastAsia="zh-CN"/>
              </w:rPr>
              <w:t xml:space="preserve"> — 190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1.2.3685-21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t xml:space="preserve">Атикоррозионное покрытие корпуса- </w:t>
            </w:r>
            <w:r w:rsidRPr="004E491E">
              <w:rPr>
                <w:sz w:val="24"/>
                <w:szCs w:val="24"/>
                <w:lang w:val="de-DE" w:eastAsia="zh-CN"/>
              </w:rPr>
              <w:t xml:space="preserve">эпоксидное порошковое,не менее 250 мкм внутреннее и внешнее, </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w:t>
            </w:r>
          </w:p>
        </w:tc>
        <w:tc>
          <w:tcPr>
            <w:tcW w:w="992" w:type="dxa"/>
            <w:shd w:val="clear" w:color="auto" w:fill="auto"/>
          </w:tcPr>
          <w:p w:rsidR="004E491E" w:rsidRPr="004E491E" w:rsidRDefault="004E491E" w:rsidP="004E491E">
            <w:pPr>
              <w:jc w:val="both"/>
              <w:rPr>
                <w:sz w:val="24"/>
                <w:szCs w:val="24"/>
                <w:lang w:eastAsia="zh-CN"/>
              </w:rPr>
            </w:pPr>
            <w:r w:rsidRPr="004E491E">
              <w:rPr>
                <w:sz w:val="24"/>
                <w:szCs w:val="24"/>
                <w:lang w:eastAsia="zh-CN"/>
              </w:rPr>
              <w:lastRenderedPageBreak/>
              <w:t>52шт</w:t>
            </w:r>
          </w:p>
        </w:tc>
      </w:tr>
      <w:tr w:rsidR="004E491E" w:rsidRPr="004E491E" w:rsidTr="00BB5CF5">
        <w:trPr>
          <w:trHeight w:val="7890"/>
        </w:trPr>
        <w:tc>
          <w:tcPr>
            <w:tcW w:w="514"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eastAsia="zh-CN"/>
              </w:rPr>
            </w:pPr>
            <w:r w:rsidRPr="004E491E">
              <w:rPr>
                <w:sz w:val="24"/>
                <w:szCs w:val="24"/>
                <w:lang w:eastAsia="zh-CN"/>
              </w:rPr>
              <w:t>3</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с обрезиненным клином, не 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Задвижка Фланцевая, чугунная с обрезиненным клином полнопроходная,  диаметром 150мм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bCs/>
                <w:sz w:val="24"/>
                <w:szCs w:val="24"/>
                <w:lang w:val="de-DE" w:eastAsia="zh-CN"/>
              </w:rPr>
            </w:pPr>
            <w:r w:rsidRPr="004E491E">
              <w:rPr>
                <w:bCs/>
                <w:sz w:val="24"/>
                <w:szCs w:val="24"/>
                <w:lang w:val="de-DE" w:eastAsia="zh-CN"/>
              </w:rPr>
              <w:t xml:space="preserve">Тип основного разъема «корпус - крышка» – болтовое соединение </w:t>
            </w:r>
          </w:p>
          <w:p w:rsidR="004E491E" w:rsidRPr="004E491E" w:rsidRDefault="004E491E" w:rsidP="004E491E">
            <w:pPr>
              <w:jc w:val="both"/>
              <w:rPr>
                <w:sz w:val="24"/>
                <w:szCs w:val="24"/>
                <w:lang w:val="de-DE" w:eastAsia="zh-CN"/>
              </w:rPr>
            </w:pPr>
            <w:r w:rsidRPr="004E491E">
              <w:rPr>
                <w:bCs/>
                <w:sz w:val="24"/>
                <w:szCs w:val="24"/>
                <w:lang w:val="de-DE" w:eastAsia="zh-CN"/>
              </w:rPr>
              <w:t>Исполнение корпуса</w:t>
            </w:r>
            <w:r w:rsidRPr="004E491E">
              <w:rPr>
                <w:sz w:val="24"/>
                <w:szCs w:val="24"/>
                <w:lang w:val="de-DE" w:eastAsia="zh-CN"/>
              </w:rPr>
              <w:t>- разборная</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покрытый этилен-пропиленовым каучуком (</w:t>
            </w:r>
            <w:r w:rsidRPr="004E491E">
              <w:rPr>
                <w:sz w:val="24"/>
                <w:szCs w:val="24"/>
                <w:lang w:val="en-US" w:eastAsia="zh-CN"/>
              </w:rPr>
              <w:t>EPDM</w:t>
            </w:r>
            <w:r w:rsidRPr="004E491E">
              <w:rPr>
                <w:sz w:val="24"/>
                <w:szCs w:val="24"/>
                <w:lang w:val="de-DE" w:eastAsia="zh-CN"/>
              </w:rPr>
              <w:t>), годным для питьевой воды, (с санитарно-эпидемиологическими разрешениями)</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eastAsia="zh-CN"/>
              </w:rPr>
            </w:pPr>
            <w:r w:rsidRPr="004E491E">
              <w:rPr>
                <w:sz w:val="24"/>
                <w:szCs w:val="24"/>
                <w:lang w:eastAsia="zh-CN"/>
              </w:rPr>
              <w:t xml:space="preserve">Гайка клина – </w:t>
            </w:r>
            <w:r w:rsidRPr="004E491E">
              <w:rPr>
                <w:sz w:val="24"/>
                <w:szCs w:val="24"/>
                <w:lang w:val="de-DE" w:eastAsia="zh-CN"/>
              </w:rPr>
              <w:t>латунь или бронза</w:t>
            </w:r>
            <w:r w:rsidRPr="004E491E">
              <w:rPr>
                <w:sz w:val="24"/>
                <w:szCs w:val="24"/>
                <w:lang w:eastAsia="zh-CN"/>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bCs/>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конструкция которой обеспечивает простой демонтаж и замену даже под давлением</w:t>
            </w:r>
          </w:p>
          <w:p w:rsidR="004E491E" w:rsidRPr="004E491E" w:rsidRDefault="004E491E" w:rsidP="004E491E">
            <w:pPr>
              <w:jc w:val="both"/>
              <w:rPr>
                <w:sz w:val="24"/>
                <w:szCs w:val="24"/>
                <w:lang w:val="de-DE" w:eastAsia="zh-CN"/>
              </w:rPr>
            </w:pPr>
            <w:r w:rsidRPr="004E491E">
              <w:rPr>
                <w:bCs/>
                <w:sz w:val="24"/>
                <w:szCs w:val="24"/>
                <w:lang w:eastAsia="zh-CN"/>
              </w:rPr>
              <w:t>Уплотнение верхней части шпинделя —многоступенчатая система уплотнения шпинделя, состоящей из грязесъёмного кольца и 3-х колец круглого сечения из резины на основе этилен-пропиленового каучука (EPDM)</w:t>
            </w:r>
            <w:r w:rsidRPr="004E491E">
              <w:rPr>
                <w:sz w:val="24"/>
                <w:szCs w:val="24"/>
                <w:lang w:eastAsia="zh-CN"/>
              </w:rPr>
              <w:t>, не требующая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 xml:space="preserve">должнобыть не обслуживаемым, коррозийно устойчивым, не требующие замены, планового обслуживания и смазки, на весь срок </w:t>
            </w:r>
            <w:r w:rsidRPr="004E491E">
              <w:rPr>
                <w:sz w:val="24"/>
                <w:szCs w:val="24"/>
                <w:lang w:val="de-DE" w:eastAsia="zh-CN"/>
              </w:rPr>
              <w:lastRenderedPageBreak/>
              <w:t>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не менее 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длина</w:t>
            </w:r>
            <w:r w:rsidRPr="004E491E">
              <w:rPr>
                <w:sz w:val="24"/>
                <w:szCs w:val="24"/>
                <w:lang w:val="de-DE" w:eastAsia="zh-CN"/>
              </w:rPr>
              <w:t xml:space="preserve"> — 210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1.2.3685-21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 </w:t>
            </w:r>
          </w:p>
          <w:p w:rsidR="004E491E" w:rsidRPr="004E491E" w:rsidRDefault="004E491E" w:rsidP="004E491E">
            <w:pPr>
              <w:jc w:val="both"/>
              <w:rPr>
                <w:bCs/>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t xml:space="preserve">Атикоррозионное покрытие корпуса- </w:t>
            </w:r>
            <w:r w:rsidRPr="004E491E">
              <w:rPr>
                <w:sz w:val="24"/>
                <w:szCs w:val="24"/>
                <w:lang w:val="de-DE" w:eastAsia="zh-CN"/>
              </w:rPr>
              <w:t>эпоксидное порошковое , не менее 250 мкм внутреннее и внешнее,</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 </w:t>
            </w:r>
          </w:p>
        </w:tc>
        <w:tc>
          <w:tcPr>
            <w:tcW w:w="992" w:type="dxa"/>
            <w:shd w:val="clear" w:color="auto" w:fill="auto"/>
          </w:tcPr>
          <w:p w:rsidR="004E491E" w:rsidRPr="004E491E" w:rsidRDefault="004E491E" w:rsidP="004E491E">
            <w:pPr>
              <w:jc w:val="both"/>
              <w:rPr>
                <w:sz w:val="24"/>
                <w:szCs w:val="24"/>
                <w:lang w:eastAsia="zh-CN"/>
              </w:rPr>
            </w:pPr>
            <w:r w:rsidRPr="004E491E">
              <w:rPr>
                <w:sz w:val="24"/>
                <w:szCs w:val="24"/>
                <w:lang w:eastAsia="zh-CN"/>
              </w:rPr>
              <w:lastRenderedPageBreak/>
              <w:t>27шт</w:t>
            </w:r>
          </w:p>
        </w:tc>
      </w:tr>
      <w:tr w:rsidR="004E491E" w:rsidRPr="004E491E" w:rsidTr="00BB5CF5">
        <w:trPr>
          <w:trHeight w:val="8460"/>
        </w:trPr>
        <w:tc>
          <w:tcPr>
            <w:tcW w:w="514" w:type="dxa"/>
            <w:shd w:val="clear" w:color="auto" w:fill="auto"/>
          </w:tcPr>
          <w:p w:rsidR="004E491E" w:rsidRPr="004E491E" w:rsidRDefault="004E491E" w:rsidP="004E491E">
            <w:pPr>
              <w:jc w:val="both"/>
              <w:rPr>
                <w:sz w:val="24"/>
                <w:szCs w:val="24"/>
                <w:lang w:eastAsia="zh-CN"/>
              </w:rPr>
            </w:pPr>
            <w:r w:rsidRPr="004E491E">
              <w:rPr>
                <w:sz w:val="24"/>
                <w:szCs w:val="24"/>
                <w:lang w:eastAsia="zh-CN"/>
              </w:rPr>
              <w:lastRenderedPageBreak/>
              <w:t>4</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 с обрезиненным клином, не 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Задвижка Фланцевая, чугунная с обрезиненным клином полнопроходная диаметром 200мм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bCs/>
                <w:sz w:val="24"/>
                <w:szCs w:val="24"/>
                <w:lang w:val="de-DE" w:eastAsia="zh-CN"/>
              </w:rPr>
            </w:pPr>
            <w:r w:rsidRPr="004E491E">
              <w:rPr>
                <w:bCs/>
                <w:sz w:val="24"/>
                <w:szCs w:val="24"/>
                <w:lang w:val="de-DE" w:eastAsia="zh-CN"/>
              </w:rPr>
              <w:t xml:space="preserve">Тип основного разъема «корпус - крышка» – болтовое соединение </w:t>
            </w:r>
          </w:p>
          <w:p w:rsidR="004E491E" w:rsidRPr="004E491E" w:rsidRDefault="004E491E" w:rsidP="004E491E">
            <w:pPr>
              <w:jc w:val="both"/>
              <w:rPr>
                <w:sz w:val="24"/>
                <w:szCs w:val="24"/>
                <w:lang w:val="de-DE" w:eastAsia="zh-CN"/>
              </w:rPr>
            </w:pPr>
            <w:r w:rsidRPr="004E491E">
              <w:rPr>
                <w:bCs/>
                <w:sz w:val="24"/>
                <w:szCs w:val="24"/>
                <w:lang w:val="de-DE" w:eastAsia="zh-CN"/>
              </w:rPr>
              <w:t>Исполнение корпуса</w:t>
            </w:r>
            <w:r w:rsidRPr="004E491E">
              <w:rPr>
                <w:sz w:val="24"/>
                <w:szCs w:val="24"/>
                <w:lang w:val="de-DE" w:eastAsia="zh-CN"/>
              </w:rPr>
              <w:t>- разборная</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 покрытый этилен-пропиленовым каучуком (</w:t>
            </w:r>
            <w:r w:rsidRPr="004E491E">
              <w:rPr>
                <w:sz w:val="24"/>
                <w:szCs w:val="24"/>
                <w:lang w:val="en-US" w:eastAsia="zh-CN"/>
              </w:rPr>
              <w:t>EPDM</w:t>
            </w:r>
            <w:r w:rsidRPr="004E491E">
              <w:rPr>
                <w:sz w:val="24"/>
                <w:szCs w:val="24"/>
                <w:lang w:val="de-DE" w:eastAsia="zh-CN"/>
              </w:rPr>
              <w:t xml:space="preserve">), годным для питьевой воды ,(с санитарно-эпидемиологическими разрешениями) </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eastAsia="zh-CN"/>
              </w:rPr>
            </w:pPr>
            <w:r w:rsidRPr="004E491E">
              <w:rPr>
                <w:sz w:val="24"/>
                <w:szCs w:val="24"/>
                <w:lang w:eastAsia="zh-CN"/>
              </w:rPr>
              <w:t xml:space="preserve">Гайка клина – </w:t>
            </w:r>
            <w:r w:rsidRPr="004E491E">
              <w:rPr>
                <w:sz w:val="24"/>
                <w:szCs w:val="24"/>
                <w:lang w:val="de-DE" w:eastAsia="zh-CN"/>
              </w:rPr>
              <w:t>латунь или бронза</w:t>
            </w:r>
            <w:r w:rsidRPr="004E491E">
              <w:rPr>
                <w:sz w:val="24"/>
                <w:szCs w:val="24"/>
                <w:lang w:eastAsia="zh-CN"/>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 xml:space="preserve">конструкция </w:t>
            </w:r>
          </w:p>
          <w:p w:rsidR="004E491E" w:rsidRPr="004E491E" w:rsidRDefault="004E491E" w:rsidP="004E491E">
            <w:pPr>
              <w:jc w:val="both"/>
              <w:rPr>
                <w:bCs/>
                <w:sz w:val="24"/>
                <w:szCs w:val="24"/>
                <w:lang w:val="de-DE" w:eastAsia="zh-CN"/>
              </w:rPr>
            </w:pPr>
            <w:r w:rsidRPr="004E491E">
              <w:rPr>
                <w:bCs/>
                <w:sz w:val="24"/>
                <w:szCs w:val="24"/>
                <w:lang w:val="de-DE" w:eastAsia="zh-CN"/>
              </w:rPr>
              <w:t>которой обеспечивает простой демонтаж и замену даже под давлением</w:t>
            </w:r>
          </w:p>
          <w:p w:rsidR="004E491E" w:rsidRPr="004E491E" w:rsidRDefault="004E491E" w:rsidP="004E491E">
            <w:pPr>
              <w:jc w:val="both"/>
              <w:rPr>
                <w:sz w:val="24"/>
                <w:szCs w:val="24"/>
                <w:lang w:eastAsia="zh-CN"/>
              </w:rPr>
            </w:pPr>
            <w:r w:rsidRPr="004E491E">
              <w:rPr>
                <w:bCs/>
                <w:sz w:val="24"/>
                <w:szCs w:val="24"/>
                <w:lang w:val="de-DE" w:eastAsia="zh-CN"/>
              </w:rPr>
              <w:t>Уплотнение верхней части шпинделя —многоступенчатая систем</w:t>
            </w:r>
            <w:r w:rsidRPr="004E491E">
              <w:rPr>
                <w:bCs/>
                <w:sz w:val="24"/>
                <w:szCs w:val="24"/>
                <w:lang w:eastAsia="zh-CN"/>
              </w:rPr>
              <w:t>а</w:t>
            </w:r>
            <w:r w:rsidRPr="004E491E">
              <w:rPr>
                <w:bCs/>
                <w:sz w:val="24"/>
                <w:szCs w:val="24"/>
                <w:lang w:val="de-DE" w:eastAsia="zh-CN"/>
              </w:rPr>
              <w:t xml:space="preserve"> уплотнения шпинделя, состоящей из грязесъёмного кольца и 3-х колец круглого сечения из резины на основе этилен-пропиленового каучука (EPDM)</w:t>
            </w:r>
            <w:r w:rsidRPr="004E491E">
              <w:rPr>
                <w:sz w:val="24"/>
                <w:szCs w:val="24"/>
                <w:lang w:eastAsia="zh-CN"/>
              </w:rPr>
              <w:t xml:space="preserve">, </w:t>
            </w:r>
            <w:r w:rsidRPr="004E491E">
              <w:rPr>
                <w:sz w:val="24"/>
                <w:szCs w:val="24"/>
                <w:lang w:val="de-DE" w:eastAsia="zh-CN"/>
              </w:rPr>
              <w:t>не требующая замены, планового обслуживания и смазки, на весь срок службы</w:t>
            </w:r>
            <w:r w:rsidRPr="004E491E">
              <w:rPr>
                <w:sz w:val="24"/>
                <w:szCs w:val="24"/>
                <w:lang w:eastAsia="zh-CN"/>
              </w:rPr>
              <w:t>.</w:t>
            </w: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должнобыть не обслуживаемым, коррозийно устойчивым, не требующие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длина</w:t>
            </w:r>
            <w:r w:rsidRPr="004E491E">
              <w:rPr>
                <w:sz w:val="24"/>
                <w:szCs w:val="24"/>
                <w:lang w:val="de-DE" w:eastAsia="zh-CN"/>
              </w:rPr>
              <w:t xml:space="preserve"> — 230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1.2.3685-21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t xml:space="preserve">Атикоррозионное покрытие корпуса- </w:t>
            </w:r>
            <w:r w:rsidRPr="004E491E">
              <w:rPr>
                <w:sz w:val="24"/>
                <w:szCs w:val="24"/>
                <w:lang w:val="de-DE" w:eastAsia="zh-CN"/>
              </w:rPr>
              <w:t xml:space="preserve">эпоксидное порошковое,не менее 250 мкм внутреннее и внешнее, </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w:t>
            </w:r>
          </w:p>
        </w:tc>
        <w:tc>
          <w:tcPr>
            <w:tcW w:w="992" w:type="dxa"/>
            <w:shd w:val="clear" w:color="auto" w:fill="auto"/>
          </w:tcPr>
          <w:p w:rsidR="004E491E" w:rsidRPr="004E491E" w:rsidRDefault="004E491E" w:rsidP="004E491E">
            <w:pPr>
              <w:jc w:val="both"/>
              <w:rPr>
                <w:sz w:val="24"/>
                <w:szCs w:val="24"/>
                <w:lang w:eastAsia="zh-CN"/>
              </w:rPr>
            </w:pPr>
            <w:r w:rsidRPr="004E491E">
              <w:rPr>
                <w:sz w:val="24"/>
                <w:szCs w:val="24"/>
                <w:lang w:eastAsia="zh-CN"/>
              </w:rPr>
              <w:t>20шт</w:t>
            </w:r>
          </w:p>
        </w:tc>
      </w:tr>
      <w:tr w:rsidR="004E491E" w:rsidRPr="004E491E" w:rsidTr="00BB5CF5">
        <w:tc>
          <w:tcPr>
            <w:tcW w:w="514"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eastAsia="zh-CN"/>
              </w:rPr>
            </w:pPr>
            <w:r w:rsidRPr="004E491E">
              <w:rPr>
                <w:sz w:val="24"/>
                <w:szCs w:val="24"/>
                <w:lang w:eastAsia="zh-CN"/>
              </w:rPr>
              <w:t>5</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с обрезиненным клином, не </w:t>
            </w:r>
            <w:r w:rsidRPr="004E491E">
              <w:rPr>
                <w:sz w:val="24"/>
                <w:szCs w:val="24"/>
                <w:lang w:val="de-DE" w:eastAsia="zh-CN"/>
              </w:rPr>
              <w:lastRenderedPageBreak/>
              <w:t xml:space="preserve">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Задвижка Фланцевая, чугунная с обрезиненным клином полнопроходная диаметром 300мм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bCs/>
                <w:sz w:val="24"/>
                <w:szCs w:val="24"/>
                <w:lang w:val="de-DE" w:eastAsia="zh-CN"/>
              </w:rPr>
            </w:pPr>
            <w:r w:rsidRPr="004E491E">
              <w:rPr>
                <w:bCs/>
                <w:sz w:val="24"/>
                <w:szCs w:val="24"/>
                <w:lang w:val="de-DE" w:eastAsia="zh-CN"/>
              </w:rPr>
              <w:t xml:space="preserve">Тип основного разъема «корпус - крышка» – болтовое </w:t>
            </w:r>
            <w:r w:rsidRPr="004E491E">
              <w:rPr>
                <w:bCs/>
                <w:sz w:val="24"/>
                <w:szCs w:val="24"/>
                <w:lang w:val="de-DE" w:eastAsia="zh-CN"/>
              </w:rPr>
              <w:lastRenderedPageBreak/>
              <w:t xml:space="preserve">соединение </w:t>
            </w:r>
          </w:p>
          <w:p w:rsidR="004E491E" w:rsidRPr="004E491E" w:rsidRDefault="004E491E" w:rsidP="004E491E">
            <w:pPr>
              <w:jc w:val="both"/>
              <w:rPr>
                <w:sz w:val="24"/>
                <w:szCs w:val="24"/>
                <w:lang w:val="de-DE" w:eastAsia="zh-CN"/>
              </w:rPr>
            </w:pPr>
            <w:r w:rsidRPr="004E491E">
              <w:rPr>
                <w:bCs/>
                <w:sz w:val="24"/>
                <w:szCs w:val="24"/>
                <w:lang w:val="de-DE" w:eastAsia="zh-CN"/>
              </w:rPr>
              <w:t>Исполнение корпуса</w:t>
            </w:r>
            <w:r w:rsidRPr="004E491E">
              <w:rPr>
                <w:sz w:val="24"/>
                <w:szCs w:val="24"/>
                <w:lang w:val="de-DE" w:eastAsia="zh-CN"/>
              </w:rPr>
              <w:t>- разборная</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покрытый этилен-пропиленовым каучуком (</w:t>
            </w:r>
            <w:r w:rsidRPr="004E491E">
              <w:rPr>
                <w:sz w:val="24"/>
                <w:szCs w:val="24"/>
                <w:lang w:val="en-US" w:eastAsia="zh-CN"/>
              </w:rPr>
              <w:t>EPDM</w:t>
            </w:r>
            <w:r w:rsidRPr="004E491E">
              <w:rPr>
                <w:sz w:val="24"/>
                <w:szCs w:val="24"/>
                <w:lang w:val="de-DE" w:eastAsia="zh-CN"/>
              </w:rPr>
              <w:t>), годным для питьевой воды, (с санитарно-эпидемиологическими разрешениями)</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eastAsia="zh-CN"/>
              </w:rPr>
            </w:pPr>
            <w:r w:rsidRPr="004E491E">
              <w:rPr>
                <w:sz w:val="24"/>
                <w:szCs w:val="24"/>
                <w:lang w:eastAsia="zh-CN"/>
              </w:rPr>
              <w:t xml:space="preserve">Гайка клина – </w:t>
            </w:r>
            <w:r w:rsidRPr="004E491E">
              <w:rPr>
                <w:sz w:val="24"/>
                <w:szCs w:val="24"/>
                <w:lang w:val="de-DE" w:eastAsia="zh-CN"/>
              </w:rPr>
              <w:t>латунь или бронза</w:t>
            </w:r>
            <w:r w:rsidRPr="004E491E">
              <w:rPr>
                <w:sz w:val="24"/>
                <w:szCs w:val="24"/>
                <w:lang w:eastAsia="zh-CN"/>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bCs/>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конструкция которой обеспечивает простой демонтаж и замену даже под давлением</w:t>
            </w:r>
          </w:p>
          <w:p w:rsidR="004E491E" w:rsidRPr="004E491E" w:rsidRDefault="004E491E" w:rsidP="004E491E">
            <w:pPr>
              <w:jc w:val="both"/>
              <w:rPr>
                <w:sz w:val="24"/>
                <w:szCs w:val="24"/>
                <w:lang w:eastAsia="zh-CN"/>
              </w:rPr>
            </w:pPr>
            <w:r w:rsidRPr="004E491E">
              <w:rPr>
                <w:bCs/>
                <w:sz w:val="24"/>
                <w:szCs w:val="24"/>
                <w:lang w:val="de-DE" w:eastAsia="zh-CN"/>
              </w:rPr>
              <w:t>Уплотнение верхней части шпинделя —многоступенчатая систем</w:t>
            </w:r>
            <w:r w:rsidRPr="004E491E">
              <w:rPr>
                <w:bCs/>
                <w:sz w:val="24"/>
                <w:szCs w:val="24"/>
                <w:lang w:eastAsia="zh-CN"/>
              </w:rPr>
              <w:t>а</w:t>
            </w:r>
            <w:r w:rsidRPr="004E491E">
              <w:rPr>
                <w:bCs/>
                <w:sz w:val="24"/>
                <w:szCs w:val="24"/>
                <w:lang w:val="de-DE" w:eastAsia="zh-CN"/>
              </w:rPr>
              <w:t xml:space="preserve"> уплотнения шпинделя, состоящей из грязесъёмного кольца и 3-х колец круглого сечения из резины на основе этилен-пропиленового каучука (EPDM)</w:t>
            </w:r>
            <w:r w:rsidRPr="004E491E">
              <w:rPr>
                <w:sz w:val="24"/>
                <w:szCs w:val="24"/>
                <w:lang w:eastAsia="zh-CN"/>
              </w:rPr>
              <w:t xml:space="preserve">, </w:t>
            </w:r>
            <w:r w:rsidRPr="004E491E">
              <w:rPr>
                <w:sz w:val="24"/>
                <w:szCs w:val="24"/>
                <w:lang w:val="de-DE" w:eastAsia="zh-CN"/>
              </w:rPr>
              <w:t>не требующая замены, планового обслуживания и смазки, на весь срок службы</w:t>
            </w:r>
            <w:r w:rsidRPr="004E491E">
              <w:rPr>
                <w:sz w:val="24"/>
                <w:szCs w:val="24"/>
                <w:lang w:eastAsia="zh-CN"/>
              </w:rPr>
              <w:t>.</w:t>
            </w: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должнобыть не обслуживаемым, коррозийно устойчивым, не требующие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длинна</w:t>
            </w:r>
            <w:r w:rsidRPr="004E491E">
              <w:rPr>
                <w:sz w:val="24"/>
                <w:szCs w:val="24"/>
                <w:lang w:val="de-DE" w:eastAsia="zh-CN"/>
              </w:rPr>
              <w:t xml:space="preserve"> — 270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1.2.3685-21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t xml:space="preserve">Антикоррозионное покрытие корпуса- </w:t>
            </w:r>
            <w:r w:rsidRPr="004E491E">
              <w:rPr>
                <w:sz w:val="24"/>
                <w:szCs w:val="24"/>
                <w:lang w:val="de-DE" w:eastAsia="zh-CN"/>
              </w:rPr>
              <w:t xml:space="preserve">эпоксидное порошковое, не менее 250 мкм внутреннее и внешнее, </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w:t>
            </w:r>
          </w:p>
        </w:tc>
        <w:tc>
          <w:tcPr>
            <w:tcW w:w="992" w:type="dxa"/>
            <w:shd w:val="clear" w:color="auto" w:fill="auto"/>
          </w:tcPr>
          <w:p w:rsidR="004E491E" w:rsidRPr="004E491E" w:rsidRDefault="004E491E" w:rsidP="004E491E">
            <w:pPr>
              <w:jc w:val="both"/>
              <w:rPr>
                <w:sz w:val="24"/>
                <w:szCs w:val="24"/>
                <w:lang w:eastAsia="zh-CN"/>
              </w:rPr>
            </w:pPr>
            <w:r w:rsidRPr="004E491E">
              <w:rPr>
                <w:sz w:val="24"/>
                <w:szCs w:val="24"/>
                <w:lang w:eastAsia="zh-CN"/>
              </w:rPr>
              <w:lastRenderedPageBreak/>
              <w:t>5шт</w:t>
            </w:r>
          </w:p>
        </w:tc>
      </w:tr>
      <w:tr w:rsidR="004E491E" w:rsidRPr="004E491E" w:rsidTr="00BB5CF5">
        <w:tc>
          <w:tcPr>
            <w:tcW w:w="514" w:type="dxa"/>
            <w:shd w:val="clear" w:color="auto" w:fill="auto"/>
          </w:tcPr>
          <w:p w:rsidR="004E491E" w:rsidRPr="004E491E" w:rsidRDefault="004E491E" w:rsidP="004E491E">
            <w:pPr>
              <w:jc w:val="both"/>
              <w:rPr>
                <w:sz w:val="24"/>
                <w:szCs w:val="24"/>
                <w:lang w:val="en-US" w:eastAsia="zh-CN"/>
              </w:rPr>
            </w:pPr>
            <w:r w:rsidRPr="004E491E">
              <w:rPr>
                <w:sz w:val="24"/>
                <w:szCs w:val="24"/>
                <w:lang w:eastAsia="zh-CN"/>
              </w:rPr>
              <w:lastRenderedPageBreak/>
              <w:t>6</w:t>
            </w:r>
          </w:p>
        </w:tc>
        <w:tc>
          <w:tcPr>
            <w:tcW w:w="2146"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с штурвалом, чугунная, с обрезиненным клином, не выдвижным шпинделем по </w:t>
            </w:r>
            <w:r w:rsidRPr="004E491E">
              <w:rPr>
                <w:bCs/>
                <w:sz w:val="24"/>
                <w:szCs w:val="24"/>
                <w:lang w:val="de-DE" w:eastAsia="zh-CN"/>
              </w:rPr>
              <w:t>ГОСТ 5762-2002</w:t>
            </w:r>
            <w:r w:rsidRPr="004E491E">
              <w:rPr>
                <w:sz w:val="24"/>
                <w:szCs w:val="24"/>
                <w:lang w:val="de-DE" w:eastAsia="zh-CN"/>
              </w:rPr>
              <w:t xml:space="preserve">. Арматура трубопроводная промышленная. Задвижки на </w:t>
            </w:r>
            <w:r w:rsidRPr="004E491E">
              <w:rPr>
                <w:sz w:val="24"/>
                <w:szCs w:val="24"/>
                <w:lang w:val="de-DE" w:eastAsia="zh-CN"/>
              </w:rPr>
              <w:lastRenderedPageBreak/>
              <w:t xml:space="preserve">номинальное давление не более </w:t>
            </w:r>
            <w:r w:rsidRPr="004E491E">
              <w:rPr>
                <w:sz w:val="24"/>
                <w:szCs w:val="24"/>
                <w:lang w:val="en-US" w:eastAsia="zh-CN"/>
              </w:rPr>
              <w:t>PN</w:t>
            </w:r>
            <w:r w:rsidRPr="004E491E">
              <w:rPr>
                <w:sz w:val="24"/>
                <w:szCs w:val="24"/>
                <w:lang w:val="de-DE" w:eastAsia="zh-CN"/>
              </w:rPr>
              <w:t>250. Общие технические условия.</w:t>
            </w:r>
          </w:p>
          <w:p w:rsidR="004E491E" w:rsidRPr="004E491E" w:rsidRDefault="004E491E" w:rsidP="004E491E">
            <w:pPr>
              <w:jc w:val="both"/>
              <w:rPr>
                <w:sz w:val="24"/>
                <w:szCs w:val="24"/>
                <w:lang w:val="de-DE" w:eastAsia="zh-CN"/>
              </w:rPr>
            </w:pPr>
            <w:r w:rsidRPr="004E491E">
              <w:rPr>
                <w:sz w:val="24"/>
                <w:szCs w:val="24"/>
                <w:lang w:val="de-DE" w:eastAsia="zh-CN"/>
              </w:rPr>
              <w:t>(</w:t>
            </w:r>
            <w:r w:rsidRPr="004E491E">
              <w:rPr>
                <w:sz w:val="24"/>
                <w:szCs w:val="24"/>
                <w:lang w:val="en-US" w:eastAsia="zh-CN"/>
              </w:rPr>
              <w:t>VAG</w:t>
            </w:r>
            <w:r w:rsidRPr="004E491E">
              <w:rPr>
                <w:sz w:val="24"/>
                <w:szCs w:val="24"/>
                <w:lang w:eastAsia="zh-CN"/>
              </w:rPr>
              <w:t xml:space="preserve">, </w:t>
            </w:r>
            <w:r w:rsidRPr="004E491E">
              <w:rPr>
                <w:sz w:val="24"/>
                <w:szCs w:val="24"/>
                <w:lang w:val="en-US" w:eastAsia="zh-CN"/>
              </w:rPr>
              <w:t>Hawle</w:t>
            </w:r>
            <w:r w:rsidRPr="004E491E">
              <w:rPr>
                <w:sz w:val="24"/>
                <w:szCs w:val="24"/>
                <w:lang w:eastAsia="zh-CN"/>
              </w:rPr>
              <w:t xml:space="preserve">, </w:t>
            </w:r>
            <w:r w:rsidRPr="004E491E">
              <w:rPr>
                <w:sz w:val="24"/>
                <w:szCs w:val="24"/>
                <w:lang w:val="en-US" w:eastAsia="zh-CN"/>
              </w:rPr>
              <w:t>AVK</w:t>
            </w:r>
            <w:r w:rsidRPr="004E491E">
              <w:rPr>
                <w:sz w:val="24"/>
                <w:szCs w:val="24"/>
                <w:lang w:eastAsia="zh-CN"/>
              </w:rPr>
              <w:t xml:space="preserve"> или эквивалент</w:t>
            </w:r>
            <w:r w:rsidRPr="004E491E">
              <w:rPr>
                <w:sz w:val="24"/>
                <w:szCs w:val="24"/>
                <w:lang w:val="de-DE" w:eastAsia="zh-CN"/>
              </w:rPr>
              <w:t>)</w:t>
            </w:r>
          </w:p>
        </w:tc>
        <w:tc>
          <w:tcPr>
            <w:tcW w:w="6520" w:type="dxa"/>
            <w:shd w:val="clear" w:color="auto" w:fill="auto"/>
          </w:tcPr>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r w:rsidRPr="004E491E">
              <w:rPr>
                <w:sz w:val="24"/>
                <w:szCs w:val="24"/>
                <w:lang w:val="de-DE" w:eastAsia="zh-CN"/>
              </w:rPr>
              <w:t xml:space="preserve">Задвижка Фланцевая, чугунная с обрезиненным клином полнопроходная диаметром </w:t>
            </w:r>
            <w:r w:rsidRPr="004E491E">
              <w:rPr>
                <w:sz w:val="24"/>
                <w:szCs w:val="24"/>
                <w:lang w:eastAsia="zh-CN"/>
              </w:rPr>
              <w:t xml:space="preserve">400 </w:t>
            </w:r>
            <w:r w:rsidRPr="004E491E">
              <w:rPr>
                <w:sz w:val="24"/>
                <w:szCs w:val="24"/>
                <w:lang w:val="de-DE" w:eastAsia="zh-CN"/>
              </w:rPr>
              <w:t>мм в комплекте со штурвалом. Задвижка должна допускать возможность бесколодезной установки с последующей доукомплектацией</w:t>
            </w:r>
          </w:p>
          <w:p w:rsidR="004E491E" w:rsidRPr="004E491E" w:rsidRDefault="004E491E" w:rsidP="004E491E">
            <w:pPr>
              <w:jc w:val="both"/>
              <w:rPr>
                <w:sz w:val="24"/>
                <w:szCs w:val="24"/>
                <w:lang w:val="de-DE" w:eastAsia="zh-CN"/>
              </w:rPr>
            </w:pPr>
            <w:r w:rsidRPr="004E491E">
              <w:rPr>
                <w:sz w:val="24"/>
                <w:szCs w:val="24"/>
                <w:lang w:val="de-DE" w:eastAsia="zh-CN"/>
              </w:rPr>
              <w:t>Параметры эквивалентности:</w:t>
            </w:r>
          </w:p>
          <w:p w:rsidR="004E491E" w:rsidRPr="004E491E" w:rsidRDefault="004E491E" w:rsidP="004E491E">
            <w:pPr>
              <w:jc w:val="both"/>
              <w:rPr>
                <w:bCs/>
                <w:sz w:val="24"/>
                <w:szCs w:val="24"/>
                <w:lang w:val="de-DE" w:eastAsia="zh-CN"/>
              </w:rPr>
            </w:pPr>
            <w:r w:rsidRPr="004E491E">
              <w:rPr>
                <w:bCs/>
                <w:sz w:val="24"/>
                <w:szCs w:val="24"/>
                <w:lang w:val="de-DE" w:eastAsia="zh-CN"/>
              </w:rPr>
              <w:t xml:space="preserve">Тип основного разъема «корпус - крышка» – болтовое соединение </w:t>
            </w:r>
          </w:p>
          <w:p w:rsidR="004E491E" w:rsidRPr="004E491E" w:rsidRDefault="004E491E" w:rsidP="004E491E">
            <w:pPr>
              <w:jc w:val="both"/>
              <w:rPr>
                <w:sz w:val="24"/>
                <w:szCs w:val="24"/>
                <w:lang w:val="de-DE" w:eastAsia="zh-CN"/>
              </w:rPr>
            </w:pPr>
            <w:r w:rsidRPr="004E491E">
              <w:rPr>
                <w:bCs/>
                <w:sz w:val="24"/>
                <w:szCs w:val="24"/>
                <w:lang w:val="de-DE" w:eastAsia="zh-CN"/>
              </w:rPr>
              <w:t>Исполнение корпуса</w:t>
            </w:r>
            <w:r w:rsidRPr="004E491E">
              <w:rPr>
                <w:sz w:val="24"/>
                <w:szCs w:val="24"/>
                <w:lang w:val="de-DE" w:eastAsia="zh-CN"/>
              </w:rPr>
              <w:t>- разборная</w:t>
            </w:r>
          </w:p>
          <w:p w:rsidR="004E491E" w:rsidRPr="004E491E" w:rsidRDefault="004E491E" w:rsidP="004E491E">
            <w:pPr>
              <w:jc w:val="both"/>
              <w:rPr>
                <w:sz w:val="24"/>
                <w:szCs w:val="24"/>
                <w:lang w:val="de-DE" w:eastAsia="zh-CN"/>
              </w:rPr>
            </w:pPr>
            <w:r w:rsidRPr="004E491E">
              <w:rPr>
                <w:bCs/>
                <w:sz w:val="24"/>
                <w:szCs w:val="24"/>
                <w:lang w:val="de-DE" w:eastAsia="zh-CN"/>
              </w:rPr>
              <w:t>Материал корпуса</w:t>
            </w:r>
            <w:r w:rsidRPr="004E491E">
              <w:rPr>
                <w:sz w:val="24"/>
                <w:szCs w:val="24"/>
                <w:lang w:val="de-DE" w:eastAsia="zh-CN"/>
              </w:rPr>
              <w:t xml:space="preserve"> - высокопрочный чугун с антикоррозионным эпоксидным покрытием внутри и снаружи</w:t>
            </w:r>
          </w:p>
          <w:p w:rsidR="004E491E" w:rsidRPr="004E491E" w:rsidRDefault="004E491E" w:rsidP="004E491E">
            <w:pPr>
              <w:jc w:val="both"/>
              <w:rPr>
                <w:sz w:val="24"/>
                <w:szCs w:val="24"/>
                <w:lang w:val="de-DE" w:eastAsia="zh-CN"/>
              </w:rPr>
            </w:pPr>
            <w:r w:rsidRPr="004E491E">
              <w:rPr>
                <w:bCs/>
                <w:sz w:val="24"/>
                <w:szCs w:val="24"/>
                <w:lang w:val="de-DE" w:eastAsia="zh-CN"/>
              </w:rPr>
              <w:t>Материал клина</w:t>
            </w:r>
            <w:r w:rsidRPr="004E491E">
              <w:rPr>
                <w:sz w:val="24"/>
                <w:szCs w:val="24"/>
                <w:lang w:val="de-DE" w:eastAsia="zh-CN"/>
              </w:rPr>
              <w:t xml:space="preserve"> — чугун, покрытый этилен-пропиленовым каучуком (</w:t>
            </w:r>
            <w:r w:rsidRPr="004E491E">
              <w:rPr>
                <w:sz w:val="24"/>
                <w:szCs w:val="24"/>
                <w:lang w:val="en-US" w:eastAsia="zh-CN"/>
              </w:rPr>
              <w:t>EPDM</w:t>
            </w:r>
            <w:r w:rsidRPr="004E491E">
              <w:rPr>
                <w:sz w:val="24"/>
                <w:szCs w:val="24"/>
                <w:lang w:val="de-DE" w:eastAsia="zh-CN"/>
              </w:rPr>
              <w:t>), годным для питьевой воды, (с санитарно-</w:t>
            </w:r>
            <w:r w:rsidRPr="004E491E">
              <w:rPr>
                <w:sz w:val="24"/>
                <w:szCs w:val="24"/>
                <w:lang w:val="de-DE" w:eastAsia="zh-CN"/>
              </w:rPr>
              <w:lastRenderedPageBreak/>
              <w:t>эпидемиологическими разрешениями)</w:t>
            </w:r>
          </w:p>
          <w:p w:rsidR="004E491E" w:rsidRPr="004E491E" w:rsidRDefault="004E491E" w:rsidP="004E491E">
            <w:pPr>
              <w:jc w:val="both"/>
              <w:rPr>
                <w:sz w:val="24"/>
                <w:szCs w:val="24"/>
                <w:lang w:val="de-DE" w:eastAsia="zh-CN"/>
              </w:rPr>
            </w:pPr>
            <w:r w:rsidRPr="004E491E">
              <w:rPr>
                <w:bCs/>
                <w:sz w:val="24"/>
                <w:szCs w:val="24"/>
                <w:lang w:val="de-DE" w:eastAsia="zh-CN"/>
              </w:rPr>
              <w:t xml:space="preserve">Направляющие клина </w:t>
            </w:r>
            <w:r w:rsidRPr="004E491E">
              <w:rPr>
                <w:sz w:val="24"/>
                <w:szCs w:val="24"/>
                <w:lang w:val="de-DE" w:eastAsia="zh-CN"/>
              </w:rPr>
              <w:t>- выполнены из износоустойчивого пластика для минимизации трения и усилия при закрытии</w:t>
            </w:r>
          </w:p>
          <w:p w:rsidR="004E491E" w:rsidRPr="004E491E" w:rsidRDefault="004E491E" w:rsidP="004E491E">
            <w:pPr>
              <w:jc w:val="both"/>
              <w:rPr>
                <w:sz w:val="24"/>
                <w:szCs w:val="24"/>
                <w:lang w:eastAsia="zh-CN"/>
              </w:rPr>
            </w:pPr>
            <w:r w:rsidRPr="004E491E">
              <w:rPr>
                <w:sz w:val="24"/>
                <w:szCs w:val="24"/>
                <w:lang w:eastAsia="zh-CN"/>
              </w:rPr>
              <w:t xml:space="preserve">Гайка клина – </w:t>
            </w:r>
            <w:r w:rsidRPr="004E491E">
              <w:rPr>
                <w:sz w:val="24"/>
                <w:szCs w:val="24"/>
                <w:lang w:val="de-DE" w:eastAsia="zh-CN"/>
              </w:rPr>
              <w:t>латунь или бронза</w:t>
            </w:r>
            <w:r w:rsidRPr="004E491E">
              <w:rPr>
                <w:sz w:val="24"/>
                <w:szCs w:val="24"/>
                <w:lang w:eastAsia="zh-CN"/>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шпинделя </w:t>
            </w:r>
            <w:r w:rsidRPr="004E491E">
              <w:rPr>
                <w:sz w:val="24"/>
                <w:szCs w:val="24"/>
                <w:lang w:val="de-DE" w:eastAsia="zh-CN"/>
              </w:rPr>
              <w:t>— нержавеющая сталь с накатанной резьбой</w:t>
            </w:r>
          </w:p>
          <w:p w:rsidR="004E491E" w:rsidRPr="004E491E" w:rsidRDefault="004E491E" w:rsidP="004E491E">
            <w:pPr>
              <w:jc w:val="both"/>
              <w:rPr>
                <w:bCs/>
                <w:sz w:val="24"/>
                <w:szCs w:val="24"/>
                <w:lang w:val="de-DE" w:eastAsia="zh-CN"/>
              </w:rPr>
            </w:pPr>
            <w:r w:rsidRPr="004E491E">
              <w:rPr>
                <w:bCs/>
                <w:sz w:val="24"/>
                <w:szCs w:val="24"/>
                <w:lang w:val="de-DE" w:eastAsia="zh-CN"/>
              </w:rPr>
              <w:t>Материал гайки шпинделя</w:t>
            </w:r>
            <w:r w:rsidRPr="004E491E">
              <w:rPr>
                <w:sz w:val="24"/>
                <w:szCs w:val="24"/>
                <w:lang w:val="de-DE" w:eastAsia="zh-CN"/>
              </w:rPr>
              <w:t xml:space="preserve"> — латунь или бронза, </w:t>
            </w:r>
            <w:r w:rsidRPr="004E491E">
              <w:rPr>
                <w:bCs/>
                <w:sz w:val="24"/>
                <w:szCs w:val="24"/>
                <w:lang w:val="de-DE" w:eastAsia="zh-CN"/>
              </w:rPr>
              <w:t>конструкция которой обеспечивает простой демонтаж и замену даже под давлением</w:t>
            </w:r>
          </w:p>
          <w:p w:rsidR="004E491E" w:rsidRPr="004E491E" w:rsidRDefault="004E491E" w:rsidP="004E491E">
            <w:pPr>
              <w:jc w:val="both"/>
              <w:rPr>
                <w:sz w:val="24"/>
                <w:szCs w:val="24"/>
                <w:lang w:eastAsia="zh-CN"/>
              </w:rPr>
            </w:pPr>
            <w:r w:rsidRPr="004E491E">
              <w:rPr>
                <w:bCs/>
                <w:sz w:val="24"/>
                <w:szCs w:val="24"/>
                <w:lang w:val="de-DE" w:eastAsia="zh-CN"/>
              </w:rPr>
              <w:t>Уплотнение верхней части шпинделя —многоступенчатая систем</w:t>
            </w:r>
            <w:r w:rsidRPr="004E491E">
              <w:rPr>
                <w:bCs/>
                <w:sz w:val="24"/>
                <w:szCs w:val="24"/>
                <w:lang w:eastAsia="zh-CN"/>
              </w:rPr>
              <w:t>а</w:t>
            </w:r>
            <w:r w:rsidRPr="004E491E">
              <w:rPr>
                <w:bCs/>
                <w:sz w:val="24"/>
                <w:szCs w:val="24"/>
                <w:lang w:val="de-DE" w:eastAsia="zh-CN"/>
              </w:rPr>
              <w:t xml:space="preserve"> уплотнения шпинделя, состоящей из грязесъёмного кольца и 3-х колец круглого сечения из резины на основе этилен-пропиленового каучука (EPDM)</w:t>
            </w:r>
            <w:r w:rsidRPr="004E491E">
              <w:rPr>
                <w:sz w:val="24"/>
                <w:szCs w:val="24"/>
                <w:lang w:eastAsia="zh-CN"/>
              </w:rPr>
              <w:t xml:space="preserve">, </w:t>
            </w:r>
            <w:r w:rsidRPr="004E491E">
              <w:rPr>
                <w:sz w:val="24"/>
                <w:szCs w:val="24"/>
                <w:lang w:val="de-DE" w:eastAsia="zh-CN"/>
              </w:rPr>
              <w:t>не требующая замены, планового обслуживания и смазки, на весь срок службы</w:t>
            </w:r>
            <w:r w:rsidRPr="004E491E">
              <w:rPr>
                <w:sz w:val="24"/>
                <w:szCs w:val="24"/>
                <w:lang w:eastAsia="zh-CN"/>
              </w:rPr>
              <w:t>.</w:t>
            </w:r>
          </w:p>
          <w:p w:rsidR="004E491E" w:rsidRPr="004E491E" w:rsidRDefault="004E491E" w:rsidP="004E491E">
            <w:pPr>
              <w:jc w:val="both"/>
              <w:rPr>
                <w:sz w:val="24"/>
                <w:szCs w:val="24"/>
                <w:lang w:val="de-DE" w:eastAsia="zh-CN"/>
              </w:rPr>
            </w:pPr>
            <w:r w:rsidRPr="004E491E">
              <w:rPr>
                <w:bCs/>
                <w:sz w:val="24"/>
                <w:szCs w:val="24"/>
                <w:lang w:val="de-DE" w:eastAsia="zh-CN"/>
              </w:rPr>
              <w:t xml:space="preserve">Уплотнение верхней части шпинделя — </w:t>
            </w:r>
            <w:r w:rsidRPr="004E491E">
              <w:rPr>
                <w:sz w:val="24"/>
                <w:szCs w:val="24"/>
                <w:lang w:val="de-DE" w:eastAsia="zh-CN"/>
              </w:rPr>
              <w:t>должнобыть не обслуживаемым, коррозийно устойчивым, не требующие замены, планового обслуживания и смазки, на весь срок службы</w:t>
            </w:r>
          </w:p>
          <w:p w:rsidR="004E491E" w:rsidRPr="004E491E" w:rsidRDefault="004E491E" w:rsidP="004E491E">
            <w:pPr>
              <w:jc w:val="both"/>
              <w:rPr>
                <w:sz w:val="24"/>
                <w:szCs w:val="24"/>
                <w:lang w:val="de-DE" w:eastAsia="zh-CN"/>
              </w:rPr>
            </w:pPr>
            <w:r w:rsidRPr="004E491E">
              <w:rPr>
                <w:bCs/>
                <w:sz w:val="24"/>
                <w:szCs w:val="24"/>
                <w:lang w:val="de-DE" w:eastAsia="zh-CN"/>
              </w:rPr>
              <w:t xml:space="preserve">Рабочее давление </w:t>
            </w:r>
            <w:r w:rsidRPr="004E491E">
              <w:rPr>
                <w:sz w:val="24"/>
                <w:szCs w:val="24"/>
                <w:lang w:val="de-DE" w:eastAsia="zh-CN"/>
              </w:rPr>
              <w:t>-   10 кг/см²,</w:t>
            </w:r>
          </w:p>
          <w:p w:rsidR="004E491E" w:rsidRPr="004E491E" w:rsidRDefault="004E491E" w:rsidP="004E491E">
            <w:pPr>
              <w:jc w:val="both"/>
              <w:rPr>
                <w:sz w:val="24"/>
                <w:szCs w:val="24"/>
                <w:lang w:val="de-DE" w:eastAsia="zh-CN"/>
              </w:rPr>
            </w:pPr>
            <w:r w:rsidRPr="004E491E">
              <w:rPr>
                <w:bCs/>
                <w:sz w:val="24"/>
                <w:szCs w:val="24"/>
                <w:lang w:val="de-DE" w:eastAsia="zh-CN"/>
              </w:rPr>
              <w:t>Рабочая длина</w:t>
            </w:r>
            <w:r w:rsidRPr="004E491E">
              <w:rPr>
                <w:sz w:val="24"/>
                <w:szCs w:val="24"/>
                <w:lang w:val="de-DE" w:eastAsia="zh-CN"/>
              </w:rPr>
              <w:t xml:space="preserve"> — </w:t>
            </w:r>
            <w:r w:rsidRPr="004E491E">
              <w:rPr>
                <w:sz w:val="24"/>
                <w:szCs w:val="24"/>
                <w:lang w:eastAsia="zh-CN"/>
              </w:rPr>
              <w:t>310</w:t>
            </w:r>
            <w:r w:rsidRPr="004E491E">
              <w:rPr>
                <w:sz w:val="24"/>
                <w:szCs w:val="24"/>
                <w:lang w:val="de-DE" w:eastAsia="zh-CN"/>
              </w:rPr>
              <w:t xml:space="preserve"> мм,                    </w:t>
            </w:r>
          </w:p>
          <w:p w:rsidR="004E491E" w:rsidRPr="004E491E" w:rsidRDefault="004E491E" w:rsidP="004E491E">
            <w:pPr>
              <w:jc w:val="both"/>
              <w:rPr>
                <w:sz w:val="24"/>
                <w:szCs w:val="24"/>
                <w:lang w:val="de-DE" w:eastAsia="zh-CN"/>
              </w:rPr>
            </w:pPr>
            <w:r w:rsidRPr="004E491E">
              <w:rPr>
                <w:bCs/>
                <w:sz w:val="24"/>
                <w:szCs w:val="24"/>
                <w:lang w:val="de-DE" w:eastAsia="zh-CN"/>
              </w:rPr>
              <w:t>Рабочая среда</w:t>
            </w:r>
            <w:r w:rsidRPr="004E491E">
              <w:rPr>
                <w:sz w:val="24"/>
                <w:szCs w:val="24"/>
                <w:lang w:val="de-DE" w:eastAsia="zh-CN"/>
              </w:rPr>
              <w:t xml:space="preserve"> – вода питьевая соответствующая СапПин 1.2.3685-21   </w:t>
            </w:r>
          </w:p>
          <w:p w:rsidR="004E491E" w:rsidRPr="004E491E" w:rsidRDefault="004E491E" w:rsidP="004E491E">
            <w:pPr>
              <w:jc w:val="both"/>
              <w:rPr>
                <w:sz w:val="24"/>
                <w:szCs w:val="24"/>
                <w:lang w:val="de-DE" w:eastAsia="zh-CN"/>
              </w:rPr>
            </w:pPr>
            <w:r w:rsidRPr="004E491E">
              <w:rPr>
                <w:bCs/>
                <w:sz w:val="24"/>
                <w:szCs w:val="24"/>
                <w:lang w:val="de-DE" w:eastAsia="zh-CN"/>
              </w:rPr>
              <w:t>Класс герметичности</w:t>
            </w:r>
            <w:r w:rsidRPr="004E491E">
              <w:rPr>
                <w:sz w:val="24"/>
                <w:szCs w:val="24"/>
                <w:lang w:val="de-DE" w:eastAsia="zh-CN"/>
              </w:rPr>
              <w:t xml:space="preserve">  не ниже А по ГОСТ 9544-2015.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Присоединение фланцевое по ГОСТ  33259-2015                                       </w:t>
            </w:r>
          </w:p>
          <w:p w:rsidR="004E491E" w:rsidRPr="004E491E" w:rsidRDefault="004E491E" w:rsidP="004E491E">
            <w:pPr>
              <w:jc w:val="both"/>
              <w:rPr>
                <w:sz w:val="24"/>
                <w:szCs w:val="24"/>
                <w:lang w:val="de-DE" w:eastAsia="zh-CN"/>
              </w:rPr>
            </w:pPr>
            <w:r w:rsidRPr="004E491E">
              <w:rPr>
                <w:bCs/>
                <w:sz w:val="24"/>
                <w:szCs w:val="24"/>
                <w:lang w:val="de-DE" w:eastAsia="zh-CN"/>
              </w:rPr>
              <w:t xml:space="preserve">Материал штурвала  - </w:t>
            </w:r>
            <w:r w:rsidRPr="004E491E">
              <w:rPr>
                <w:sz w:val="24"/>
                <w:szCs w:val="24"/>
                <w:lang w:val="de-DE" w:eastAsia="zh-CN"/>
              </w:rPr>
              <w:t xml:space="preserve">высокопрочный чугун с антикоррозионным эпоксидным покрытием или сталь с антикоррозионным эпоксидным покрытием, которая не подвергается  деформации при закрытии.                                         </w:t>
            </w:r>
          </w:p>
          <w:p w:rsidR="004E491E" w:rsidRPr="004E491E" w:rsidRDefault="004E491E" w:rsidP="004E491E">
            <w:pPr>
              <w:jc w:val="both"/>
              <w:rPr>
                <w:sz w:val="24"/>
                <w:szCs w:val="24"/>
                <w:lang w:val="de-DE" w:eastAsia="zh-CN"/>
              </w:rPr>
            </w:pPr>
            <w:r w:rsidRPr="004E491E">
              <w:rPr>
                <w:bCs/>
                <w:sz w:val="24"/>
                <w:szCs w:val="24"/>
                <w:lang w:val="de-DE" w:eastAsia="zh-CN"/>
              </w:rPr>
              <w:t xml:space="preserve">Антикоррозионное покрытие корпуса- </w:t>
            </w:r>
            <w:r w:rsidRPr="004E491E">
              <w:rPr>
                <w:sz w:val="24"/>
                <w:szCs w:val="24"/>
                <w:lang w:val="de-DE" w:eastAsia="zh-CN"/>
              </w:rPr>
              <w:t xml:space="preserve">эпоксидное порошковое, не менее 250 мкм внутреннее и внешнее, </w:t>
            </w:r>
          </w:p>
          <w:p w:rsidR="004E491E" w:rsidRPr="004E491E" w:rsidRDefault="004E491E" w:rsidP="004E491E">
            <w:pPr>
              <w:jc w:val="both"/>
              <w:rPr>
                <w:sz w:val="24"/>
                <w:szCs w:val="24"/>
                <w:lang w:val="de-DE" w:eastAsia="zh-CN"/>
              </w:rPr>
            </w:pPr>
            <w:r w:rsidRPr="004E491E">
              <w:rPr>
                <w:bCs/>
                <w:sz w:val="24"/>
                <w:szCs w:val="24"/>
                <w:lang w:val="de-DE" w:eastAsia="zh-CN"/>
              </w:rPr>
              <w:t>Материал болтов крышки</w:t>
            </w:r>
            <w:r w:rsidRPr="004E491E">
              <w:rPr>
                <w:sz w:val="24"/>
                <w:szCs w:val="24"/>
                <w:lang w:val="de-DE" w:eastAsia="zh-CN"/>
              </w:rPr>
              <w:t xml:space="preserve"> — нержавеющая сталь</w:t>
            </w:r>
          </w:p>
        </w:tc>
        <w:tc>
          <w:tcPr>
            <w:tcW w:w="992" w:type="dxa"/>
            <w:shd w:val="clear" w:color="auto" w:fill="auto"/>
          </w:tcPr>
          <w:p w:rsidR="004E491E" w:rsidRPr="004E491E" w:rsidRDefault="004E491E" w:rsidP="004E491E">
            <w:pPr>
              <w:jc w:val="both"/>
              <w:rPr>
                <w:sz w:val="24"/>
                <w:szCs w:val="24"/>
                <w:lang w:eastAsia="zh-CN"/>
              </w:rPr>
            </w:pPr>
            <w:r w:rsidRPr="004E491E">
              <w:rPr>
                <w:sz w:val="24"/>
                <w:szCs w:val="24"/>
                <w:lang w:eastAsia="zh-CN"/>
              </w:rPr>
              <w:lastRenderedPageBreak/>
              <w:t>4</w:t>
            </w:r>
          </w:p>
        </w:tc>
      </w:tr>
    </w:tbl>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p>
    <w:p w:rsidR="004E491E" w:rsidRPr="004E491E" w:rsidRDefault="004E491E" w:rsidP="004E491E">
      <w:pPr>
        <w:jc w:val="both"/>
        <w:rPr>
          <w:sz w:val="24"/>
          <w:szCs w:val="24"/>
          <w:lang w:val="de-DE" w:eastAsia="zh-CN"/>
        </w:rPr>
      </w:pPr>
    </w:p>
    <w:p w:rsidR="004E491E" w:rsidRPr="004E491E" w:rsidRDefault="004E491E" w:rsidP="004E491E">
      <w:pPr>
        <w:jc w:val="center"/>
        <w:rPr>
          <w:b/>
          <w:sz w:val="24"/>
          <w:szCs w:val="24"/>
          <w:lang w:val="de-DE"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8117F6" w:rsidRDefault="008117F6" w:rsidP="008C0092">
      <w:pPr>
        <w:jc w:val="center"/>
        <w:rPr>
          <w:b/>
          <w:sz w:val="24"/>
          <w:szCs w:val="24"/>
          <w:lang w:eastAsia="zh-CN"/>
        </w:rPr>
      </w:pPr>
    </w:p>
    <w:p w:rsidR="00D36649" w:rsidRDefault="00D36649" w:rsidP="00D36649">
      <w:pPr>
        <w:ind w:firstLine="567"/>
        <w:jc w:val="both"/>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D36649" w:rsidRDefault="00D36649" w:rsidP="008C0092">
      <w:pPr>
        <w:jc w:val="center"/>
        <w:rPr>
          <w:b/>
          <w:sz w:val="24"/>
          <w:szCs w:val="24"/>
          <w:lang w:eastAsia="zh-CN"/>
        </w:rPr>
      </w:pPr>
    </w:p>
    <w:p w:rsidR="00254113" w:rsidRDefault="00254113" w:rsidP="008C0092">
      <w:pPr>
        <w:jc w:val="center"/>
        <w:rPr>
          <w:b/>
          <w:sz w:val="24"/>
          <w:szCs w:val="24"/>
          <w:lang w:eastAsia="zh-CN"/>
        </w:rPr>
      </w:pPr>
    </w:p>
    <w:p w:rsidR="00254113" w:rsidRDefault="00254113" w:rsidP="008C0092">
      <w:pPr>
        <w:jc w:val="center"/>
        <w:rPr>
          <w:b/>
          <w:sz w:val="24"/>
          <w:szCs w:val="24"/>
          <w:lang w:eastAsia="zh-CN"/>
        </w:rPr>
      </w:pPr>
    </w:p>
    <w:p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rsidR="008C0092" w:rsidRPr="008C0092" w:rsidRDefault="008C0092" w:rsidP="008C0092">
      <w:pPr>
        <w:ind w:firstLine="709"/>
        <w:jc w:val="right"/>
        <w:rPr>
          <w:sz w:val="22"/>
          <w:szCs w:val="22"/>
        </w:rPr>
      </w:pPr>
      <w:r w:rsidRPr="008C0092">
        <w:rPr>
          <w:sz w:val="22"/>
          <w:szCs w:val="22"/>
        </w:rPr>
        <w:t>к извещению о проведении</w:t>
      </w:r>
    </w:p>
    <w:p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rsidR="00CF1355" w:rsidRDefault="00CF1355" w:rsidP="000260EF">
      <w:pPr>
        <w:ind w:firstLine="709"/>
        <w:jc w:val="center"/>
        <w:rPr>
          <w:b/>
          <w:sz w:val="24"/>
          <w:szCs w:val="24"/>
        </w:rPr>
      </w:pPr>
    </w:p>
    <w:p w:rsidR="00BA37E9" w:rsidRPr="00BA37E9" w:rsidRDefault="00BA37E9" w:rsidP="00BA37E9">
      <w:pPr>
        <w:ind w:firstLine="709"/>
        <w:jc w:val="center"/>
        <w:rPr>
          <w:b/>
          <w:sz w:val="24"/>
          <w:szCs w:val="24"/>
        </w:rPr>
      </w:pPr>
      <w:r w:rsidRPr="00673162">
        <w:rPr>
          <w:b/>
          <w:sz w:val="24"/>
          <w:szCs w:val="24"/>
        </w:rPr>
        <w:t>СВЕДЕНИЯ О НАЧАЛЬНОЙ (МАКСИМАЛЬНОЙ) ЦЕНЕ ЕДИНИЦЫ КАЖДОГО ТОВАРА, РАБОТЫ, УСЛУГИ</w:t>
      </w:r>
    </w:p>
    <w:p w:rsidR="00BA37E9" w:rsidRDefault="00BA37E9" w:rsidP="000260EF">
      <w:pPr>
        <w:ind w:firstLine="709"/>
        <w:jc w:val="center"/>
        <w:rPr>
          <w:b/>
          <w:sz w:val="24"/>
          <w:szCs w:val="24"/>
        </w:rPr>
      </w:pPr>
    </w:p>
    <w:p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254113" w:rsidRDefault="00254113" w:rsidP="00BA37E9">
      <w:pPr>
        <w:ind w:firstLine="709"/>
        <w:jc w:val="both"/>
        <w:rPr>
          <w:sz w:val="22"/>
          <w:szCs w:val="22"/>
        </w:rPr>
      </w:pPr>
    </w:p>
    <w:tbl>
      <w:tblPr>
        <w:tblW w:w="11341" w:type="dxa"/>
        <w:tblInd w:w="-1006" w:type="dxa"/>
        <w:tblLayout w:type="fixed"/>
        <w:tblLook w:val="04A0" w:firstRow="1" w:lastRow="0" w:firstColumn="1" w:lastColumn="0" w:noHBand="0" w:noVBand="1"/>
      </w:tblPr>
      <w:tblGrid>
        <w:gridCol w:w="430"/>
        <w:gridCol w:w="2689"/>
        <w:gridCol w:w="796"/>
        <w:gridCol w:w="500"/>
        <w:gridCol w:w="1129"/>
        <w:gridCol w:w="1129"/>
        <w:gridCol w:w="1129"/>
        <w:gridCol w:w="1026"/>
        <w:gridCol w:w="2513"/>
      </w:tblGrid>
      <w:tr w:rsidR="007D406F" w:rsidRPr="00B30674" w:rsidTr="00845C84">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п/п</w:t>
            </w:r>
          </w:p>
        </w:tc>
        <w:tc>
          <w:tcPr>
            <w:tcW w:w="26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D406F" w:rsidRDefault="00B30674" w:rsidP="00B30674">
            <w:pPr>
              <w:widowControl/>
              <w:autoSpaceDE/>
              <w:autoSpaceDN/>
              <w:adjustRightInd/>
              <w:jc w:val="center"/>
              <w:rPr>
                <w:sz w:val="18"/>
                <w:szCs w:val="18"/>
              </w:rPr>
            </w:pPr>
            <w:r w:rsidRPr="00B30674">
              <w:rPr>
                <w:sz w:val="18"/>
                <w:szCs w:val="18"/>
              </w:rPr>
              <w:t xml:space="preserve">Наименование товара </w:t>
            </w:r>
          </w:p>
          <w:p w:rsidR="00B30674" w:rsidRPr="00B30674" w:rsidRDefault="00B30674" w:rsidP="00B30674">
            <w:pPr>
              <w:widowControl/>
              <w:autoSpaceDE/>
              <w:autoSpaceDN/>
              <w:adjustRightInd/>
              <w:jc w:val="center"/>
              <w:rPr>
                <w:sz w:val="18"/>
                <w:szCs w:val="18"/>
              </w:rPr>
            </w:pPr>
            <w:r w:rsidRPr="00B30674">
              <w:rPr>
                <w:sz w:val="18"/>
                <w:szCs w:val="18"/>
              </w:rPr>
              <w:t>(работ,</w:t>
            </w:r>
            <w:r w:rsidR="007D406F">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Единица измерения</w:t>
            </w:r>
          </w:p>
        </w:tc>
        <w:tc>
          <w:tcPr>
            <w:tcW w:w="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Кол-во</w:t>
            </w:r>
          </w:p>
        </w:tc>
        <w:tc>
          <w:tcPr>
            <w:tcW w:w="3387" w:type="dxa"/>
            <w:gridSpan w:val="3"/>
            <w:tcBorders>
              <w:top w:val="single" w:sz="4" w:space="0" w:color="000000"/>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26" w:type="dxa"/>
            <w:vMerge w:val="restart"/>
            <w:tcBorders>
              <w:top w:val="single" w:sz="4" w:space="0" w:color="000000"/>
              <w:left w:val="single" w:sz="4" w:space="0" w:color="000000"/>
              <w:bottom w:val="single" w:sz="4" w:space="0" w:color="000000"/>
              <w:right w:val="single" w:sz="4" w:space="0" w:color="auto"/>
            </w:tcBorders>
            <w:shd w:val="clear" w:color="auto" w:fill="auto"/>
            <w:hideMark/>
          </w:tcPr>
          <w:p w:rsidR="00B30674" w:rsidRPr="00B30674" w:rsidRDefault="00B30674" w:rsidP="00B30674">
            <w:pPr>
              <w:widowControl/>
              <w:autoSpaceDE/>
              <w:autoSpaceDN/>
              <w:adjustRightInd/>
              <w:jc w:val="center"/>
              <w:rPr>
                <w:sz w:val="18"/>
                <w:szCs w:val="18"/>
              </w:rPr>
            </w:pPr>
            <w:r w:rsidRPr="00B30674">
              <w:rPr>
                <w:sz w:val="18"/>
                <w:szCs w:val="18"/>
              </w:rPr>
              <w:t xml:space="preserve">Средняя арифметическая цена за единицу     &lt;ц&gt; </w:t>
            </w:r>
          </w:p>
        </w:tc>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30674" w:rsidRPr="00B30674" w:rsidRDefault="00BE2FA3" w:rsidP="007D406F">
            <w:pPr>
              <w:widowControl/>
              <w:autoSpaceDE/>
              <w:autoSpaceDN/>
              <w:adjustRightInd/>
              <w:rPr>
                <w:color w:val="000000"/>
                <w:sz w:val="18"/>
                <w:szCs w:val="18"/>
              </w:rPr>
            </w:pPr>
            <w:r>
              <w:rPr>
                <w:noProof/>
                <w:color w:val="000000"/>
                <w:sz w:val="18"/>
                <w:szCs w:val="18"/>
              </w:rPr>
              <w:drawing>
                <wp:anchor distT="0" distB="0" distL="114300" distR="114300" simplePos="0" relativeHeight="251657216" behindDoc="0" locked="0" layoutInCell="1" allowOverlap="1">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58240" behindDoc="0" locked="0" layoutInCell="1" allowOverlap="1">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30674" w:rsidRPr="00B30674" w:rsidRDefault="007D406F" w:rsidP="007D406F">
            <w:pPr>
              <w:widowControl/>
              <w:autoSpaceDE/>
              <w:autoSpaceDN/>
              <w:adjustRightInd/>
              <w:rPr>
                <w:color w:val="000000"/>
                <w:sz w:val="18"/>
                <w:szCs w:val="18"/>
              </w:rPr>
            </w:pPr>
            <w:r w:rsidRPr="00B30674">
              <w:rPr>
                <w:sz w:val="18"/>
                <w:szCs w:val="18"/>
              </w:rPr>
              <w:t>НМЦД рынка = SЦi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r w:rsidRPr="00B30674">
              <w:rPr>
                <w:sz w:val="18"/>
                <w:szCs w:val="18"/>
              </w:rPr>
              <w:br/>
              <w:t>N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t>SЦi — сумма товаров, работ, услуг Цi</w:t>
            </w:r>
            <w:r w:rsidRPr="00B30674">
              <w:rPr>
                <w:sz w:val="18"/>
                <w:szCs w:val="18"/>
              </w:rPr>
              <w:br/>
              <w:t>Цi — цена единицы товара, работы, услуги, представленная в источнике с номером (i)</w:t>
            </w:r>
          </w:p>
        </w:tc>
      </w:tr>
      <w:tr w:rsidR="007D406F" w:rsidRPr="00B30674" w:rsidTr="00845C84">
        <w:trPr>
          <w:trHeight w:val="2415"/>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2689"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500" w:type="dxa"/>
            <w:vMerge/>
            <w:tcBorders>
              <w:top w:val="single" w:sz="4" w:space="0" w:color="000000"/>
              <w:left w:val="single" w:sz="4" w:space="0" w:color="000000"/>
              <w:bottom w:val="single" w:sz="4" w:space="0" w:color="000000"/>
              <w:right w:val="single" w:sz="4" w:space="0" w:color="000000"/>
            </w:tcBorders>
            <w:vAlign w:val="center"/>
            <w:hideMark/>
          </w:tcPr>
          <w:p w:rsidR="00B30674" w:rsidRPr="00B30674" w:rsidRDefault="00B30674" w:rsidP="00B30674">
            <w:pPr>
              <w:widowControl/>
              <w:autoSpaceDE/>
              <w:autoSpaceDN/>
              <w:adjustRightInd/>
              <w:rPr>
                <w:sz w:val="18"/>
                <w:szCs w:val="18"/>
              </w:rPr>
            </w:pPr>
          </w:p>
        </w:tc>
        <w:tc>
          <w:tcPr>
            <w:tcW w:w="1129" w:type="dxa"/>
            <w:tcBorders>
              <w:top w:val="nil"/>
              <w:left w:val="nil"/>
              <w:bottom w:val="single" w:sz="4" w:space="0" w:color="000000"/>
              <w:right w:val="single" w:sz="4" w:space="0" w:color="000000"/>
            </w:tcBorders>
            <w:shd w:val="clear" w:color="auto" w:fill="auto"/>
            <w:hideMark/>
          </w:tcPr>
          <w:p w:rsidR="004E491E" w:rsidRPr="00B30674" w:rsidRDefault="00B30674" w:rsidP="004E491E">
            <w:pPr>
              <w:widowControl/>
              <w:autoSpaceDE/>
              <w:autoSpaceDN/>
              <w:adjustRightInd/>
              <w:jc w:val="center"/>
              <w:rPr>
                <w:sz w:val="17"/>
                <w:szCs w:val="17"/>
              </w:rPr>
            </w:pPr>
            <w:r w:rsidRPr="00B30674">
              <w:rPr>
                <w:sz w:val="17"/>
                <w:szCs w:val="17"/>
              </w:rPr>
              <w:t xml:space="preserve">коммерческое предложение №1                                                               </w:t>
            </w:r>
          </w:p>
          <w:p w:rsidR="00B30674" w:rsidRPr="00B30674" w:rsidRDefault="00B30674" w:rsidP="00B30674">
            <w:pPr>
              <w:widowControl/>
              <w:autoSpaceDE/>
              <w:autoSpaceDN/>
              <w:adjustRightInd/>
              <w:jc w:val="center"/>
              <w:rPr>
                <w:sz w:val="17"/>
                <w:szCs w:val="17"/>
              </w:rPr>
            </w:pPr>
          </w:p>
        </w:tc>
        <w:tc>
          <w:tcPr>
            <w:tcW w:w="1129"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r w:rsidRPr="00B30674">
              <w:rPr>
                <w:sz w:val="17"/>
                <w:szCs w:val="17"/>
              </w:rPr>
              <w:t xml:space="preserve">коммерческое предложение №2                                                               </w:t>
            </w:r>
          </w:p>
        </w:tc>
        <w:tc>
          <w:tcPr>
            <w:tcW w:w="1129" w:type="dxa"/>
            <w:tcBorders>
              <w:top w:val="nil"/>
              <w:left w:val="nil"/>
              <w:bottom w:val="single" w:sz="4" w:space="0" w:color="000000"/>
              <w:right w:val="single" w:sz="4" w:space="0" w:color="000000"/>
            </w:tcBorders>
            <w:shd w:val="clear" w:color="auto" w:fill="auto"/>
            <w:hideMark/>
          </w:tcPr>
          <w:p w:rsidR="00B30674" w:rsidRPr="00B30674" w:rsidRDefault="00B30674" w:rsidP="004E491E">
            <w:pPr>
              <w:widowControl/>
              <w:autoSpaceDE/>
              <w:autoSpaceDN/>
              <w:adjustRightInd/>
              <w:jc w:val="center"/>
              <w:rPr>
                <w:sz w:val="17"/>
                <w:szCs w:val="17"/>
              </w:rPr>
            </w:pPr>
            <w:r w:rsidRPr="00B30674">
              <w:rPr>
                <w:sz w:val="17"/>
                <w:szCs w:val="17"/>
              </w:rPr>
              <w:t xml:space="preserve">коммерческое предложение №3                                                                                        </w:t>
            </w:r>
          </w:p>
        </w:tc>
        <w:tc>
          <w:tcPr>
            <w:tcW w:w="1026" w:type="dxa"/>
            <w:vMerge/>
            <w:tcBorders>
              <w:top w:val="single" w:sz="4" w:space="0" w:color="000000"/>
              <w:left w:val="single" w:sz="4" w:space="0" w:color="000000"/>
              <w:bottom w:val="single" w:sz="4" w:space="0" w:color="000000"/>
              <w:right w:val="single" w:sz="4" w:space="0" w:color="auto"/>
            </w:tcBorders>
            <w:vAlign w:val="center"/>
            <w:hideMark/>
          </w:tcPr>
          <w:p w:rsidR="00B30674" w:rsidRPr="00B30674" w:rsidRDefault="00B30674" w:rsidP="00B30674">
            <w:pPr>
              <w:widowControl/>
              <w:autoSpaceDE/>
              <w:autoSpaceDN/>
              <w:adjustRightInd/>
              <w:rPr>
                <w:sz w:val="18"/>
                <w:szCs w:val="18"/>
              </w:rPr>
            </w:pPr>
          </w:p>
        </w:tc>
        <w:tc>
          <w:tcPr>
            <w:tcW w:w="2513" w:type="dxa"/>
            <w:vMerge/>
            <w:tcBorders>
              <w:top w:val="single" w:sz="4" w:space="0" w:color="auto"/>
              <w:left w:val="single" w:sz="4" w:space="0" w:color="auto"/>
              <w:bottom w:val="single" w:sz="4" w:space="0" w:color="auto"/>
              <w:right w:val="single" w:sz="4" w:space="0" w:color="auto"/>
            </w:tcBorders>
            <w:vAlign w:val="center"/>
            <w:hideMark/>
          </w:tcPr>
          <w:p w:rsidR="00B30674" w:rsidRPr="00B30674" w:rsidRDefault="00B30674" w:rsidP="00B30674">
            <w:pPr>
              <w:widowControl/>
              <w:autoSpaceDE/>
              <w:autoSpaceDN/>
              <w:adjustRightInd/>
              <w:rPr>
                <w:color w:val="000000"/>
                <w:sz w:val="18"/>
                <w:szCs w:val="18"/>
              </w:rPr>
            </w:pPr>
          </w:p>
        </w:tc>
      </w:tr>
      <w:tr w:rsidR="007D406F" w:rsidRPr="00B30674" w:rsidTr="00845C84">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4E491E"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000000"/>
              <w:right w:val="single" w:sz="4" w:space="0" w:color="000000"/>
            </w:tcBorders>
            <w:shd w:val="clear" w:color="FFFFCC"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12</w:t>
            </w:r>
          </w:p>
        </w:tc>
        <w:tc>
          <w:tcPr>
            <w:tcW w:w="1129" w:type="dxa"/>
            <w:tcBorders>
              <w:top w:val="nil"/>
              <w:left w:val="nil"/>
              <w:bottom w:val="single" w:sz="4" w:space="0" w:color="000000"/>
              <w:right w:val="single" w:sz="4" w:space="0" w:color="000000"/>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5 980</w:t>
            </w:r>
            <w:r w:rsidR="00B30674" w:rsidRPr="00B30674">
              <w:rPr>
                <w:color w:val="000000"/>
                <w:sz w:val="18"/>
                <w:szCs w:val="18"/>
              </w:rPr>
              <w:t>,00</w:t>
            </w:r>
          </w:p>
        </w:tc>
        <w:tc>
          <w:tcPr>
            <w:tcW w:w="1129" w:type="dxa"/>
            <w:tcBorders>
              <w:top w:val="nil"/>
              <w:left w:val="nil"/>
              <w:bottom w:val="single" w:sz="4" w:space="0" w:color="000000"/>
              <w:right w:val="single" w:sz="4" w:space="0" w:color="000000"/>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6 503,00</w:t>
            </w:r>
          </w:p>
        </w:tc>
        <w:tc>
          <w:tcPr>
            <w:tcW w:w="1129" w:type="dxa"/>
            <w:tcBorders>
              <w:top w:val="nil"/>
              <w:left w:val="nil"/>
              <w:bottom w:val="single" w:sz="4" w:space="0" w:color="000000"/>
              <w:right w:val="single" w:sz="4" w:space="0" w:color="000000"/>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 xml:space="preserve"> 13 900,00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8 794,33</w:t>
            </w:r>
          </w:p>
        </w:tc>
        <w:tc>
          <w:tcPr>
            <w:tcW w:w="2513" w:type="dxa"/>
            <w:tcBorders>
              <w:top w:val="single" w:sz="4" w:space="0" w:color="auto"/>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105 531,96</w:t>
            </w:r>
          </w:p>
        </w:tc>
      </w:tr>
      <w:tr w:rsidR="007D406F" w:rsidRPr="00B30674" w:rsidTr="00845C84">
        <w:trPr>
          <w:trHeight w:val="272"/>
        </w:trPr>
        <w:tc>
          <w:tcPr>
            <w:tcW w:w="430" w:type="dxa"/>
            <w:tcBorders>
              <w:top w:val="nil"/>
              <w:left w:val="single" w:sz="4" w:space="0" w:color="000000"/>
              <w:bottom w:val="nil"/>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2</w:t>
            </w:r>
          </w:p>
        </w:tc>
        <w:tc>
          <w:tcPr>
            <w:tcW w:w="2689" w:type="dxa"/>
            <w:tcBorders>
              <w:top w:val="nil"/>
              <w:left w:val="nil"/>
              <w:bottom w:val="single" w:sz="4" w:space="0" w:color="auto"/>
              <w:right w:val="single" w:sz="4" w:space="0" w:color="auto"/>
            </w:tcBorders>
            <w:shd w:val="clear" w:color="000000" w:fill="FFFFFF"/>
            <w:noWrap/>
            <w:vAlign w:val="bottom"/>
            <w:hideMark/>
          </w:tcPr>
          <w:p w:rsidR="00B30674" w:rsidRPr="00B30674"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100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nil"/>
              <w:right w:val="single" w:sz="4" w:space="0" w:color="000000"/>
            </w:tcBorders>
            <w:shd w:val="clear" w:color="FFFFCC"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52</w:t>
            </w:r>
          </w:p>
        </w:tc>
        <w:tc>
          <w:tcPr>
            <w:tcW w:w="1129" w:type="dxa"/>
            <w:tcBorders>
              <w:top w:val="nil"/>
              <w:left w:val="nil"/>
              <w:bottom w:val="nil"/>
              <w:right w:val="single" w:sz="4" w:space="0" w:color="000000"/>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9 830,00</w:t>
            </w:r>
          </w:p>
        </w:tc>
        <w:tc>
          <w:tcPr>
            <w:tcW w:w="1129" w:type="dxa"/>
            <w:tcBorders>
              <w:top w:val="nil"/>
              <w:left w:val="nil"/>
              <w:bottom w:val="nil"/>
              <w:right w:val="single" w:sz="4" w:space="0" w:color="000000"/>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11 046,00</w:t>
            </w:r>
          </w:p>
        </w:tc>
        <w:tc>
          <w:tcPr>
            <w:tcW w:w="1129" w:type="dxa"/>
            <w:tcBorders>
              <w:top w:val="nil"/>
              <w:left w:val="nil"/>
              <w:bottom w:val="nil"/>
              <w:right w:val="single" w:sz="4" w:space="0" w:color="000000"/>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25 650,00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15 508,67</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806 450,84</w:t>
            </w:r>
          </w:p>
        </w:tc>
      </w:tr>
      <w:tr w:rsidR="007D406F" w:rsidRPr="00B30674" w:rsidTr="00845C84">
        <w:trPr>
          <w:trHeight w:val="236"/>
        </w:trPr>
        <w:tc>
          <w:tcPr>
            <w:tcW w:w="4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3</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150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single" w:sz="4" w:space="0" w:color="auto"/>
              <w:left w:val="nil"/>
              <w:bottom w:val="single" w:sz="4" w:space="0" w:color="auto"/>
              <w:right w:val="single" w:sz="4" w:space="0" w:color="auto"/>
            </w:tcBorders>
            <w:shd w:val="clear" w:color="FFFFCC" w:fill="FFFFFF"/>
            <w:noWrap/>
            <w:vAlign w:val="center"/>
            <w:hideMark/>
          </w:tcPr>
          <w:p w:rsidR="00B30674" w:rsidRPr="00B30674" w:rsidRDefault="004E491E" w:rsidP="004E491E">
            <w:pPr>
              <w:widowControl/>
              <w:autoSpaceDE/>
              <w:autoSpaceDN/>
              <w:adjustRightInd/>
              <w:jc w:val="center"/>
              <w:rPr>
                <w:color w:val="000000"/>
                <w:sz w:val="18"/>
                <w:szCs w:val="18"/>
              </w:rPr>
            </w:pPr>
            <w:r>
              <w:rPr>
                <w:color w:val="000000"/>
                <w:sz w:val="18"/>
                <w:szCs w:val="18"/>
              </w:rPr>
              <w:t>27</w:t>
            </w:r>
          </w:p>
        </w:tc>
        <w:tc>
          <w:tcPr>
            <w:tcW w:w="1129" w:type="dxa"/>
            <w:tcBorders>
              <w:top w:val="single" w:sz="4" w:space="0" w:color="auto"/>
              <w:left w:val="nil"/>
              <w:bottom w:val="single" w:sz="4" w:space="0" w:color="auto"/>
              <w:right w:val="single" w:sz="4" w:space="0" w:color="auto"/>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17 530,00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18 893,00</w:t>
            </w:r>
          </w:p>
        </w:tc>
        <w:tc>
          <w:tcPr>
            <w:tcW w:w="1129" w:type="dxa"/>
            <w:tcBorders>
              <w:top w:val="single" w:sz="4" w:space="0" w:color="auto"/>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38 320,00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24 914,33</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672 686,91</w:t>
            </w:r>
          </w:p>
        </w:tc>
      </w:tr>
      <w:tr w:rsidR="007D406F" w:rsidRPr="00B30674" w:rsidTr="00845C84">
        <w:trPr>
          <w:trHeight w:val="243"/>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4</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200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20</w:t>
            </w:r>
          </w:p>
        </w:tc>
        <w:tc>
          <w:tcPr>
            <w:tcW w:w="1129" w:type="dxa"/>
            <w:tcBorders>
              <w:top w:val="nil"/>
              <w:left w:val="nil"/>
              <w:bottom w:val="single" w:sz="4" w:space="0" w:color="auto"/>
              <w:right w:val="single" w:sz="4" w:space="0" w:color="auto"/>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28 540,00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 xml:space="preserve">29 393,00 </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62 610,00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40 181,00</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803 620,00</w:t>
            </w:r>
          </w:p>
        </w:tc>
      </w:tr>
      <w:tr w:rsidR="007D406F" w:rsidRPr="00B30674" w:rsidTr="00845C84">
        <w:trPr>
          <w:trHeight w:val="272"/>
        </w:trPr>
        <w:tc>
          <w:tcPr>
            <w:tcW w:w="430" w:type="dxa"/>
            <w:tcBorders>
              <w:top w:val="nil"/>
              <w:left w:val="single" w:sz="4" w:space="0" w:color="auto"/>
              <w:bottom w:val="single" w:sz="4" w:space="0" w:color="auto"/>
              <w:right w:val="single" w:sz="4" w:space="0" w:color="auto"/>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5</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300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5</w:t>
            </w:r>
          </w:p>
        </w:tc>
        <w:tc>
          <w:tcPr>
            <w:tcW w:w="1129" w:type="dxa"/>
            <w:tcBorders>
              <w:top w:val="nil"/>
              <w:left w:val="nil"/>
              <w:bottom w:val="single" w:sz="4" w:space="0" w:color="auto"/>
              <w:right w:val="single" w:sz="4" w:space="0" w:color="auto"/>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59 750,00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71 547,00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130 460,00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87 252,33</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436 261,65</w:t>
            </w:r>
          </w:p>
        </w:tc>
      </w:tr>
      <w:tr w:rsidR="007D406F" w:rsidRPr="00B30674" w:rsidTr="00845C84">
        <w:trPr>
          <w:trHeight w:val="272"/>
        </w:trPr>
        <w:tc>
          <w:tcPr>
            <w:tcW w:w="430" w:type="dxa"/>
            <w:tcBorders>
              <w:top w:val="nil"/>
              <w:left w:val="single" w:sz="4" w:space="0" w:color="000000"/>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6</w:t>
            </w:r>
          </w:p>
        </w:tc>
        <w:tc>
          <w:tcPr>
            <w:tcW w:w="2689" w:type="dxa"/>
            <w:tcBorders>
              <w:top w:val="nil"/>
              <w:left w:val="nil"/>
              <w:bottom w:val="single" w:sz="4" w:space="0" w:color="auto"/>
              <w:right w:val="single" w:sz="4" w:space="0" w:color="auto"/>
            </w:tcBorders>
            <w:shd w:val="clear" w:color="auto" w:fill="auto"/>
            <w:noWrap/>
            <w:vAlign w:val="bottom"/>
            <w:hideMark/>
          </w:tcPr>
          <w:p w:rsidR="00B30674" w:rsidRPr="00B30674" w:rsidRDefault="004E491E" w:rsidP="00B30674">
            <w:pPr>
              <w:widowControl/>
              <w:autoSpaceDE/>
              <w:autoSpaceDN/>
              <w:adjustRightInd/>
              <w:rPr>
                <w:bCs/>
                <w:color w:val="000000"/>
                <w:sz w:val="18"/>
                <w:szCs w:val="18"/>
              </w:rPr>
            </w:pPr>
            <w:r>
              <w:rPr>
                <w:bCs/>
                <w:color w:val="000000"/>
                <w:sz w:val="18"/>
                <w:szCs w:val="18"/>
              </w:rPr>
              <w:t xml:space="preserve">Задвижка </w:t>
            </w:r>
            <w:r>
              <w:rPr>
                <w:bCs/>
                <w:color w:val="000000"/>
                <w:sz w:val="18"/>
                <w:szCs w:val="18"/>
                <w:lang w:val="en-US"/>
              </w:rPr>
              <w:t>Dn</w:t>
            </w:r>
            <w:r>
              <w:rPr>
                <w:bCs/>
                <w:color w:val="000000"/>
                <w:sz w:val="18"/>
                <w:szCs w:val="18"/>
              </w:rPr>
              <w:t>400</w:t>
            </w:r>
          </w:p>
        </w:tc>
        <w:tc>
          <w:tcPr>
            <w:tcW w:w="796" w:type="dxa"/>
            <w:tcBorders>
              <w:top w:val="nil"/>
              <w:left w:val="nil"/>
              <w:bottom w:val="single" w:sz="4" w:space="0" w:color="000000"/>
              <w:right w:val="single" w:sz="4" w:space="0" w:color="000000"/>
            </w:tcBorders>
            <w:shd w:val="clear" w:color="auto" w:fill="auto"/>
            <w:vAlign w:val="center"/>
            <w:hideMark/>
          </w:tcPr>
          <w:p w:rsidR="00B30674" w:rsidRPr="00B30674" w:rsidRDefault="00B30674" w:rsidP="00B30674">
            <w:pPr>
              <w:widowControl/>
              <w:autoSpaceDE/>
              <w:autoSpaceDN/>
              <w:adjustRightInd/>
              <w:jc w:val="center"/>
              <w:rPr>
                <w:color w:val="000000"/>
                <w:sz w:val="18"/>
                <w:szCs w:val="18"/>
              </w:rPr>
            </w:pPr>
            <w:r w:rsidRPr="00B30674">
              <w:rPr>
                <w:color w:val="000000"/>
                <w:sz w:val="18"/>
                <w:szCs w:val="18"/>
              </w:rPr>
              <w:t>шт.</w:t>
            </w:r>
          </w:p>
        </w:tc>
        <w:tc>
          <w:tcPr>
            <w:tcW w:w="500" w:type="dxa"/>
            <w:tcBorders>
              <w:top w:val="nil"/>
              <w:left w:val="nil"/>
              <w:bottom w:val="single" w:sz="4" w:space="0" w:color="auto"/>
              <w:right w:val="single" w:sz="4" w:space="0" w:color="auto"/>
            </w:tcBorders>
            <w:shd w:val="clear" w:color="FFFFCC"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4</w:t>
            </w:r>
          </w:p>
        </w:tc>
        <w:tc>
          <w:tcPr>
            <w:tcW w:w="1129" w:type="dxa"/>
            <w:tcBorders>
              <w:top w:val="nil"/>
              <w:left w:val="nil"/>
              <w:bottom w:val="single" w:sz="4" w:space="0" w:color="auto"/>
              <w:right w:val="single" w:sz="4" w:space="0" w:color="auto"/>
            </w:tcBorders>
            <w:shd w:val="clear" w:color="000000" w:fill="FFFFFF"/>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132 450,00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167 503,00</w:t>
            </w:r>
          </w:p>
        </w:tc>
        <w:tc>
          <w:tcPr>
            <w:tcW w:w="1129" w:type="dxa"/>
            <w:tcBorders>
              <w:top w:val="nil"/>
              <w:left w:val="nil"/>
              <w:bottom w:val="single" w:sz="4" w:space="0" w:color="auto"/>
              <w:right w:val="single" w:sz="4" w:space="0" w:color="auto"/>
            </w:tcBorders>
            <w:shd w:val="clear" w:color="auto" w:fill="auto"/>
            <w:noWrap/>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355 920,00</w:t>
            </w:r>
          </w:p>
        </w:tc>
        <w:tc>
          <w:tcPr>
            <w:tcW w:w="1026"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218 624,33</w:t>
            </w:r>
          </w:p>
        </w:tc>
        <w:tc>
          <w:tcPr>
            <w:tcW w:w="2513" w:type="dxa"/>
            <w:tcBorders>
              <w:top w:val="nil"/>
              <w:left w:val="nil"/>
              <w:bottom w:val="single" w:sz="4" w:space="0" w:color="000000"/>
              <w:right w:val="single" w:sz="4" w:space="0" w:color="000000"/>
            </w:tcBorders>
            <w:shd w:val="clear" w:color="auto" w:fill="auto"/>
            <w:vAlign w:val="center"/>
            <w:hideMark/>
          </w:tcPr>
          <w:p w:rsidR="00B30674" w:rsidRPr="00B30674" w:rsidRDefault="004E491E" w:rsidP="00B30674">
            <w:pPr>
              <w:widowControl/>
              <w:autoSpaceDE/>
              <w:autoSpaceDN/>
              <w:adjustRightInd/>
              <w:jc w:val="center"/>
              <w:rPr>
                <w:color w:val="000000"/>
                <w:sz w:val="18"/>
                <w:szCs w:val="18"/>
              </w:rPr>
            </w:pPr>
            <w:r>
              <w:rPr>
                <w:color w:val="000000"/>
                <w:sz w:val="18"/>
                <w:szCs w:val="18"/>
              </w:rPr>
              <w:t>874 497,32</w:t>
            </w:r>
          </w:p>
        </w:tc>
      </w:tr>
      <w:tr w:rsidR="007D406F" w:rsidRPr="00B30674" w:rsidTr="00845C84">
        <w:trPr>
          <w:trHeight w:val="209"/>
        </w:trPr>
        <w:tc>
          <w:tcPr>
            <w:tcW w:w="43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02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r>
      <w:tr w:rsidR="007D406F" w:rsidRPr="00B30674" w:rsidTr="00845C84">
        <w:trPr>
          <w:trHeight w:val="209"/>
        </w:trPr>
        <w:tc>
          <w:tcPr>
            <w:tcW w:w="43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68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500"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129"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1026" w:type="dxa"/>
            <w:tcBorders>
              <w:top w:val="nil"/>
              <w:left w:val="nil"/>
              <w:bottom w:val="nil"/>
              <w:right w:val="nil"/>
            </w:tcBorders>
            <w:shd w:val="clear" w:color="auto" w:fill="auto"/>
            <w:noWrap/>
            <w:vAlign w:val="bottom"/>
            <w:hideMark/>
          </w:tcPr>
          <w:p w:rsidR="00B30674" w:rsidRPr="00B30674" w:rsidRDefault="00B30674" w:rsidP="00B30674">
            <w:pPr>
              <w:widowControl/>
              <w:autoSpaceDE/>
              <w:autoSpaceDN/>
              <w:adjustRightInd/>
              <w:rPr>
                <w:color w:val="000000"/>
                <w:sz w:val="18"/>
                <w:szCs w:val="18"/>
              </w:rPr>
            </w:pPr>
          </w:p>
        </w:tc>
        <w:tc>
          <w:tcPr>
            <w:tcW w:w="2513" w:type="dxa"/>
            <w:tcBorders>
              <w:top w:val="nil"/>
              <w:left w:val="nil"/>
              <w:bottom w:val="nil"/>
              <w:right w:val="nil"/>
            </w:tcBorders>
            <w:shd w:val="clear" w:color="auto" w:fill="auto"/>
            <w:noWrap/>
            <w:vAlign w:val="bottom"/>
            <w:hideMark/>
          </w:tcPr>
          <w:p w:rsidR="00B30674" w:rsidRPr="00B30674" w:rsidRDefault="004E491E" w:rsidP="00B30674">
            <w:pPr>
              <w:widowControl/>
              <w:autoSpaceDE/>
              <w:autoSpaceDN/>
              <w:adjustRightInd/>
              <w:jc w:val="right"/>
              <w:rPr>
                <w:color w:val="000000"/>
                <w:sz w:val="18"/>
                <w:szCs w:val="18"/>
              </w:rPr>
            </w:pPr>
            <w:r>
              <w:rPr>
                <w:color w:val="000000"/>
                <w:sz w:val="18"/>
                <w:szCs w:val="18"/>
              </w:rPr>
              <w:t>3 699 048,68</w:t>
            </w:r>
          </w:p>
        </w:tc>
      </w:tr>
    </w:tbl>
    <w:p w:rsidR="00254113" w:rsidRDefault="00254113" w:rsidP="00BA37E9">
      <w:pPr>
        <w:ind w:firstLine="709"/>
        <w:jc w:val="both"/>
        <w:rPr>
          <w:sz w:val="22"/>
          <w:szCs w:val="22"/>
        </w:rPr>
      </w:pPr>
    </w:p>
    <w:p w:rsidR="00254113" w:rsidRDefault="007D406F" w:rsidP="00BA37E9">
      <w:pPr>
        <w:ind w:firstLine="709"/>
        <w:jc w:val="both"/>
        <w:rPr>
          <w:sz w:val="22"/>
          <w:szCs w:val="22"/>
        </w:rPr>
      </w:pPr>
      <w:r w:rsidRPr="007D406F">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845C84">
        <w:rPr>
          <w:sz w:val="22"/>
          <w:szCs w:val="22"/>
        </w:rPr>
        <w:t>3 699 048,68</w:t>
      </w:r>
      <w:r w:rsidRPr="007D406F">
        <w:rPr>
          <w:sz w:val="22"/>
          <w:szCs w:val="22"/>
        </w:rPr>
        <w:t xml:space="preserve"> (</w:t>
      </w:r>
      <w:r w:rsidR="00845C84">
        <w:rPr>
          <w:sz w:val="22"/>
          <w:szCs w:val="22"/>
        </w:rPr>
        <w:t>три миллиона шестьсот девяносто девять тысяч сорок восемь</w:t>
      </w:r>
      <w:r w:rsidRPr="007D406F">
        <w:rPr>
          <w:sz w:val="22"/>
          <w:szCs w:val="22"/>
        </w:rPr>
        <w:t xml:space="preserve">) руб. </w:t>
      </w:r>
      <w:r w:rsidR="00845C84">
        <w:rPr>
          <w:sz w:val="22"/>
          <w:szCs w:val="22"/>
        </w:rPr>
        <w:t>68</w:t>
      </w:r>
      <w:r w:rsidRPr="007D406F">
        <w:rPr>
          <w:sz w:val="22"/>
          <w:szCs w:val="22"/>
        </w:rPr>
        <w:t xml:space="preserve"> коп. с учетом НДС.</w:t>
      </w: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254113" w:rsidRDefault="00254113"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1D09B0" w:rsidRDefault="001D09B0"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845C84" w:rsidRDefault="00845C84" w:rsidP="00BA37E9">
      <w:pPr>
        <w:ind w:firstLine="709"/>
        <w:jc w:val="both"/>
        <w:rPr>
          <w:sz w:val="22"/>
          <w:szCs w:val="22"/>
        </w:rPr>
      </w:pPr>
    </w:p>
    <w:p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rsidR="00424DD6" w:rsidRDefault="00424DD6" w:rsidP="00424DD6">
      <w:pPr>
        <w:widowControl/>
        <w:autoSpaceDE/>
        <w:autoSpaceDN/>
        <w:adjustRightInd/>
        <w:jc w:val="center"/>
        <w:rPr>
          <w:b/>
          <w:sz w:val="22"/>
          <w:szCs w:val="22"/>
          <w:lang w:eastAsia="en-US" w:bidi="en-US"/>
        </w:rPr>
      </w:pPr>
    </w:p>
    <w:p w:rsidR="00D337C9" w:rsidRDefault="00FC533A" w:rsidP="00D337C9">
      <w:pPr>
        <w:widowControl/>
        <w:autoSpaceDE/>
        <w:autoSpaceDN/>
        <w:adjustRightInd/>
        <w:jc w:val="center"/>
        <w:rPr>
          <w:b/>
          <w:sz w:val="24"/>
          <w:szCs w:val="24"/>
          <w:lang w:eastAsia="en-US" w:bidi="en-US"/>
        </w:rPr>
      </w:pPr>
      <w:r w:rsidRPr="00481A22">
        <w:rPr>
          <w:b/>
          <w:sz w:val="24"/>
          <w:szCs w:val="24"/>
          <w:lang w:eastAsia="en-US" w:bidi="en-US"/>
        </w:rPr>
        <w:t>ПРОЕКТ ДОГОВОРА</w:t>
      </w:r>
    </w:p>
    <w:p w:rsidR="00673162" w:rsidRPr="00673162" w:rsidRDefault="00673162" w:rsidP="00673162">
      <w:pPr>
        <w:widowControl/>
        <w:autoSpaceDE/>
        <w:autoSpaceDN/>
        <w:adjustRightInd/>
        <w:jc w:val="center"/>
        <w:rPr>
          <w:b/>
          <w:sz w:val="22"/>
          <w:szCs w:val="22"/>
        </w:rPr>
      </w:pPr>
      <w:r w:rsidRPr="00673162">
        <w:rPr>
          <w:b/>
          <w:sz w:val="22"/>
          <w:szCs w:val="22"/>
        </w:rPr>
        <w:t>Договор № _____</w:t>
      </w:r>
    </w:p>
    <w:p w:rsidR="00673162" w:rsidRPr="00673162" w:rsidRDefault="00673162" w:rsidP="00673162">
      <w:pPr>
        <w:widowControl/>
        <w:autoSpaceDE/>
        <w:autoSpaceDN/>
        <w:adjustRightInd/>
        <w:jc w:val="center"/>
        <w:rPr>
          <w:b/>
        </w:rPr>
      </w:pPr>
    </w:p>
    <w:p w:rsidR="00845C84" w:rsidRPr="00DC74B9" w:rsidRDefault="00845C84" w:rsidP="00845C84">
      <w:pPr>
        <w:keepNext/>
        <w:keepLines/>
        <w:shd w:val="clear" w:color="auto" w:fill="FFFFFF"/>
        <w:suppressAutoHyphens/>
        <w:jc w:val="center"/>
        <w:rPr>
          <w:rFonts w:eastAsia="Calibri"/>
          <w:b/>
          <w:lang w:eastAsia="zh-CN"/>
        </w:rPr>
      </w:pPr>
      <w:r w:rsidRPr="00DC74B9">
        <w:rPr>
          <w:rFonts w:eastAsia="Calibri"/>
          <w:b/>
          <w:lang w:eastAsia="zh-CN"/>
        </w:rPr>
        <w:t xml:space="preserve">на поставку </w:t>
      </w:r>
      <w:r>
        <w:rPr>
          <w:rFonts w:eastAsia="Calibri"/>
          <w:b/>
          <w:lang w:eastAsia="zh-CN"/>
        </w:rPr>
        <w:t xml:space="preserve">задвижек </w:t>
      </w:r>
    </w:p>
    <w:p w:rsidR="00845C84" w:rsidRPr="00DC74B9" w:rsidRDefault="00845C84" w:rsidP="00845C84">
      <w:pPr>
        <w:keepNext/>
        <w:keepLines/>
        <w:shd w:val="clear" w:color="auto" w:fill="FFFFFF"/>
        <w:suppressAutoHyphens/>
        <w:spacing w:line="216" w:lineRule="auto"/>
        <w:ind w:left="851" w:firstLine="425"/>
        <w:jc w:val="center"/>
        <w:rPr>
          <w:rFonts w:eastAsia="Calibri"/>
          <w:b/>
          <w:lang w:eastAsia="zh-CN"/>
        </w:rPr>
      </w:pPr>
    </w:p>
    <w:p w:rsidR="00845C84" w:rsidRPr="00DC74B9" w:rsidRDefault="00845C84" w:rsidP="00845C84">
      <w:pPr>
        <w:keepNext/>
        <w:keepLines/>
        <w:shd w:val="clear" w:color="auto" w:fill="FFFFFF"/>
        <w:tabs>
          <w:tab w:val="left" w:pos="6804"/>
        </w:tabs>
        <w:suppressAutoHyphens/>
        <w:jc w:val="both"/>
        <w:rPr>
          <w:rFonts w:eastAsia="Calibri"/>
          <w:color w:val="000000"/>
          <w:sz w:val="22"/>
          <w:szCs w:val="22"/>
          <w:lang w:eastAsia="zh-CN"/>
        </w:rPr>
      </w:pPr>
      <w:r w:rsidRPr="00DC74B9">
        <w:rPr>
          <w:rFonts w:eastAsia="Calibri"/>
          <w:color w:val="000000"/>
          <w:spacing w:val="-4"/>
          <w:sz w:val="22"/>
          <w:szCs w:val="22"/>
          <w:lang w:eastAsia="zh-CN"/>
        </w:rPr>
        <w:t>г. Йошкар-Ола</w:t>
      </w:r>
      <w:r w:rsidRPr="00DC74B9">
        <w:rPr>
          <w:rFonts w:eastAsia="Calibri"/>
          <w:color w:val="000000"/>
          <w:spacing w:val="-4"/>
          <w:sz w:val="22"/>
          <w:szCs w:val="22"/>
          <w:lang w:eastAsia="zh-CN"/>
        </w:rPr>
        <w:tab/>
        <w:t> </w:t>
      </w:r>
      <w:r w:rsidRPr="00DC74B9">
        <w:rPr>
          <w:rFonts w:eastAsia="Calibri"/>
          <w:color w:val="000000"/>
          <w:sz w:val="22"/>
          <w:szCs w:val="22"/>
          <w:lang w:eastAsia="zh-CN"/>
        </w:rPr>
        <w:t>«__</w:t>
      </w:r>
      <w:r>
        <w:rPr>
          <w:rFonts w:eastAsia="Calibri"/>
          <w:color w:val="000000"/>
          <w:sz w:val="22"/>
          <w:szCs w:val="22"/>
          <w:lang w:eastAsia="zh-CN"/>
        </w:rPr>
        <w:t>_</w:t>
      </w:r>
      <w:r w:rsidRPr="00DC74B9">
        <w:rPr>
          <w:rFonts w:eastAsia="Calibri"/>
          <w:color w:val="000000"/>
          <w:sz w:val="22"/>
          <w:szCs w:val="22"/>
          <w:lang w:eastAsia="zh-CN"/>
        </w:rPr>
        <w:t>_»</w:t>
      </w:r>
      <w:r w:rsidRPr="00DC74B9">
        <w:rPr>
          <w:rFonts w:eastAsia="Calibri"/>
          <w:color w:val="000000"/>
          <w:spacing w:val="-1"/>
          <w:sz w:val="22"/>
          <w:szCs w:val="22"/>
          <w:lang w:eastAsia="zh-CN"/>
        </w:rPr>
        <w:t xml:space="preserve"> _________ 20</w:t>
      </w:r>
      <w:r>
        <w:rPr>
          <w:rFonts w:eastAsia="Calibri"/>
          <w:color w:val="000000"/>
          <w:spacing w:val="-1"/>
          <w:sz w:val="22"/>
          <w:szCs w:val="22"/>
          <w:lang w:eastAsia="zh-CN"/>
        </w:rPr>
        <w:t xml:space="preserve">24 </w:t>
      </w:r>
      <w:r w:rsidRPr="00DC74B9">
        <w:rPr>
          <w:rFonts w:eastAsia="Calibri"/>
          <w:color w:val="000000"/>
          <w:spacing w:val="-1"/>
          <w:sz w:val="22"/>
          <w:szCs w:val="22"/>
          <w:lang w:eastAsia="zh-CN"/>
        </w:rPr>
        <w:t>г.</w:t>
      </w:r>
    </w:p>
    <w:p w:rsidR="00845C84" w:rsidRPr="00DC74B9" w:rsidRDefault="00845C84" w:rsidP="00845C84">
      <w:pPr>
        <w:keepNext/>
        <w:keepLines/>
        <w:suppressAutoHyphens/>
        <w:ind w:firstLine="709"/>
        <w:jc w:val="both"/>
        <w:rPr>
          <w:rFonts w:eastAsia="Calibri"/>
          <w:color w:val="000000"/>
          <w:sz w:val="22"/>
          <w:szCs w:val="22"/>
          <w:lang w:eastAsia="zh-CN"/>
        </w:rPr>
      </w:pPr>
    </w:p>
    <w:p w:rsidR="00845C84" w:rsidRPr="003A40F9" w:rsidRDefault="00845C84" w:rsidP="00845C84">
      <w:pPr>
        <w:keepNext/>
        <w:keepLines/>
        <w:suppressAutoHyphens/>
        <w:ind w:firstLine="709"/>
        <w:jc w:val="both"/>
        <w:rPr>
          <w:rFonts w:eastAsia="Calibri"/>
          <w:bCs/>
          <w:color w:val="000000"/>
          <w:sz w:val="22"/>
          <w:szCs w:val="22"/>
          <w:lang w:eastAsia="zh-CN"/>
        </w:rPr>
      </w:pPr>
      <w:r w:rsidRPr="003A40F9">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lang w:eastAsia="zh-CN"/>
        </w:rPr>
        <w:t>09.04.2024</w:t>
      </w:r>
      <w:r w:rsidRPr="003A40F9">
        <w:rPr>
          <w:rFonts w:eastAsia="Calibri"/>
          <w:bCs/>
          <w:color w:val="000000"/>
          <w:sz w:val="22"/>
          <w:szCs w:val="22"/>
          <w:lang w:eastAsia="zh-CN"/>
        </w:rPr>
        <w:t xml:space="preserve">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w:t>
      </w:r>
      <w:r>
        <w:rPr>
          <w:rFonts w:eastAsia="Calibri"/>
          <w:bCs/>
          <w:color w:val="000000"/>
          <w:sz w:val="22"/>
          <w:szCs w:val="22"/>
          <w:lang w:eastAsia="zh-CN"/>
        </w:rPr>
        <w:t xml:space="preserve">запроса котировок в электронной форме </w:t>
      </w:r>
      <w:r w:rsidRPr="003A40F9">
        <w:rPr>
          <w:rFonts w:eastAsia="Calibri"/>
          <w:bCs/>
          <w:color w:val="000000"/>
          <w:sz w:val="22"/>
          <w:szCs w:val="22"/>
          <w:lang w:eastAsia="zh-CN"/>
        </w:rPr>
        <w:t>(Протокол № ______от _____),</w:t>
      </w:r>
      <w:r>
        <w:rPr>
          <w:rFonts w:eastAsia="Calibri"/>
          <w:bCs/>
          <w:color w:val="000000"/>
          <w:sz w:val="22"/>
          <w:szCs w:val="22"/>
          <w:lang w:eastAsia="zh-CN"/>
        </w:rPr>
        <w:t xml:space="preserve"> </w:t>
      </w:r>
      <w:r w:rsidRPr="003A40F9">
        <w:rPr>
          <w:rFonts w:eastAsia="Calibri"/>
          <w:bCs/>
          <w:color w:val="000000"/>
          <w:sz w:val="22"/>
          <w:szCs w:val="22"/>
          <w:lang w:eastAsia="zh-CN"/>
        </w:rPr>
        <w:t>заключили настоящий договор (далее по тексту  - «Договор») о нижеследующем:</w:t>
      </w:r>
    </w:p>
    <w:p w:rsidR="00845C84" w:rsidRPr="00D8567B" w:rsidRDefault="00845C84" w:rsidP="00845C84">
      <w:pPr>
        <w:keepNext/>
        <w:keepLines/>
        <w:shd w:val="clear" w:color="auto" w:fill="FFFFFF"/>
        <w:suppressAutoHyphens/>
        <w:ind w:firstLine="709"/>
        <w:jc w:val="center"/>
        <w:rPr>
          <w:rFonts w:eastAsia="Calibri"/>
          <w:b/>
          <w:bCs/>
          <w:color w:val="000000"/>
          <w:lang w:eastAsia="zh-CN"/>
        </w:rPr>
      </w:pPr>
    </w:p>
    <w:p w:rsidR="00845C84" w:rsidRPr="00DC74B9" w:rsidRDefault="00845C84" w:rsidP="00845C84">
      <w:pPr>
        <w:keepNext/>
        <w:keepLines/>
        <w:shd w:val="clear" w:color="auto" w:fill="FFFFFF"/>
        <w:suppressAutoHyphens/>
        <w:ind w:firstLine="709"/>
        <w:jc w:val="center"/>
        <w:rPr>
          <w:rFonts w:eastAsia="Calibri"/>
          <w:sz w:val="22"/>
          <w:szCs w:val="22"/>
          <w:lang w:eastAsia="zh-CN"/>
        </w:rPr>
      </w:pPr>
      <w:r w:rsidRPr="00DC74B9">
        <w:rPr>
          <w:rFonts w:eastAsia="Calibri"/>
          <w:b/>
          <w:bCs/>
          <w:color w:val="000000"/>
          <w:sz w:val="22"/>
          <w:szCs w:val="22"/>
          <w:lang w:eastAsia="zh-CN"/>
        </w:rPr>
        <w:t xml:space="preserve">1. ПРЕДМЕТ </w:t>
      </w:r>
      <w:r>
        <w:rPr>
          <w:rFonts w:eastAsia="Calibri"/>
          <w:b/>
          <w:bCs/>
          <w:color w:val="000000"/>
          <w:sz w:val="22"/>
          <w:szCs w:val="22"/>
          <w:lang w:eastAsia="zh-CN"/>
        </w:rPr>
        <w:t>ДОГОВОР</w:t>
      </w:r>
      <w:r w:rsidRPr="00DC74B9">
        <w:rPr>
          <w:rFonts w:eastAsia="Calibri"/>
          <w:b/>
          <w:bCs/>
          <w:color w:val="000000"/>
          <w:sz w:val="22"/>
          <w:szCs w:val="22"/>
          <w:lang w:eastAsia="zh-CN"/>
        </w:rPr>
        <w:t>А</w:t>
      </w:r>
    </w:p>
    <w:p w:rsidR="00845C84" w:rsidRPr="00DC74B9" w:rsidRDefault="00845C84" w:rsidP="00845C84">
      <w:pPr>
        <w:suppressAutoHyphens/>
        <w:ind w:firstLine="709"/>
        <w:jc w:val="both"/>
        <w:rPr>
          <w:rFonts w:eastAsia="Calibri"/>
          <w:sz w:val="22"/>
          <w:szCs w:val="22"/>
          <w:lang w:eastAsia="zh-CN"/>
        </w:rPr>
      </w:pPr>
      <w:r w:rsidRPr="00DC74B9">
        <w:rPr>
          <w:rFonts w:eastAsia="Calibri"/>
          <w:sz w:val="22"/>
          <w:szCs w:val="22"/>
          <w:lang w:eastAsia="zh-CN"/>
        </w:rPr>
        <w:t>1.1. </w:t>
      </w:r>
      <w:r w:rsidRPr="00DC74B9">
        <w:rPr>
          <w:rFonts w:eastAsia="Calibri"/>
          <w:sz w:val="22"/>
          <w:szCs w:val="22"/>
          <w:lang w:eastAsia="ar-SA"/>
        </w:rPr>
        <w:t xml:space="preserve">Поставщик обязуется осуществить поставку </w:t>
      </w:r>
      <w:r>
        <w:rPr>
          <w:rFonts w:eastAsia="Calibri"/>
          <w:sz w:val="22"/>
          <w:szCs w:val="22"/>
          <w:lang w:eastAsia="ar-SA"/>
        </w:rPr>
        <w:t xml:space="preserve">задвижек </w:t>
      </w:r>
      <w:r w:rsidRPr="00DC74B9">
        <w:rPr>
          <w:rFonts w:eastAsia="Calibri"/>
          <w:sz w:val="22"/>
          <w:szCs w:val="22"/>
          <w:lang w:eastAsia="ar-SA"/>
        </w:rPr>
        <w:t>(далее по тексту - Товар) в соответствии с</w:t>
      </w:r>
      <w:r>
        <w:rPr>
          <w:rFonts w:eastAsia="Calibri"/>
          <w:sz w:val="22"/>
          <w:szCs w:val="22"/>
          <w:lang w:eastAsia="ar-SA"/>
        </w:rPr>
        <w:t>о</w:t>
      </w:r>
      <w:r w:rsidRPr="00DC74B9">
        <w:rPr>
          <w:rFonts w:eastAsia="Calibri"/>
          <w:sz w:val="22"/>
          <w:szCs w:val="22"/>
          <w:lang w:eastAsia="ar-SA"/>
        </w:rPr>
        <w:t xml:space="preserve"> Спецификацией </w:t>
      </w:r>
      <w:r>
        <w:rPr>
          <w:sz w:val="22"/>
          <w:szCs w:val="22"/>
        </w:rPr>
        <w:t>на поставку Т</w:t>
      </w:r>
      <w:r w:rsidRPr="00DC74B9">
        <w:rPr>
          <w:sz w:val="22"/>
          <w:szCs w:val="22"/>
        </w:rPr>
        <w:t>овара</w:t>
      </w:r>
      <w:r w:rsidRPr="00DC74B9">
        <w:rPr>
          <w:rFonts w:eastAsia="Calibri"/>
          <w:sz w:val="22"/>
          <w:szCs w:val="22"/>
          <w:lang w:eastAsia="ar-SA"/>
        </w:rPr>
        <w:t xml:space="preserve"> (Приложение № 1 к </w:t>
      </w:r>
      <w:r>
        <w:rPr>
          <w:rFonts w:eastAsia="Calibri"/>
          <w:sz w:val="22"/>
          <w:szCs w:val="22"/>
          <w:lang w:eastAsia="ar-SA"/>
        </w:rPr>
        <w:t>Договору</w:t>
      </w:r>
      <w:r w:rsidRPr="00DC74B9">
        <w:rPr>
          <w:rFonts w:eastAsia="Calibri"/>
          <w:sz w:val="22"/>
          <w:szCs w:val="22"/>
          <w:lang w:eastAsia="ar-SA"/>
        </w:rPr>
        <w:t>)</w:t>
      </w:r>
      <w:r>
        <w:rPr>
          <w:rFonts w:eastAsia="Calibri"/>
          <w:sz w:val="22"/>
          <w:szCs w:val="22"/>
          <w:lang w:eastAsia="ar-SA"/>
        </w:rPr>
        <w:t>, а Заказчик обязуется принять Т</w:t>
      </w:r>
      <w:r w:rsidRPr="00DC74B9">
        <w:rPr>
          <w:rFonts w:eastAsia="Calibri"/>
          <w:sz w:val="22"/>
          <w:szCs w:val="22"/>
          <w:lang w:eastAsia="ar-SA"/>
        </w:rPr>
        <w:t xml:space="preserve">овар и оплатить его на условиях, предусмотренных настоящим </w:t>
      </w:r>
      <w:r>
        <w:rPr>
          <w:rFonts w:eastAsia="Calibri"/>
          <w:sz w:val="22"/>
          <w:szCs w:val="22"/>
          <w:lang w:eastAsia="ar-SA"/>
        </w:rPr>
        <w:t>Договор</w:t>
      </w:r>
      <w:r w:rsidRPr="00DC74B9">
        <w:rPr>
          <w:rFonts w:eastAsia="Calibri"/>
          <w:sz w:val="22"/>
          <w:szCs w:val="22"/>
          <w:lang w:eastAsia="ar-SA"/>
        </w:rPr>
        <w:t>ом.</w:t>
      </w:r>
    </w:p>
    <w:p w:rsidR="00845C84" w:rsidRPr="00DC74B9" w:rsidRDefault="00845C84" w:rsidP="00845C84">
      <w:pPr>
        <w:suppressAutoHyphens/>
        <w:ind w:firstLine="709"/>
        <w:jc w:val="both"/>
        <w:rPr>
          <w:rFonts w:eastAsia="Calibri"/>
          <w:sz w:val="22"/>
          <w:szCs w:val="22"/>
          <w:lang w:eastAsia="zh-CN"/>
        </w:rPr>
      </w:pPr>
      <w:r>
        <w:rPr>
          <w:rFonts w:eastAsia="Calibri"/>
          <w:sz w:val="22"/>
          <w:szCs w:val="22"/>
          <w:lang w:eastAsia="zh-CN"/>
        </w:rPr>
        <w:t>1.2</w:t>
      </w:r>
      <w:r w:rsidRPr="00DC74B9">
        <w:rPr>
          <w:rFonts w:eastAsia="Calibri"/>
          <w:sz w:val="22"/>
          <w:szCs w:val="22"/>
          <w:lang w:eastAsia="zh-CN"/>
        </w:rPr>
        <w:t>. Поставл</w:t>
      </w:r>
      <w:r>
        <w:rPr>
          <w:rFonts w:eastAsia="Calibri"/>
          <w:sz w:val="22"/>
          <w:szCs w:val="22"/>
          <w:lang w:eastAsia="zh-CN"/>
        </w:rPr>
        <w:t>яемый Товар должен быть новым (Т</w:t>
      </w:r>
      <w:r w:rsidRPr="00DC74B9">
        <w:rPr>
          <w:rFonts w:eastAsia="Calibri"/>
          <w:sz w:val="22"/>
          <w:szCs w:val="22"/>
          <w:lang w:eastAsia="zh-CN"/>
        </w:rPr>
        <w:t xml:space="preserve">оваром, который не был в </w:t>
      </w:r>
      <w:r>
        <w:rPr>
          <w:rFonts w:eastAsia="Calibri"/>
          <w:sz w:val="22"/>
          <w:szCs w:val="22"/>
          <w:lang w:eastAsia="zh-CN"/>
        </w:rPr>
        <w:t>эксплуатации</w:t>
      </w:r>
      <w:r w:rsidRPr="00DC74B9">
        <w:rPr>
          <w:rFonts w:eastAsia="Calibri"/>
          <w:sz w:val="22"/>
          <w:szCs w:val="22"/>
          <w:lang w:eastAsia="zh-CN"/>
        </w:rPr>
        <w:t xml:space="preserve">, </w:t>
      </w:r>
      <w:r>
        <w:rPr>
          <w:rFonts w:eastAsia="Calibri"/>
          <w:sz w:val="22"/>
          <w:szCs w:val="22"/>
          <w:lang w:eastAsia="zh-CN"/>
        </w:rPr>
        <w:t>не восстановленный после ремонта</w:t>
      </w:r>
      <w:r w:rsidRPr="00DC74B9">
        <w:rPr>
          <w:rFonts w:eastAsia="Calibri"/>
          <w:sz w:val="22"/>
          <w:szCs w:val="22"/>
          <w:lang w:eastAsia="zh-CN"/>
        </w:rPr>
        <w:t xml:space="preserve">), </w:t>
      </w:r>
      <w:r>
        <w:rPr>
          <w:rFonts w:eastAsia="Calibri"/>
          <w:sz w:val="22"/>
          <w:szCs w:val="22"/>
          <w:lang w:eastAsia="zh-CN"/>
        </w:rPr>
        <w:t xml:space="preserve">не выставочным экземпляром, со сроком изготовления не ранее </w:t>
      </w:r>
      <w:r w:rsidRPr="00CE14AD">
        <w:rPr>
          <w:rFonts w:eastAsia="Calibri"/>
          <w:sz w:val="22"/>
          <w:szCs w:val="22"/>
          <w:lang w:eastAsia="zh-CN"/>
        </w:rPr>
        <w:t>2021</w:t>
      </w:r>
      <w:r>
        <w:rPr>
          <w:rFonts w:eastAsia="Calibri"/>
          <w:sz w:val="22"/>
          <w:szCs w:val="22"/>
          <w:lang w:eastAsia="zh-CN"/>
        </w:rPr>
        <w:t xml:space="preserve"> года </w:t>
      </w:r>
      <w:r w:rsidRPr="00DC74B9">
        <w:rPr>
          <w:rFonts w:eastAsia="Calibri"/>
          <w:sz w:val="22"/>
          <w:szCs w:val="22"/>
          <w:lang w:eastAsia="zh-CN"/>
        </w:rPr>
        <w:t>и соответствовать требованиям, указанным в Спецификации.</w:t>
      </w:r>
    </w:p>
    <w:p w:rsidR="00845C84" w:rsidRPr="00DC74B9" w:rsidRDefault="00845C84" w:rsidP="00845C84">
      <w:pPr>
        <w:suppressAutoHyphens/>
        <w:ind w:firstLine="709"/>
        <w:jc w:val="both"/>
        <w:rPr>
          <w:rFonts w:eastAsia="Calibri"/>
          <w:sz w:val="22"/>
          <w:szCs w:val="22"/>
          <w:lang w:eastAsia="zh-CN"/>
        </w:rPr>
      </w:pPr>
      <w:r>
        <w:rPr>
          <w:rFonts w:eastAsia="Calibri"/>
          <w:sz w:val="22"/>
          <w:szCs w:val="22"/>
          <w:lang w:eastAsia="zh-CN"/>
        </w:rPr>
        <w:t>1.3</w:t>
      </w:r>
      <w:r w:rsidRPr="00DC74B9">
        <w:rPr>
          <w:rFonts w:eastAsia="Calibri"/>
          <w:sz w:val="22"/>
          <w:szCs w:val="22"/>
          <w:lang w:eastAsia="zh-CN"/>
        </w:rPr>
        <w:t xml:space="preserve">. При </w:t>
      </w:r>
      <w:r>
        <w:rPr>
          <w:rFonts w:eastAsia="Calibri"/>
          <w:sz w:val="22"/>
          <w:szCs w:val="22"/>
          <w:lang w:eastAsia="zh-CN"/>
        </w:rPr>
        <w:t>исполнении</w:t>
      </w:r>
      <w:r w:rsidRPr="00DC74B9">
        <w:rPr>
          <w:rFonts w:eastAsia="Calibri"/>
          <w:sz w:val="22"/>
          <w:szCs w:val="22"/>
          <w:lang w:eastAsia="zh-CN"/>
        </w:rPr>
        <w:t xml:space="preserve"> </w:t>
      </w:r>
      <w:r>
        <w:rPr>
          <w:rFonts w:eastAsia="Calibri"/>
          <w:sz w:val="22"/>
          <w:szCs w:val="22"/>
          <w:lang w:eastAsia="ar-SA"/>
        </w:rPr>
        <w:t>Договор</w:t>
      </w:r>
      <w:r w:rsidRPr="00DC74B9">
        <w:rPr>
          <w:rFonts w:eastAsia="Calibri"/>
          <w:sz w:val="22"/>
          <w:szCs w:val="22"/>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Pr>
          <w:rFonts w:eastAsia="Calibri"/>
          <w:sz w:val="22"/>
          <w:szCs w:val="22"/>
          <w:lang w:eastAsia="ar-SA"/>
        </w:rPr>
        <w:t>Договор</w:t>
      </w:r>
      <w:r w:rsidRPr="00DC74B9">
        <w:rPr>
          <w:rFonts w:eastAsia="Calibri"/>
          <w:sz w:val="22"/>
          <w:szCs w:val="22"/>
          <w:lang w:eastAsia="zh-CN"/>
        </w:rPr>
        <w:t>е.</w:t>
      </w:r>
    </w:p>
    <w:p w:rsidR="00845C84" w:rsidRPr="00DF2D83" w:rsidRDefault="00845C84" w:rsidP="00845C84">
      <w:pPr>
        <w:suppressAutoHyphens/>
        <w:ind w:firstLine="709"/>
        <w:jc w:val="both"/>
        <w:rPr>
          <w:rFonts w:eastAsia="Calibri"/>
          <w:sz w:val="22"/>
          <w:szCs w:val="22"/>
          <w:lang w:eastAsia="zh-CN"/>
        </w:rPr>
      </w:pPr>
      <w:r>
        <w:rPr>
          <w:rFonts w:eastAsia="Calibri"/>
          <w:sz w:val="22"/>
          <w:szCs w:val="22"/>
          <w:lang w:eastAsia="zh-CN"/>
        </w:rPr>
        <w:t>1.4</w:t>
      </w:r>
      <w:r w:rsidRPr="00DC74B9">
        <w:rPr>
          <w:rFonts w:eastAsia="Calibri"/>
          <w:sz w:val="22"/>
          <w:szCs w:val="22"/>
          <w:lang w:eastAsia="zh-CN"/>
        </w:rPr>
        <w:t xml:space="preserve">.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w:t>
      </w:r>
      <w:r>
        <w:rPr>
          <w:rFonts w:eastAsia="Calibri"/>
          <w:sz w:val="22"/>
          <w:szCs w:val="22"/>
          <w:lang w:eastAsia="zh-CN"/>
        </w:rPr>
        <w:t>соответствия и</w:t>
      </w:r>
      <w:r w:rsidRPr="00DC74B9">
        <w:rPr>
          <w:rFonts w:eastAsia="Calibri"/>
          <w:sz w:val="22"/>
          <w:szCs w:val="22"/>
          <w:lang w:eastAsia="zh-CN"/>
        </w:rPr>
        <w:t xml:space="preserve"> декларация о соответствии</w:t>
      </w:r>
      <w:r>
        <w:rPr>
          <w:rFonts w:eastAsia="Calibri"/>
          <w:sz w:val="22"/>
          <w:szCs w:val="22"/>
          <w:lang w:eastAsia="zh-CN"/>
        </w:rPr>
        <w:t xml:space="preserve">, паспорт качества, инструкция по эксплуатации) </w:t>
      </w:r>
      <w:r w:rsidRPr="00DC74B9">
        <w:rPr>
          <w:rFonts w:eastAsia="Calibri"/>
          <w:sz w:val="22"/>
          <w:szCs w:val="22"/>
          <w:lang w:eastAsia="zh-CN"/>
        </w:rPr>
        <w:t>Товара, оформленными в соответствии с действующим законодательством Российск</w:t>
      </w:r>
      <w:r>
        <w:rPr>
          <w:rFonts w:eastAsia="Calibri"/>
          <w:sz w:val="22"/>
          <w:szCs w:val="22"/>
          <w:lang w:eastAsia="zh-CN"/>
        </w:rPr>
        <w:t xml:space="preserve">ой Федерации на русском языке. </w:t>
      </w:r>
    </w:p>
    <w:p w:rsidR="00845C84" w:rsidRPr="004D252C" w:rsidRDefault="00845C84" w:rsidP="00845C84">
      <w:pPr>
        <w:suppressAutoHyphens/>
        <w:ind w:firstLine="709"/>
        <w:jc w:val="both"/>
        <w:rPr>
          <w:rFonts w:eastAsia="Calibri"/>
          <w:lang w:eastAsia="zh-CN"/>
        </w:rPr>
      </w:pPr>
    </w:p>
    <w:p w:rsidR="00845C84" w:rsidRPr="00DC74B9" w:rsidRDefault="00845C84" w:rsidP="00845C84">
      <w:pPr>
        <w:suppressAutoHyphens/>
        <w:ind w:firstLine="709"/>
        <w:jc w:val="center"/>
        <w:rPr>
          <w:b/>
          <w:sz w:val="22"/>
          <w:szCs w:val="22"/>
          <w:lang w:eastAsia="zh-CN"/>
        </w:rPr>
      </w:pPr>
      <w:r>
        <w:rPr>
          <w:b/>
          <w:sz w:val="22"/>
          <w:szCs w:val="22"/>
          <w:lang w:eastAsia="zh-CN"/>
        </w:rPr>
        <w:t xml:space="preserve">2. </w:t>
      </w:r>
      <w:r w:rsidRPr="00DC74B9">
        <w:rPr>
          <w:b/>
          <w:sz w:val="22"/>
          <w:szCs w:val="22"/>
          <w:lang w:eastAsia="zh-CN"/>
        </w:rPr>
        <w:t xml:space="preserve">ЦЕНА </w:t>
      </w:r>
      <w:r>
        <w:rPr>
          <w:b/>
          <w:sz w:val="22"/>
          <w:szCs w:val="22"/>
          <w:lang w:eastAsia="zh-CN"/>
        </w:rPr>
        <w:t>ДОГОВОР</w:t>
      </w:r>
      <w:r w:rsidRPr="00DC74B9">
        <w:rPr>
          <w:b/>
          <w:sz w:val="22"/>
          <w:szCs w:val="22"/>
          <w:lang w:eastAsia="zh-CN"/>
        </w:rPr>
        <w:t>А</w:t>
      </w:r>
    </w:p>
    <w:p w:rsidR="00845C84" w:rsidRPr="00D32514" w:rsidRDefault="00845C84" w:rsidP="00845C84">
      <w:pPr>
        <w:tabs>
          <w:tab w:val="left" w:pos="709"/>
        </w:tabs>
        <w:ind w:firstLine="709"/>
        <w:jc w:val="both"/>
        <w:rPr>
          <w:i/>
          <w:iCs/>
          <w:color w:val="000000"/>
          <w:sz w:val="22"/>
          <w:szCs w:val="22"/>
        </w:rPr>
      </w:pPr>
      <w:r w:rsidRPr="00D32514">
        <w:rPr>
          <w:sz w:val="22"/>
          <w:szCs w:val="22"/>
        </w:rPr>
        <w:t xml:space="preserve">2.1. </w:t>
      </w:r>
      <w:r w:rsidRPr="00D32514">
        <w:rPr>
          <w:sz w:val="22"/>
          <w:szCs w:val="22"/>
          <w:lang w:eastAsia="en-US" w:bidi="en-US"/>
        </w:rPr>
        <w:t>Цена Договора, составляет ________ руб.,</w:t>
      </w:r>
      <w:r w:rsidRPr="00D32514">
        <w:rPr>
          <w:color w:val="000000"/>
          <w:sz w:val="22"/>
          <w:szCs w:val="22"/>
        </w:rPr>
        <w:t xml:space="preserve"> в том числе НДС 20 % __________ (_________) рублей _________копеек </w:t>
      </w:r>
      <w:r w:rsidRPr="00D32514">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845C84" w:rsidRPr="00D32514" w:rsidRDefault="00845C84" w:rsidP="00845C84">
      <w:pPr>
        <w:tabs>
          <w:tab w:val="left" w:pos="709"/>
        </w:tabs>
        <w:ind w:firstLine="709"/>
        <w:jc w:val="both"/>
        <w:rPr>
          <w:snapToGrid w:val="0"/>
          <w:sz w:val="22"/>
          <w:szCs w:val="22"/>
        </w:rPr>
      </w:pPr>
      <w:r w:rsidRPr="00D32514">
        <w:rPr>
          <w:snapToGrid w:val="0"/>
          <w:sz w:val="22"/>
          <w:szCs w:val="22"/>
        </w:rPr>
        <w:t>2.2. Валютой для установления цены Договора и расчетов с Поставщиком является рубль Российской Федерации.</w:t>
      </w:r>
    </w:p>
    <w:p w:rsidR="00845C84" w:rsidRPr="00D32514" w:rsidRDefault="00845C84" w:rsidP="00845C84">
      <w:pPr>
        <w:ind w:firstLine="709"/>
        <w:jc w:val="both"/>
        <w:rPr>
          <w:sz w:val="22"/>
          <w:szCs w:val="22"/>
        </w:rPr>
      </w:pPr>
      <w:r w:rsidRPr="00D32514">
        <w:rPr>
          <w:sz w:val="22"/>
          <w:szCs w:val="22"/>
        </w:rPr>
        <w:t>2.3. Источник финансирования Договора – собственные средства МУП «Водоканал».</w:t>
      </w:r>
    </w:p>
    <w:p w:rsidR="00845C84" w:rsidRPr="00D32514" w:rsidRDefault="00845C84" w:rsidP="00845C84">
      <w:pPr>
        <w:tabs>
          <w:tab w:val="left" w:pos="720"/>
        </w:tabs>
        <w:ind w:firstLine="709"/>
        <w:jc w:val="both"/>
        <w:rPr>
          <w:sz w:val="22"/>
          <w:szCs w:val="22"/>
        </w:rPr>
      </w:pPr>
      <w:r w:rsidRPr="00D32514">
        <w:rPr>
          <w:sz w:val="22"/>
          <w:szCs w:val="22"/>
        </w:rPr>
        <w:t xml:space="preserve">2.4. </w:t>
      </w:r>
      <w:r>
        <w:rPr>
          <w:color w:val="000000"/>
          <w:sz w:val="22"/>
          <w:szCs w:val="22"/>
        </w:rPr>
        <w:t>Цена Т</w:t>
      </w:r>
      <w:r w:rsidRPr="00D32514">
        <w:rPr>
          <w:color w:val="000000"/>
          <w:sz w:val="22"/>
          <w:szCs w:val="22"/>
        </w:rPr>
        <w:t>овара включает в себя все расходы Поставщика, необходимые для осуществления им своих обязательств в полном</w:t>
      </w:r>
      <w:r>
        <w:rPr>
          <w:color w:val="000000"/>
          <w:sz w:val="22"/>
          <w:szCs w:val="22"/>
        </w:rPr>
        <w:t xml:space="preserve"> объеме, в том числе стоимость Т</w:t>
      </w:r>
      <w:r w:rsidRPr="00D32514">
        <w:rPr>
          <w:color w:val="000000"/>
          <w:sz w:val="22"/>
          <w:szCs w:val="22"/>
        </w:rPr>
        <w:t>овара</w:t>
      </w:r>
      <w:r w:rsidRPr="00D32514">
        <w:rPr>
          <w:sz w:val="22"/>
          <w:szCs w:val="22"/>
        </w:rPr>
        <w:t>,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w:t>
      </w:r>
      <w:r>
        <w:rPr>
          <w:sz w:val="22"/>
          <w:szCs w:val="22"/>
        </w:rPr>
        <w:t xml:space="preserve"> расходы по доставке Т</w:t>
      </w:r>
      <w:r w:rsidRPr="00D32514">
        <w:rPr>
          <w:sz w:val="22"/>
          <w:szCs w:val="22"/>
        </w:rPr>
        <w:t xml:space="preserve">овара до места </w:t>
      </w:r>
      <w:r>
        <w:rPr>
          <w:sz w:val="22"/>
          <w:szCs w:val="22"/>
        </w:rPr>
        <w:t>Заказчика</w:t>
      </w:r>
      <w:r w:rsidRPr="00D32514">
        <w:rPr>
          <w:sz w:val="22"/>
          <w:szCs w:val="22"/>
        </w:rPr>
        <w:t>, стоимость всех необходимых погрузочно-разгрузочных работ, связанных с поставкой Товара.</w:t>
      </w:r>
    </w:p>
    <w:p w:rsidR="00845C84" w:rsidRPr="00D32514" w:rsidRDefault="00845C84" w:rsidP="00845C84">
      <w:pPr>
        <w:ind w:firstLine="709"/>
        <w:jc w:val="both"/>
        <w:rPr>
          <w:bCs/>
          <w:sz w:val="22"/>
          <w:szCs w:val="22"/>
        </w:rPr>
      </w:pPr>
      <w:r w:rsidRPr="00D32514">
        <w:rPr>
          <w:sz w:val="22"/>
          <w:szCs w:val="22"/>
        </w:rPr>
        <w:t xml:space="preserve">2.5. </w:t>
      </w:r>
      <w:r w:rsidRPr="00D32514">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845C84" w:rsidRPr="00D32514" w:rsidRDefault="00845C84" w:rsidP="00845C84">
      <w:pPr>
        <w:ind w:firstLine="709"/>
        <w:jc w:val="both"/>
        <w:rPr>
          <w:rFonts w:eastAsia="Calibri"/>
          <w:sz w:val="22"/>
          <w:szCs w:val="22"/>
          <w:lang w:eastAsia="en-US"/>
        </w:rPr>
      </w:pPr>
      <w:r w:rsidRPr="00D32514">
        <w:rPr>
          <w:bCs/>
          <w:sz w:val="22"/>
          <w:szCs w:val="22"/>
        </w:rPr>
        <w:t>2.6. Цена настоящего Договора может быть снижена по соглашению Сторон без изменения предусмотренных Договором количества Товара</w:t>
      </w:r>
      <w:r w:rsidRPr="00D32514">
        <w:rPr>
          <w:rFonts w:eastAsia="Calibri"/>
          <w:sz w:val="22"/>
          <w:szCs w:val="22"/>
          <w:lang w:eastAsia="en-US"/>
        </w:rPr>
        <w:t>, качества поставляемого Товара и иных условий Договора.</w:t>
      </w:r>
    </w:p>
    <w:p w:rsidR="00845C84" w:rsidRPr="00D32514" w:rsidRDefault="00845C84" w:rsidP="00845C84">
      <w:pPr>
        <w:tabs>
          <w:tab w:val="left" w:pos="709"/>
        </w:tabs>
        <w:ind w:firstLine="709"/>
        <w:jc w:val="both"/>
        <w:rPr>
          <w:sz w:val="22"/>
          <w:szCs w:val="22"/>
        </w:rPr>
      </w:pPr>
      <w:r w:rsidRPr="00D32514">
        <w:rPr>
          <w:sz w:val="22"/>
          <w:szCs w:val="22"/>
        </w:rPr>
        <w:t xml:space="preserve">2.7. Настоящий Договор предусматривает право Заказчика по согласованию с Поставщиком в ходе </w:t>
      </w:r>
      <w:r w:rsidRPr="00D32514">
        <w:rPr>
          <w:sz w:val="22"/>
          <w:szCs w:val="22"/>
        </w:rPr>
        <w:lastRenderedPageBreak/>
        <w:t>исполнения Договора изменить не более</w:t>
      </w:r>
      <w:r>
        <w:rPr>
          <w:sz w:val="22"/>
          <w:szCs w:val="22"/>
        </w:rPr>
        <w:t>,</w:t>
      </w:r>
      <w:r w:rsidRPr="00D32514">
        <w:rPr>
          <w:sz w:val="22"/>
          <w:szCs w:val="22"/>
        </w:rPr>
        <w:t xml:space="preserve"> чем на десять процентов количество предусмотренного Договором Товара при изменении потребности в Товаре.</w:t>
      </w:r>
    </w:p>
    <w:p w:rsidR="00845C84" w:rsidRPr="00D32514" w:rsidRDefault="00845C84" w:rsidP="00845C84">
      <w:pPr>
        <w:ind w:firstLine="709"/>
        <w:jc w:val="both"/>
        <w:rPr>
          <w:rFonts w:eastAsia="Calibri"/>
          <w:sz w:val="22"/>
          <w:szCs w:val="22"/>
          <w:lang w:eastAsia="en-US"/>
        </w:rPr>
      </w:pPr>
      <w:r w:rsidRPr="00D32514">
        <w:rPr>
          <w:sz w:val="22"/>
          <w:szCs w:val="22"/>
        </w:rPr>
        <w:t>2.8. При поставке доп</w:t>
      </w:r>
      <w:r>
        <w:rPr>
          <w:sz w:val="22"/>
          <w:szCs w:val="22"/>
        </w:rPr>
        <w:t>олнительного количества такого Т</w:t>
      </w:r>
      <w:r w:rsidRPr="00D32514">
        <w:rPr>
          <w:sz w:val="22"/>
          <w:szCs w:val="22"/>
        </w:rPr>
        <w:t>овара Заказчик по согласованию с Поставщиком вправе изменить первоначальную цену Договора проп</w:t>
      </w:r>
      <w:r>
        <w:rPr>
          <w:sz w:val="22"/>
          <w:szCs w:val="22"/>
        </w:rPr>
        <w:t>орционально количеству такого То</w:t>
      </w:r>
      <w:r w:rsidRPr="00D32514">
        <w:rPr>
          <w:sz w:val="22"/>
          <w:szCs w:val="22"/>
        </w:rPr>
        <w:t xml:space="preserve">вара, исходя </w:t>
      </w:r>
      <w:r w:rsidRPr="00D32514">
        <w:rPr>
          <w:rFonts w:eastAsia="Calibri"/>
          <w:sz w:val="22"/>
          <w:szCs w:val="22"/>
          <w:lang w:eastAsia="en-US"/>
        </w:rPr>
        <w:t xml:space="preserve">из установленной в Договоре цены единицы </w:t>
      </w:r>
      <w:r>
        <w:rPr>
          <w:rFonts w:eastAsia="Calibri"/>
          <w:sz w:val="22"/>
          <w:szCs w:val="22"/>
          <w:lang w:eastAsia="en-US"/>
        </w:rPr>
        <w:t>Товара</w:t>
      </w:r>
      <w:r w:rsidRPr="00D32514">
        <w:rPr>
          <w:rFonts w:eastAsia="Calibri"/>
          <w:sz w:val="22"/>
          <w:szCs w:val="22"/>
          <w:lang w:eastAsia="en-US"/>
        </w:rPr>
        <w:t xml:space="preserve">, </w:t>
      </w:r>
      <w:r w:rsidRPr="00D32514">
        <w:rPr>
          <w:sz w:val="22"/>
          <w:szCs w:val="22"/>
        </w:rPr>
        <w:t>но не более</w:t>
      </w:r>
      <w:r>
        <w:rPr>
          <w:sz w:val="22"/>
          <w:szCs w:val="22"/>
        </w:rPr>
        <w:t>,</w:t>
      </w:r>
      <w:r w:rsidRPr="00D32514">
        <w:rPr>
          <w:sz w:val="22"/>
          <w:szCs w:val="22"/>
        </w:rPr>
        <w:t xml:space="preserve"> чем на десять процентов такой цены Договора, а при внесении соответствующих изменений в Договор в связи с сокращением потребности в поставке такого </w:t>
      </w:r>
      <w:r>
        <w:rPr>
          <w:sz w:val="22"/>
          <w:szCs w:val="22"/>
        </w:rPr>
        <w:t>Товара</w:t>
      </w:r>
      <w:r w:rsidRPr="00D32514">
        <w:rPr>
          <w:sz w:val="22"/>
          <w:szCs w:val="22"/>
        </w:rPr>
        <w:t xml:space="preserve"> Заказчик обязан изменить цену Договора указанным образом. </w:t>
      </w:r>
    </w:p>
    <w:p w:rsidR="00845C84" w:rsidRDefault="00845C84" w:rsidP="00845C84">
      <w:pPr>
        <w:suppressAutoHyphens/>
        <w:ind w:firstLine="709"/>
        <w:jc w:val="both"/>
        <w:rPr>
          <w:sz w:val="22"/>
          <w:szCs w:val="22"/>
        </w:rPr>
      </w:pPr>
      <w:r w:rsidRPr="00D32514">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845C84" w:rsidRPr="00DC74B9" w:rsidRDefault="00845C84" w:rsidP="00845C84">
      <w:pPr>
        <w:suppressAutoHyphens/>
        <w:ind w:firstLine="709"/>
        <w:jc w:val="both"/>
        <w:rPr>
          <w:sz w:val="22"/>
          <w:szCs w:val="22"/>
          <w:lang w:eastAsia="zh-CN"/>
        </w:rPr>
      </w:pPr>
    </w:p>
    <w:p w:rsidR="00845C84" w:rsidRPr="00DC74B9" w:rsidRDefault="00845C84" w:rsidP="00845C84">
      <w:pPr>
        <w:suppressAutoHyphens/>
        <w:ind w:firstLine="709"/>
        <w:jc w:val="center"/>
        <w:rPr>
          <w:b/>
          <w:sz w:val="22"/>
          <w:szCs w:val="22"/>
          <w:lang w:eastAsia="zh-CN"/>
        </w:rPr>
      </w:pPr>
      <w:r>
        <w:rPr>
          <w:b/>
          <w:sz w:val="22"/>
          <w:szCs w:val="22"/>
          <w:lang w:eastAsia="zh-CN"/>
        </w:rPr>
        <w:t xml:space="preserve">3. </w:t>
      </w:r>
      <w:r w:rsidRPr="00DC74B9">
        <w:rPr>
          <w:b/>
          <w:sz w:val="22"/>
          <w:szCs w:val="22"/>
          <w:lang w:eastAsia="zh-CN"/>
        </w:rPr>
        <w:t>ПОРЯДОК РАСЧЕТОВ</w:t>
      </w:r>
    </w:p>
    <w:p w:rsidR="00845C84" w:rsidRPr="00DC74B9" w:rsidRDefault="00845C84" w:rsidP="00845C84">
      <w:pPr>
        <w:suppressAutoHyphens/>
        <w:ind w:firstLine="709"/>
        <w:jc w:val="both"/>
        <w:rPr>
          <w:sz w:val="22"/>
          <w:szCs w:val="22"/>
          <w:lang w:eastAsia="zh-CN"/>
        </w:rPr>
      </w:pPr>
      <w:r w:rsidRPr="00DC74B9">
        <w:rPr>
          <w:sz w:val="22"/>
          <w:szCs w:val="22"/>
          <w:lang w:eastAsia="zh-CN"/>
        </w:rPr>
        <w:t>3.</w:t>
      </w:r>
      <w:r>
        <w:rPr>
          <w:sz w:val="22"/>
          <w:szCs w:val="22"/>
          <w:lang w:eastAsia="zh-CN"/>
        </w:rPr>
        <w:t>1</w:t>
      </w:r>
      <w:r w:rsidRPr="00DC74B9">
        <w:rPr>
          <w:sz w:val="22"/>
          <w:szCs w:val="22"/>
          <w:lang w:eastAsia="zh-CN"/>
        </w:rPr>
        <w:t xml:space="preserve">. Оплата производится в течение </w:t>
      </w:r>
      <w:r>
        <w:rPr>
          <w:sz w:val="22"/>
          <w:szCs w:val="22"/>
          <w:lang w:eastAsia="zh-CN"/>
        </w:rPr>
        <w:t>7 (Семи) рабочих</w:t>
      </w:r>
      <w:r w:rsidRPr="00DC74B9">
        <w:rPr>
          <w:sz w:val="22"/>
          <w:szCs w:val="22"/>
          <w:lang w:eastAsia="zh-CN"/>
        </w:rPr>
        <w:t xml:space="preserve"> дней путем перечисления </w:t>
      </w:r>
      <w:r>
        <w:rPr>
          <w:sz w:val="22"/>
          <w:szCs w:val="22"/>
          <w:lang w:eastAsia="zh-CN"/>
        </w:rPr>
        <w:t xml:space="preserve">денежных средств </w:t>
      </w:r>
      <w:r w:rsidRPr="00DC74B9">
        <w:rPr>
          <w:sz w:val="22"/>
          <w:szCs w:val="22"/>
          <w:lang w:eastAsia="zh-CN"/>
        </w:rPr>
        <w:t>на расчетный счет Поставщика на основании сч</w:t>
      </w:r>
      <w:r>
        <w:rPr>
          <w:sz w:val="22"/>
          <w:szCs w:val="22"/>
          <w:lang w:eastAsia="zh-CN"/>
        </w:rPr>
        <w:t>ета на оплату, после получения Т</w:t>
      </w:r>
      <w:r w:rsidRPr="00DC74B9">
        <w:rPr>
          <w:sz w:val="22"/>
          <w:szCs w:val="22"/>
          <w:lang w:eastAsia="zh-CN"/>
        </w:rPr>
        <w:t>овара и подписания товарной накладной ответственными лицами Поставщика и Заказчика. Счет-фактура, товарная накладная</w:t>
      </w:r>
      <w:r>
        <w:rPr>
          <w:sz w:val="22"/>
          <w:szCs w:val="22"/>
          <w:lang w:eastAsia="zh-CN"/>
        </w:rPr>
        <w:t xml:space="preserve"> </w:t>
      </w:r>
      <w:r w:rsidRPr="00DC74B9">
        <w:rPr>
          <w:rFonts w:eastAsia="Calibri"/>
          <w:sz w:val="22"/>
          <w:szCs w:val="22"/>
          <w:lang w:eastAsia="zh-CN"/>
        </w:rPr>
        <w:t>либо</w:t>
      </w:r>
      <w:r>
        <w:rPr>
          <w:rFonts w:eastAsia="Calibri"/>
          <w:sz w:val="22"/>
          <w:szCs w:val="22"/>
          <w:lang w:eastAsia="zh-CN"/>
        </w:rPr>
        <w:t>,</w:t>
      </w:r>
      <w:r w:rsidRPr="00DC74B9">
        <w:rPr>
          <w:rFonts w:eastAsia="Calibri"/>
          <w:sz w:val="22"/>
          <w:szCs w:val="22"/>
          <w:lang w:eastAsia="zh-CN"/>
        </w:rPr>
        <w:t xml:space="preserve"> универсальный передаточный документ, счет</w:t>
      </w:r>
      <w:r w:rsidRPr="00DC74B9">
        <w:rPr>
          <w:sz w:val="22"/>
          <w:szCs w:val="22"/>
          <w:lang w:eastAsia="zh-CN"/>
        </w:rPr>
        <w:t xml:space="preserve"> на оплату за поставленный </w:t>
      </w:r>
      <w:r>
        <w:rPr>
          <w:sz w:val="22"/>
          <w:szCs w:val="22"/>
          <w:lang w:eastAsia="zh-CN"/>
        </w:rPr>
        <w:t>Товар</w:t>
      </w:r>
      <w:r w:rsidRPr="00DC74B9">
        <w:rPr>
          <w:sz w:val="22"/>
          <w:szCs w:val="22"/>
          <w:lang w:eastAsia="zh-CN"/>
        </w:rPr>
        <w:t xml:space="preserve"> выставляется Поставщиком Заказчику в день поставки Товара.</w:t>
      </w:r>
    </w:p>
    <w:p w:rsidR="00845C84" w:rsidRDefault="00845C84" w:rsidP="00845C84">
      <w:pPr>
        <w:suppressAutoHyphens/>
        <w:ind w:firstLine="709"/>
        <w:jc w:val="both"/>
        <w:rPr>
          <w:sz w:val="22"/>
          <w:szCs w:val="22"/>
          <w:lang w:eastAsia="zh-CN"/>
        </w:rPr>
      </w:pPr>
      <w:r>
        <w:rPr>
          <w:sz w:val="22"/>
          <w:szCs w:val="22"/>
          <w:lang w:eastAsia="zh-CN"/>
        </w:rPr>
        <w:t>3.2</w:t>
      </w:r>
      <w:r w:rsidRPr="00DC74B9">
        <w:rPr>
          <w:sz w:val="22"/>
          <w:szCs w:val="22"/>
          <w:lang w:eastAsia="zh-CN"/>
        </w:rPr>
        <w:t>. Обязательство Заказчика по оплате за поставку Товара считается исполненным с момента списания денежных средств со счета Заказчика.</w:t>
      </w:r>
    </w:p>
    <w:p w:rsidR="00845C84" w:rsidRPr="00DC74B9" w:rsidRDefault="00845C84" w:rsidP="00845C84">
      <w:pPr>
        <w:suppressAutoHyphens/>
        <w:ind w:firstLine="709"/>
        <w:jc w:val="both"/>
        <w:rPr>
          <w:sz w:val="22"/>
          <w:szCs w:val="22"/>
          <w:lang w:eastAsia="zh-CN"/>
        </w:rPr>
      </w:pPr>
    </w:p>
    <w:p w:rsidR="00845C84" w:rsidRPr="00DC74B9" w:rsidRDefault="00845C84" w:rsidP="00845C84">
      <w:pPr>
        <w:tabs>
          <w:tab w:val="left" w:pos="0"/>
        </w:tabs>
        <w:suppressAutoHyphens/>
        <w:ind w:firstLine="709"/>
        <w:jc w:val="center"/>
        <w:rPr>
          <w:b/>
          <w:sz w:val="22"/>
          <w:szCs w:val="22"/>
          <w:lang w:eastAsia="zh-CN"/>
        </w:rPr>
      </w:pPr>
      <w:r w:rsidRPr="00DC74B9">
        <w:rPr>
          <w:b/>
          <w:sz w:val="22"/>
          <w:szCs w:val="22"/>
          <w:lang w:eastAsia="zh-CN"/>
        </w:rPr>
        <w:t>4. ПРАВА И ОБЯЗАННОСТИ СТОРОН</w:t>
      </w:r>
    </w:p>
    <w:p w:rsidR="00845C84" w:rsidRPr="00AB2052" w:rsidRDefault="00845C84" w:rsidP="00845C84">
      <w:pPr>
        <w:tabs>
          <w:tab w:val="left" w:pos="0"/>
        </w:tabs>
        <w:suppressAutoHyphens/>
        <w:ind w:firstLine="709"/>
        <w:jc w:val="both"/>
        <w:rPr>
          <w:b/>
          <w:sz w:val="22"/>
          <w:szCs w:val="22"/>
          <w:lang w:eastAsia="zh-CN"/>
        </w:rPr>
      </w:pPr>
      <w:r w:rsidRPr="00AB2052">
        <w:rPr>
          <w:b/>
          <w:sz w:val="22"/>
          <w:szCs w:val="22"/>
          <w:lang w:eastAsia="zh-CN"/>
        </w:rPr>
        <w:t>4.1. Заказчик вправе:</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4.1.1. Требовать от Поставщика надлежащего исполнения обязательств в соответствии с условиями настоящего </w:t>
      </w:r>
      <w:r>
        <w:rPr>
          <w:sz w:val="22"/>
          <w:szCs w:val="22"/>
          <w:lang w:eastAsia="zh-CN"/>
        </w:rPr>
        <w:t>Договор</w:t>
      </w:r>
      <w:r w:rsidRPr="00DC74B9">
        <w:rPr>
          <w:sz w:val="22"/>
          <w:szCs w:val="22"/>
          <w:lang w:eastAsia="zh-CN"/>
        </w:rPr>
        <w:t>а.</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w:t>
      </w:r>
      <w:r>
        <w:rPr>
          <w:sz w:val="22"/>
          <w:szCs w:val="22"/>
          <w:lang w:eastAsia="zh-CN"/>
        </w:rPr>
        <w:t>Договор</w:t>
      </w:r>
      <w:r w:rsidRPr="00DC74B9">
        <w:rPr>
          <w:sz w:val="22"/>
          <w:szCs w:val="22"/>
          <w:lang w:eastAsia="zh-CN"/>
        </w:rPr>
        <w:t>а.</w:t>
      </w:r>
    </w:p>
    <w:p w:rsidR="00845C84"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4.1.3. Запрашивать у Поставщика информацию о ходе и состоянии исполнения обязательств Поставщика по настоящему </w:t>
      </w:r>
      <w:r>
        <w:rPr>
          <w:sz w:val="22"/>
          <w:szCs w:val="22"/>
          <w:lang w:eastAsia="zh-CN"/>
        </w:rPr>
        <w:t>Договор</w:t>
      </w:r>
      <w:r w:rsidRPr="00DC74B9">
        <w:rPr>
          <w:sz w:val="22"/>
          <w:szCs w:val="22"/>
          <w:lang w:eastAsia="zh-CN"/>
        </w:rPr>
        <w:t>у.</w:t>
      </w:r>
    </w:p>
    <w:p w:rsidR="00845C84" w:rsidRPr="00DC74B9" w:rsidRDefault="00845C84" w:rsidP="00845C84">
      <w:pPr>
        <w:tabs>
          <w:tab w:val="left" w:pos="0"/>
        </w:tabs>
        <w:suppressAutoHyphens/>
        <w:ind w:firstLine="709"/>
        <w:jc w:val="both"/>
        <w:rPr>
          <w:sz w:val="22"/>
          <w:szCs w:val="22"/>
          <w:lang w:eastAsia="zh-CN"/>
        </w:rPr>
      </w:pPr>
      <w:r>
        <w:rPr>
          <w:sz w:val="22"/>
          <w:szCs w:val="22"/>
          <w:lang w:eastAsia="zh-CN"/>
        </w:rPr>
        <w:t>4.1.4. П</w:t>
      </w:r>
      <w:r w:rsidRPr="00DC74B9">
        <w:rPr>
          <w:sz w:val="22"/>
          <w:szCs w:val="22"/>
          <w:lang w:eastAsia="zh-CN"/>
        </w:rPr>
        <w:t xml:space="preserve">ровести экспертизу для проверки предоставленных Поставщиком результатов, предусмотренных </w:t>
      </w:r>
      <w:r>
        <w:rPr>
          <w:sz w:val="22"/>
          <w:szCs w:val="22"/>
          <w:lang w:eastAsia="zh-CN"/>
        </w:rPr>
        <w:t>Договор</w:t>
      </w:r>
      <w:r w:rsidRPr="00DC74B9">
        <w:rPr>
          <w:sz w:val="22"/>
          <w:szCs w:val="22"/>
          <w:lang w:eastAsia="zh-CN"/>
        </w:rPr>
        <w:t xml:space="preserve">ом, в части их соответствия условиям настоящего </w:t>
      </w:r>
      <w:r>
        <w:rPr>
          <w:sz w:val="22"/>
          <w:szCs w:val="22"/>
          <w:lang w:eastAsia="zh-CN"/>
        </w:rPr>
        <w:t>Договор</w:t>
      </w:r>
      <w:r w:rsidRPr="00DC74B9">
        <w:rPr>
          <w:sz w:val="22"/>
          <w:szCs w:val="22"/>
          <w:lang w:eastAsia="zh-CN"/>
        </w:rPr>
        <w:t>а.</w:t>
      </w:r>
    </w:p>
    <w:p w:rsidR="00845C84" w:rsidRPr="00AB2052" w:rsidRDefault="00845C84" w:rsidP="00845C84">
      <w:pPr>
        <w:tabs>
          <w:tab w:val="left" w:pos="0"/>
        </w:tabs>
        <w:suppressAutoHyphens/>
        <w:ind w:firstLine="709"/>
        <w:jc w:val="both"/>
        <w:rPr>
          <w:b/>
          <w:sz w:val="22"/>
          <w:szCs w:val="22"/>
          <w:lang w:eastAsia="zh-CN"/>
        </w:rPr>
      </w:pPr>
      <w:r w:rsidRPr="00AB2052">
        <w:rPr>
          <w:b/>
          <w:sz w:val="22"/>
          <w:szCs w:val="22"/>
          <w:lang w:eastAsia="zh-CN"/>
        </w:rPr>
        <w:t>4.2. Заказчик обязан:</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4.2.1. В случае просрочки исполнения Поставщиком обязательств (в том числе гарантийных обязательства), предусмотренных настоящим </w:t>
      </w:r>
      <w:r>
        <w:rPr>
          <w:sz w:val="22"/>
          <w:szCs w:val="22"/>
          <w:lang w:eastAsia="zh-CN"/>
        </w:rPr>
        <w:t>Договор</w:t>
      </w:r>
      <w:r w:rsidRPr="00DC74B9">
        <w:rPr>
          <w:sz w:val="22"/>
          <w:szCs w:val="22"/>
          <w:lang w:eastAsia="zh-CN"/>
        </w:rPr>
        <w:t xml:space="preserve">ом, а также в иных случаях ненадлежащего исполнения поставщиком обязательств, предусмотренных </w:t>
      </w:r>
      <w:r>
        <w:rPr>
          <w:sz w:val="22"/>
          <w:szCs w:val="22"/>
          <w:lang w:eastAsia="zh-CN"/>
        </w:rPr>
        <w:t>Договор</w:t>
      </w:r>
      <w:r w:rsidRPr="00DC74B9">
        <w:rPr>
          <w:sz w:val="22"/>
          <w:szCs w:val="22"/>
          <w:lang w:eastAsia="zh-CN"/>
        </w:rPr>
        <w:t xml:space="preserve">ом, направлять Поставщику требование об уплате в добровольном порядке сумм неустойки, предусмотренных настоящим </w:t>
      </w:r>
      <w:r>
        <w:rPr>
          <w:sz w:val="22"/>
          <w:szCs w:val="22"/>
          <w:lang w:eastAsia="zh-CN"/>
        </w:rPr>
        <w:t>Договор</w:t>
      </w:r>
      <w:r w:rsidRPr="00DC74B9">
        <w:rPr>
          <w:sz w:val="22"/>
          <w:szCs w:val="22"/>
          <w:lang w:eastAsia="zh-CN"/>
        </w:rPr>
        <w:t xml:space="preserve">ом, за неисполнение (ненадлежащее исполнение) Поставщиком своих обязательств (в том числе гарантийных) по настоящему </w:t>
      </w:r>
      <w:r>
        <w:rPr>
          <w:sz w:val="22"/>
          <w:szCs w:val="22"/>
          <w:lang w:eastAsia="zh-CN"/>
        </w:rPr>
        <w:t>Договор</w:t>
      </w:r>
      <w:r w:rsidRPr="00DC74B9">
        <w:rPr>
          <w:sz w:val="22"/>
          <w:szCs w:val="22"/>
          <w:lang w:eastAsia="zh-CN"/>
        </w:rPr>
        <w:t>у.</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4.2.2. В случае неуплаты Поставщиком в добровольном порядке предусмотренных настоящим </w:t>
      </w:r>
      <w:r>
        <w:rPr>
          <w:sz w:val="22"/>
          <w:szCs w:val="22"/>
          <w:lang w:eastAsia="zh-CN"/>
        </w:rPr>
        <w:t>Договор</w:t>
      </w:r>
      <w:r w:rsidRPr="00DC74B9">
        <w:rPr>
          <w:sz w:val="22"/>
          <w:szCs w:val="22"/>
          <w:lang w:eastAsia="zh-CN"/>
        </w:rPr>
        <w:t>ом сумм неустойки за неисполнение своих обязательств взыскивать их в судебном порядке.</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4.2.</w:t>
      </w:r>
      <w:r>
        <w:rPr>
          <w:sz w:val="22"/>
          <w:szCs w:val="22"/>
          <w:lang w:eastAsia="zh-CN"/>
        </w:rPr>
        <w:t>3</w:t>
      </w:r>
      <w:r w:rsidRPr="00DC74B9">
        <w:rPr>
          <w:sz w:val="22"/>
          <w:szCs w:val="22"/>
          <w:lang w:eastAsia="zh-CN"/>
        </w:rPr>
        <w:t xml:space="preserve">. Осуществлять контроль за исполнением Поставщиком условий </w:t>
      </w:r>
      <w:r>
        <w:rPr>
          <w:sz w:val="22"/>
          <w:szCs w:val="22"/>
          <w:lang w:eastAsia="zh-CN"/>
        </w:rPr>
        <w:t>Договор</w:t>
      </w:r>
      <w:r w:rsidRPr="00DC74B9">
        <w:rPr>
          <w:sz w:val="22"/>
          <w:szCs w:val="22"/>
          <w:lang w:eastAsia="zh-CN"/>
        </w:rPr>
        <w:t xml:space="preserve">а в соответствии с законодательством Российской Федерации. </w:t>
      </w:r>
    </w:p>
    <w:p w:rsidR="00845C84" w:rsidRPr="00AB2052" w:rsidRDefault="00845C84" w:rsidP="00845C84">
      <w:pPr>
        <w:tabs>
          <w:tab w:val="left" w:pos="0"/>
        </w:tabs>
        <w:suppressAutoHyphens/>
        <w:ind w:firstLine="709"/>
        <w:jc w:val="both"/>
        <w:rPr>
          <w:b/>
          <w:sz w:val="22"/>
          <w:szCs w:val="22"/>
          <w:lang w:eastAsia="zh-CN"/>
        </w:rPr>
      </w:pPr>
      <w:r w:rsidRPr="00AB2052">
        <w:rPr>
          <w:b/>
          <w:sz w:val="22"/>
          <w:szCs w:val="22"/>
          <w:lang w:eastAsia="zh-CN"/>
        </w:rPr>
        <w:t>4.3. Поставщик вправе:</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4.3.1. Направлять Заказчику запросы и получать от него разъяснения и уточнения по вопросам поставки Товара в рамках настоящего </w:t>
      </w:r>
      <w:r>
        <w:rPr>
          <w:sz w:val="22"/>
          <w:szCs w:val="22"/>
          <w:lang w:eastAsia="zh-CN"/>
        </w:rPr>
        <w:t>Договор</w:t>
      </w:r>
      <w:r w:rsidRPr="00DC74B9">
        <w:rPr>
          <w:sz w:val="22"/>
          <w:szCs w:val="22"/>
          <w:lang w:eastAsia="zh-CN"/>
        </w:rPr>
        <w:t>а.</w:t>
      </w:r>
    </w:p>
    <w:p w:rsidR="00845C84" w:rsidRPr="00AB2052" w:rsidRDefault="00845C84" w:rsidP="00845C84">
      <w:pPr>
        <w:tabs>
          <w:tab w:val="left" w:pos="0"/>
        </w:tabs>
        <w:suppressAutoHyphens/>
        <w:ind w:firstLine="709"/>
        <w:jc w:val="both"/>
        <w:rPr>
          <w:b/>
          <w:sz w:val="22"/>
          <w:szCs w:val="22"/>
          <w:lang w:eastAsia="zh-CN"/>
        </w:rPr>
      </w:pPr>
      <w:r w:rsidRPr="00AB2052">
        <w:rPr>
          <w:b/>
          <w:sz w:val="22"/>
          <w:szCs w:val="22"/>
          <w:lang w:eastAsia="zh-CN"/>
        </w:rPr>
        <w:t>4.4. Поставщик обязан:</w:t>
      </w:r>
    </w:p>
    <w:p w:rsidR="00845C84"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4.4.1. Своевременно и надлежащим образом осуществить поставку Товара в соответствии с условиями настоящего </w:t>
      </w:r>
      <w:r>
        <w:rPr>
          <w:sz w:val="22"/>
          <w:szCs w:val="22"/>
          <w:lang w:eastAsia="zh-CN"/>
        </w:rPr>
        <w:t>Договор</w:t>
      </w:r>
      <w:r w:rsidRPr="00DC74B9">
        <w:rPr>
          <w:sz w:val="22"/>
          <w:szCs w:val="22"/>
          <w:lang w:eastAsia="zh-CN"/>
        </w:rPr>
        <w:t>а, произвести все виды погрузочно-разгрузочных работ и представить все необходимые докуме</w:t>
      </w:r>
      <w:r>
        <w:rPr>
          <w:sz w:val="22"/>
          <w:szCs w:val="22"/>
          <w:lang w:eastAsia="zh-CN"/>
        </w:rPr>
        <w:t>нты:</w:t>
      </w:r>
    </w:p>
    <w:p w:rsidR="00845C84" w:rsidRDefault="00845C84" w:rsidP="00845C84">
      <w:pPr>
        <w:tabs>
          <w:tab w:val="left" w:pos="0"/>
        </w:tabs>
        <w:suppressAutoHyphens/>
        <w:ind w:firstLine="709"/>
        <w:jc w:val="both"/>
        <w:rPr>
          <w:sz w:val="22"/>
          <w:szCs w:val="22"/>
          <w:lang w:eastAsia="zh-CN"/>
        </w:rPr>
      </w:pPr>
      <w:r>
        <w:rPr>
          <w:sz w:val="22"/>
          <w:szCs w:val="22"/>
          <w:lang w:eastAsia="zh-CN"/>
        </w:rPr>
        <w:t xml:space="preserve">- </w:t>
      </w:r>
      <w:r w:rsidRPr="00522569">
        <w:rPr>
          <w:sz w:val="22"/>
          <w:szCs w:val="22"/>
          <w:lang w:eastAsia="zh-CN"/>
        </w:rPr>
        <w:t>товарная накладная, счет-фактура</w:t>
      </w:r>
      <w:r>
        <w:rPr>
          <w:sz w:val="22"/>
          <w:szCs w:val="22"/>
          <w:lang w:eastAsia="zh-CN"/>
        </w:rPr>
        <w:t>,</w:t>
      </w:r>
      <w:r w:rsidRPr="00522569">
        <w:rPr>
          <w:sz w:val="22"/>
          <w:szCs w:val="22"/>
          <w:lang w:eastAsia="zh-CN"/>
        </w:rPr>
        <w:t xml:space="preserve"> либо универсальный передаточный документ, счет</w:t>
      </w:r>
      <w:r>
        <w:rPr>
          <w:sz w:val="22"/>
          <w:szCs w:val="22"/>
          <w:lang w:eastAsia="zh-CN"/>
        </w:rPr>
        <w:t>;</w:t>
      </w:r>
    </w:p>
    <w:p w:rsidR="00845C84" w:rsidRDefault="00845C84" w:rsidP="00845C84">
      <w:pPr>
        <w:tabs>
          <w:tab w:val="left" w:pos="0"/>
        </w:tabs>
        <w:suppressAutoHyphens/>
        <w:ind w:firstLine="709"/>
        <w:jc w:val="both"/>
        <w:rPr>
          <w:sz w:val="22"/>
          <w:szCs w:val="22"/>
          <w:lang w:eastAsia="zh-CN"/>
        </w:rPr>
      </w:pPr>
      <w:r>
        <w:rPr>
          <w:sz w:val="22"/>
          <w:szCs w:val="22"/>
          <w:lang w:eastAsia="zh-CN"/>
        </w:rPr>
        <w:t>- с каждым изделием должен быть паспорт, с техническими характеристиками, чертежи общего вида изделия с указанием полной комплектации и перечня, применяемых в конструкции материалов на русском языке;</w:t>
      </w:r>
    </w:p>
    <w:p w:rsidR="00845C84" w:rsidRDefault="00845C84" w:rsidP="00845C84">
      <w:pPr>
        <w:tabs>
          <w:tab w:val="left" w:pos="0"/>
        </w:tabs>
        <w:suppressAutoHyphens/>
        <w:ind w:firstLine="709"/>
        <w:jc w:val="both"/>
        <w:rPr>
          <w:sz w:val="22"/>
          <w:szCs w:val="22"/>
          <w:lang w:eastAsia="zh-CN"/>
        </w:rPr>
      </w:pPr>
      <w:r>
        <w:rPr>
          <w:sz w:val="22"/>
          <w:szCs w:val="22"/>
          <w:lang w:eastAsia="zh-CN"/>
        </w:rPr>
        <w:t>- инструкция по эксплуатации, инструкция по монтажу на русском языке;</w:t>
      </w:r>
    </w:p>
    <w:p w:rsidR="00845C84" w:rsidRDefault="00845C84" w:rsidP="00845C84">
      <w:pPr>
        <w:tabs>
          <w:tab w:val="left" w:pos="0"/>
        </w:tabs>
        <w:suppressAutoHyphens/>
        <w:ind w:firstLine="709"/>
        <w:jc w:val="both"/>
        <w:rPr>
          <w:sz w:val="22"/>
          <w:szCs w:val="22"/>
          <w:lang w:eastAsia="zh-CN"/>
        </w:rPr>
      </w:pPr>
      <w:r>
        <w:rPr>
          <w:sz w:val="22"/>
          <w:szCs w:val="22"/>
          <w:lang w:eastAsia="zh-CN"/>
        </w:rPr>
        <w:t>- протокол испытаний задвижек (копии заверенные участником);</w:t>
      </w:r>
    </w:p>
    <w:p w:rsidR="00845C84" w:rsidRDefault="00845C84" w:rsidP="00845C84">
      <w:pPr>
        <w:tabs>
          <w:tab w:val="left" w:pos="0"/>
        </w:tabs>
        <w:suppressAutoHyphens/>
        <w:ind w:firstLine="709"/>
        <w:jc w:val="both"/>
        <w:rPr>
          <w:sz w:val="22"/>
          <w:szCs w:val="22"/>
          <w:lang w:eastAsia="zh-CN"/>
        </w:rPr>
      </w:pPr>
      <w:r>
        <w:rPr>
          <w:sz w:val="22"/>
          <w:szCs w:val="22"/>
          <w:lang w:eastAsia="zh-CN"/>
        </w:rPr>
        <w:t>- сертификат соответствия, санитарно-гигиенические заключения или свидетельство о государственной регистрации и экспертное заключение о соответствии продукции единым санитарно-эпидемиологическим и гигиеническим требованием к Товару;</w:t>
      </w:r>
    </w:p>
    <w:p w:rsidR="00845C84" w:rsidRDefault="00845C84" w:rsidP="00845C84">
      <w:pPr>
        <w:tabs>
          <w:tab w:val="left" w:pos="0"/>
        </w:tabs>
        <w:suppressAutoHyphens/>
        <w:ind w:firstLine="709"/>
        <w:jc w:val="both"/>
        <w:rPr>
          <w:sz w:val="22"/>
          <w:szCs w:val="22"/>
          <w:lang w:eastAsia="zh-CN"/>
        </w:rPr>
      </w:pPr>
      <w:r>
        <w:rPr>
          <w:sz w:val="22"/>
          <w:szCs w:val="22"/>
          <w:lang w:eastAsia="zh-CN"/>
        </w:rPr>
        <w:t>- сертификат соответствия ГОСТ 5762-2002 (копии заверенные участником) или иные документы на русском языке, надлежащим образом подтверждающие качество продукции;</w:t>
      </w:r>
    </w:p>
    <w:p w:rsidR="00845C84" w:rsidRPr="00DC74B9" w:rsidRDefault="00845C84" w:rsidP="00845C84">
      <w:pPr>
        <w:tabs>
          <w:tab w:val="left" w:pos="0"/>
        </w:tabs>
        <w:suppressAutoHyphens/>
        <w:ind w:firstLine="709"/>
        <w:jc w:val="both"/>
        <w:rPr>
          <w:sz w:val="22"/>
          <w:szCs w:val="22"/>
          <w:lang w:eastAsia="zh-CN"/>
        </w:rPr>
      </w:pPr>
      <w:r>
        <w:rPr>
          <w:sz w:val="22"/>
          <w:szCs w:val="22"/>
          <w:lang w:eastAsia="zh-CN"/>
        </w:rPr>
        <w:t>- документы, подтверждающие качество поставляемой продукции (при их наличии в соответствии с требованиями законодательства Российской Федерации).</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lastRenderedPageBreak/>
        <w:t xml:space="preserve">4.4.2. Своевременно предоставлять Заказчику достоверную информацию о ходе исполнения своих обязательств по настоящему </w:t>
      </w:r>
      <w:r>
        <w:rPr>
          <w:sz w:val="22"/>
          <w:szCs w:val="22"/>
          <w:lang w:eastAsia="zh-CN"/>
        </w:rPr>
        <w:t>Договор</w:t>
      </w:r>
      <w:r w:rsidRPr="00DC74B9">
        <w:rPr>
          <w:sz w:val="22"/>
          <w:szCs w:val="22"/>
          <w:lang w:eastAsia="zh-CN"/>
        </w:rPr>
        <w:t xml:space="preserve">у, в том числе о сложностях, возникающих при исполнении настоящего </w:t>
      </w:r>
      <w:r>
        <w:rPr>
          <w:sz w:val="22"/>
          <w:szCs w:val="22"/>
          <w:lang w:eastAsia="zh-CN"/>
        </w:rPr>
        <w:t>Договор</w:t>
      </w:r>
      <w:r w:rsidRPr="00DC74B9">
        <w:rPr>
          <w:sz w:val="22"/>
          <w:szCs w:val="22"/>
          <w:lang w:eastAsia="zh-CN"/>
        </w:rPr>
        <w:t>а.</w:t>
      </w:r>
    </w:p>
    <w:p w:rsidR="00845C84" w:rsidRPr="00DC74B9" w:rsidRDefault="00845C84" w:rsidP="00845C84">
      <w:pPr>
        <w:tabs>
          <w:tab w:val="left" w:pos="0"/>
        </w:tabs>
        <w:suppressAutoHyphens/>
        <w:ind w:firstLine="709"/>
        <w:jc w:val="both"/>
        <w:rPr>
          <w:sz w:val="22"/>
          <w:szCs w:val="22"/>
          <w:lang w:eastAsia="zh-CN"/>
        </w:rPr>
      </w:pPr>
      <w:r w:rsidRPr="00DC74B9">
        <w:rPr>
          <w:sz w:val="22"/>
          <w:szCs w:val="22"/>
          <w:lang w:eastAsia="zh-CN"/>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w:t>
      </w:r>
      <w:r>
        <w:rPr>
          <w:sz w:val="22"/>
          <w:szCs w:val="22"/>
          <w:lang w:eastAsia="zh-CN"/>
        </w:rPr>
        <w:t>Договор</w:t>
      </w:r>
      <w:r w:rsidRPr="00DC74B9">
        <w:rPr>
          <w:sz w:val="22"/>
          <w:szCs w:val="22"/>
          <w:lang w:eastAsia="zh-CN"/>
        </w:rPr>
        <w:t>е.</w:t>
      </w:r>
    </w:p>
    <w:p w:rsidR="00845C84" w:rsidRDefault="00845C84" w:rsidP="00845C84">
      <w:pPr>
        <w:tabs>
          <w:tab w:val="left" w:pos="0"/>
        </w:tabs>
        <w:suppressAutoHyphens/>
        <w:ind w:firstLine="709"/>
        <w:jc w:val="both"/>
        <w:rPr>
          <w:sz w:val="22"/>
          <w:szCs w:val="22"/>
          <w:lang w:eastAsia="zh-CN"/>
        </w:rPr>
      </w:pPr>
      <w:r w:rsidRPr="00DC74B9">
        <w:rPr>
          <w:sz w:val="22"/>
          <w:szCs w:val="22"/>
          <w:lang w:eastAsia="zh-CN"/>
        </w:rPr>
        <w:t>4.4.4. Гарантировать качество Товара.</w:t>
      </w:r>
    </w:p>
    <w:p w:rsidR="00845C84" w:rsidRPr="003A583A" w:rsidRDefault="00845C84" w:rsidP="00845C84">
      <w:pPr>
        <w:tabs>
          <w:tab w:val="left" w:pos="0"/>
        </w:tabs>
        <w:suppressAutoHyphens/>
        <w:ind w:firstLine="709"/>
        <w:jc w:val="both"/>
        <w:rPr>
          <w:lang w:eastAsia="zh-CN"/>
        </w:rPr>
      </w:pPr>
    </w:p>
    <w:p w:rsidR="00845C84" w:rsidRPr="00DC74B9" w:rsidRDefault="00845C84" w:rsidP="00845C84">
      <w:pPr>
        <w:shd w:val="clear" w:color="auto" w:fill="FFFFFF"/>
        <w:tabs>
          <w:tab w:val="left" w:pos="709"/>
        </w:tabs>
        <w:ind w:firstLine="709"/>
        <w:jc w:val="center"/>
        <w:rPr>
          <w:b/>
          <w:sz w:val="22"/>
          <w:szCs w:val="22"/>
        </w:rPr>
      </w:pPr>
      <w:r w:rsidRPr="00DC74B9">
        <w:rPr>
          <w:b/>
          <w:sz w:val="22"/>
          <w:szCs w:val="22"/>
        </w:rPr>
        <w:t>5. СРОК, МЕСТО И УСЛОВИЯ ПОСТАВКИ</w:t>
      </w:r>
    </w:p>
    <w:p w:rsidR="00845C84" w:rsidRPr="00DC74B9" w:rsidRDefault="00845C84" w:rsidP="00845C84">
      <w:pPr>
        <w:tabs>
          <w:tab w:val="left" w:pos="709"/>
        </w:tabs>
        <w:ind w:firstLine="709"/>
        <w:jc w:val="both"/>
        <w:rPr>
          <w:sz w:val="22"/>
          <w:szCs w:val="22"/>
        </w:rPr>
      </w:pPr>
      <w:r w:rsidRPr="00DC74B9">
        <w:rPr>
          <w:sz w:val="22"/>
          <w:szCs w:val="22"/>
        </w:rPr>
        <w:t xml:space="preserve">5.1. Срок поставки Товара: Поставка Товара осуществляется </w:t>
      </w:r>
      <w:r>
        <w:rPr>
          <w:sz w:val="22"/>
          <w:szCs w:val="22"/>
        </w:rPr>
        <w:t>отдельными партиями в течение 10 (десяти) рабочих дней с момента подачи заявки Заказчиком. Заявки подаются с момента заключения Договора по 31 декабря 2024 года.</w:t>
      </w:r>
    </w:p>
    <w:p w:rsidR="00845C84" w:rsidRDefault="00845C84" w:rsidP="00845C84">
      <w:pPr>
        <w:tabs>
          <w:tab w:val="left" w:pos="709"/>
        </w:tabs>
        <w:ind w:firstLine="709"/>
        <w:jc w:val="both"/>
        <w:rPr>
          <w:sz w:val="22"/>
          <w:szCs w:val="22"/>
        </w:rPr>
      </w:pPr>
      <w:r w:rsidRPr="00DC74B9">
        <w:rPr>
          <w:sz w:val="22"/>
          <w:szCs w:val="22"/>
        </w:rPr>
        <w:t>5.2.</w:t>
      </w:r>
      <w:r>
        <w:rPr>
          <w:sz w:val="22"/>
          <w:szCs w:val="22"/>
        </w:rPr>
        <w:t xml:space="preserve"> Поставка Товара, п</w:t>
      </w:r>
      <w:r w:rsidRPr="00DC74B9">
        <w:rPr>
          <w:sz w:val="22"/>
          <w:szCs w:val="22"/>
        </w:rPr>
        <w:t>огруз</w:t>
      </w:r>
      <w:r>
        <w:rPr>
          <w:sz w:val="22"/>
          <w:szCs w:val="22"/>
        </w:rPr>
        <w:t xml:space="preserve">очно-разгрузочные работы </w:t>
      </w:r>
      <w:r w:rsidRPr="00DC74B9">
        <w:rPr>
          <w:sz w:val="22"/>
          <w:szCs w:val="22"/>
        </w:rPr>
        <w:t xml:space="preserve">осуществляются силами и </w:t>
      </w:r>
      <w:r>
        <w:rPr>
          <w:sz w:val="22"/>
          <w:szCs w:val="22"/>
        </w:rPr>
        <w:t>за счет Поставщика. Разгрузка Товара на месте поставки возможна силами Заказчика при условии возможности вертикальной разгрузки (кран-балкой).</w:t>
      </w:r>
    </w:p>
    <w:p w:rsidR="00845C84" w:rsidRDefault="00845C84" w:rsidP="00845C84">
      <w:pPr>
        <w:tabs>
          <w:tab w:val="left" w:pos="709"/>
        </w:tabs>
        <w:ind w:firstLine="709"/>
        <w:jc w:val="both"/>
        <w:rPr>
          <w:sz w:val="22"/>
          <w:szCs w:val="22"/>
        </w:rPr>
      </w:pPr>
      <w:r w:rsidRPr="00DC74B9">
        <w:rPr>
          <w:sz w:val="22"/>
          <w:szCs w:val="22"/>
        </w:rPr>
        <w:t>Адрес склада: РМЭ, г. Йошкар-Ола, ул. Дружбы, д. 2 (далее – место поставки).</w:t>
      </w:r>
    </w:p>
    <w:p w:rsidR="00845C84" w:rsidRDefault="00845C84" w:rsidP="00845C84">
      <w:pPr>
        <w:suppressAutoHyphens/>
        <w:ind w:firstLine="709"/>
        <w:jc w:val="both"/>
        <w:rPr>
          <w:color w:val="000000"/>
          <w:sz w:val="22"/>
          <w:szCs w:val="22"/>
          <w:lang w:eastAsia="ar-SA"/>
        </w:rPr>
      </w:pPr>
      <w:r w:rsidRPr="00DC74B9">
        <w:rPr>
          <w:sz w:val="22"/>
          <w:szCs w:val="22"/>
          <w:lang w:eastAsia="ar-SA"/>
        </w:rPr>
        <w:t>5.3. Поставка Товара должна быть осуществлена Поставщиком, в установленны</w:t>
      </w:r>
      <w:r>
        <w:rPr>
          <w:sz w:val="22"/>
          <w:szCs w:val="22"/>
          <w:lang w:eastAsia="ar-SA"/>
        </w:rPr>
        <w:t>й</w:t>
      </w:r>
      <w:r w:rsidRPr="00DC74B9">
        <w:rPr>
          <w:sz w:val="22"/>
          <w:szCs w:val="22"/>
          <w:lang w:eastAsia="ar-SA"/>
        </w:rPr>
        <w:t xml:space="preserve"> настоящим </w:t>
      </w:r>
      <w:r>
        <w:rPr>
          <w:sz w:val="22"/>
          <w:szCs w:val="22"/>
          <w:lang w:eastAsia="ar-SA"/>
        </w:rPr>
        <w:t>Договор</w:t>
      </w:r>
      <w:r w:rsidRPr="00DC74B9">
        <w:rPr>
          <w:sz w:val="22"/>
          <w:szCs w:val="22"/>
          <w:lang w:eastAsia="ar-SA"/>
        </w:rPr>
        <w:t xml:space="preserve">ом срок по адресу, указанному в п.5.2 настоящего </w:t>
      </w:r>
      <w:r>
        <w:rPr>
          <w:sz w:val="22"/>
          <w:szCs w:val="22"/>
          <w:lang w:eastAsia="zh-CN"/>
        </w:rPr>
        <w:t>Договор</w:t>
      </w:r>
      <w:r w:rsidRPr="00DC74B9">
        <w:rPr>
          <w:sz w:val="22"/>
          <w:szCs w:val="22"/>
          <w:lang w:eastAsia="ar-SA"/>
        </w:rPr>
        <w:t xml:space="preserve">а </w:t>
      </w:r>
      <w:r w:rsidRPr="00DC74B9">
        <w:rPr>
          <w:color w:val="000000"/>
          <w:sz w:val="22"/>
          <w:szCs w:val="22"/>
          <w:lang w:eastAsia="ar-SA"/>
        </w:rPr>
        <w:t xml:space="preserve">(с 8.00 до 16.00 часов по московскому времени, кроме выходных и нерабочих праздничных дней). </w:t>
      </w:r>
    </w:p>
    <w:p w:rsidR="00845C84" w:rsidRPr="00DC74B9" w:rsidRDefault="00845C84" w:rsidP="00845C84">
      <w:pPr>
        <w:suppressAutoHyphens/>
        <w:ind w:firstLine="709"/>
        <w:jc w:val="both"/>
        <w:rPr>
          <w:color w:val="000000"/>
          <w:sz w:val="22"/>
          <w:szCs w:val="22"/>
          <w:lang w:eastAsia="ar-SA"/>
        </w:rPr>
      </w:pPr>
    </w:p>
    <w:p w:rsidR="00845C84" w:rsidRPr="00DC74B9" w:rsidRDefault="00845C84" w:rsidP="00845C84">
      <w:pPr>
        <w:tabs>
          <w:tab w:val="left" w:pos="709"/>
        </w:tabs>
        <w:ind w:firstLine="709"/>
        <w:jc w:val="center"/>
        <w:rPr>
          <w:sz w:val="22"/>
          <w:szCs w:val="22"/>
        </w:rPr>
      </w:pPr>
      <w:r w:rsidRPr="00DC74B9">
        <w:rPr>
          <w:b/>
          <w:sz w:val="22"/>
          <w:szCs w:val="22"/>
        </w:rPr>
        <w:t xml:space="preserve">6. ПОРЯДОК СДАЧИ-ПРИЕМКИ ТОВАРА </w:t>
      </w:r>
      <w:r w:rsidRPr="00DC74B9">
        <w:rPr>
          <w:b/>
          <w:sz w:val="22"/>
          <w:szCs w:val="22"/>
        </w:rPr>
        <w:tab/>
      </w:r>
    </w:p>
    <w:p w:rsidR="00845C84" w:rsidRDefault="00845C84" w:rsidP="00845C84">
      <w:pPr>
        <w:tabs>
          <w:tab w:val="left" w:pos="709"/>
        </w:tabs>
        <w:ind w:firstLine="709"/>
        <w:jc w:val="both"/>
        <w:rPr>
          <w:sz w:val="22"/>
          <w:szCs w:val="22"/>
        </w:rPr>
      </w:pPr>
      <w:r w:rsidRPr="00DC74B9">
        <w:rPr>
          <w:sz w:val="22"/>
          <w:szCs w:val="22"/>
        </w:rPr>
        <w:t>6.1. П</w:t>
      </w:r>
      <w:r w:rsidRPr="00DC74B9">
        <w:rPr>
          <w:rFonts w:eastAsia="Arial"/>
          <w:sz w:val="22"/>
          <w:szCs w:val="22"/>
        </w:rPr>
        <w:t>риемка выполненных обязательств</w:t>
      </w:r>
      <w:r w:rsidRPr="00DC74B9">
        <w:rPr>
          <w:sz w:val="22"/>
          <w:szCs w:val="22"/>
        </w:rPr>
        <w:t xml:space="preserve"> включает в себя проверку обязательств по поставке Товара на соответствие требованиям настоящего </w:t>
      </w:r>
      <w:r>
        <w:rPr>
          <w:sz w:val="22"/>
          <w:szCs w:val="22"/>
          <w:lang w:eastAsia="zh-CN"/>
        </w:rPr>
        <w:t>Договора</w:t>
      </w:r>
      <w:r w:rsidRPr="00DC74B9">
        <w:rPr>
          <w:sz w:val="22"/>
          <w:szCs w:val="22"/>
        </w:rPr>
        <w:t xml:space="preserve">. </w:t>
      </w:r>
    </w:p>
    <w:p w:rsidR="00845C84" w:rsidRDefault="00845C84" w:rsidP="00845C84">
      <w:pPr>
        <w:tabs>
          <w:tab w:val="left" w:pos="709"/>
        </w:tabs>
        <w:ind w:firstLine="709"/>
        <w:jc w:val="both"/>
        <w:rPr>
          <w:sz w:val="22"/>
          <w:szCs w:val="22"/>
        </w:rPr>
      </w:pPr>
      <w:r>
        <w:rPr>
          <w:sz w:val="22"/>
          <w:szCs w:val="22"/>
        </w:rPr>
        <w:t xml:space="preserve"> 6.2.Тип привода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Маркировка на изделии должна соответствовать требованиям ГОСТ 4666-2015, иметь отчетливо читаемую маркировку: название или товарный знак завода изготовителя, диаметр, давление- должны быть выполнены методом литья на корпусе. Каждое изделие должно иметь заводской номер, дата изготовления, материал корпуса. Метод нанесения маркировки-табличка. Надежда прикрепленная к корпусу, которая обеспечивает ее сохранность в течение всего срока службы. Все знаки маркировки должны быть повторены и пояснены в эксплуатационной документации на арматуру.</w:t>
      </w:r>
    </w:p>
    <w:p w:rsidR="00845C84" w:rsidRDefault="00845C84" w:rsidP="00845C84">
      <w:pPr>
        <w:tabs>
          <w:tab w:val="left" w:pos="709"/>
        </w:tabs>
        <w:ind w:firstLine="709"/>
        <w:jc w:val="both"/>
        <w:rPr>
          <w:sz w:val="22"/>
          <w:szCs w:val="22"/>
        </w:rPr>
      </w:pPr>
      <w:r>
        <w:rPr>
          <w:sz w:val="22"/>
          <w:szCs w:val="22"/>
        </w:rPr>
        <w:t>Пломбы на задвижке должны быть однородные и надежно закреплены, без видимых повреждений, трещин, сколов. Возможность установки задвижек как на горизонтальный трубопровод, так и на вертикальный трубопровод (т.е. в лежачем состоянии).</w:t>
      </w:r>
    </w:p>
    <w:p w:rsidR="00845C84" w:rsidRPr="00DC74B9" w:rsidRDefault="00845C84" w:rsidP="00845C84">
      <w:pPr>
        <w:tabs>
          <w:tab w:val="left" w:pos="709"/>
        </w:tabs>
        <w:ind w:firstLine="709"/>
        <w:jc w:val="both"/>
        <w:rPr>
          <w:sz w:val="22"/>
          <w:szCs w:val="22"/>
        </w:rPr>
      </w:pPr>
      <w:r>
        <w:rPr>
          <w:sz w:val="22"/>
          <w:szCs w:val="22"/>
        </w:rPr>
        <w:t>6.3.</w:t>
      </w:r>
      <w:r>
        <w:rPr>
          <w:rFonts w:eastAsia="Calibri"/>
          <w:sz w:val="22"/>
          <w:szCs w:val="22"/>
          <w:lang w:eastAsia="zh-CN"/>
        </w:rPr>
        <w:t xml:space="preserve">  Система контроля качества должна быть сертифицирована по </w:t>
      </w:r>
      <w:r w:rsidRPr="00CE14AD">
        <w:rPr>
          <w:rFonts w:eastAsia="Calibri"/>
          <w:sz w:val="22"/>
          <w:szCs w:val="22"/>
          <w:lang w:eastAsia="zh-CN"/>
        </w:rPr>
        <w:t xml:space="preserve">СМК </w:t>
      </w:r>
      <w:r w:rsidRPr="00CE14AD">
        <w:rPr>
          <w:rFonts w:eastAsia="Calibri"/>
          <w:sz w:val="22"/>
          <w:szCs w:val="22"/>
          <w:lang w:val="en-US" w:eastAsia="zh-CN"/>
        </w:rPr>
        <w:t>ISO</w:t>
      </w:r>
      <w:r w:rsidRPr="00CE14AD">
        <w:rPr>
          <w:rFonts w:eastAsia="Calibri"/>
          <w:sz w:val="22"/>
          <w:szCs w:val="22"/>
          <w:lang w:eastAsia="zh-CN"/>
        </w:rPr>
        <w:t>9001</w:t>
      </w:r>
      <w:r>
        <w:rPr>
          <w:rFonts w:eastAsia="Calibri"/>
          <w:sz w:val="22"/>
          <w:szCs w:val="22"/>
          <w:lang w:eastAsia="zh-CN"/>
        </w:rPr>
        <w:t xml:space="preserve"> в отношении производства поставляемой продукции, на что должен быть предоставлен сертификат. Выпускаемые задвижки должны пройти приёмо-сдаточные, периодические, квалификационные. Сертификационные типовые испытания в соответствии </w:t>
      </w:r>
      <w:r w:rsidRPr="00CE14AD">
        <w:rPr>
          <w:rFonts w:eastAsia="Calibri"/>
          <w:sz w:val="22"/>
          <w:szCs w:val="22"/>
          <w:lang w:eastAsia="zh-CN"/>
        </w:rPr>
        <w:t>с</w:t>
      </w:r>
      <w:r w:rsidRPr="003D72BE">
        <w:rPr>
          <w:rFonts w:eastAsia="Calibri"/>
          <w:b/>
          <w:i/>
          <w:sz w:val="22"/>
          <w:szCs w:val="22"/>
          <w:lang w:eastAsia="zh-CN"/>
        </w:rPr>
        <w:t xml:space="preserve"> </w:t>
      </w:r>
      <w:r w:rsidR="00754AF1">
        <w:rPr>
          <w:rFonts w:eastAsia="Calibri"/>
          <w:sz w:val="22"/>
          <w:szCs w:val="22"/>
          <w:lang w:eastAsia="zh-CN"/>
        </w:rPr>
        <w:t>ГОСТ</w:t>
      </w:r>
      <w:bookmarkStart w:id="4" w:name="_GoBack"/>
      <w:bookmarkEnd w:id="4"/>
      <w:r w:rsidRPr="00CE14AD">
        <w:rPr>
          <w:rFonts w:eastAsia="Calibri"/>
          <w:sz w:val="22"/>
          <w:szCs w:val="22"/>
          <w:lang w:eastAsia="zh-CN"/>
        </w:rPr>
        <w:t xml:space="preserve"> </w:t>
      </w:r>
      <w:r>
        <w:rPr>
          <w:rFonts w:eastAsia="Calibri"/>
          <w:sz w:val="22"/>
          <w:szCs w:val="22"/>
          <w:lang w:eastAsia="zh-CN"/>
        </w:rPr>
        <w:t>33257-2015</w:t>
      </w:r>
      <w:r w:rsidRPr="00CE14AD">
        <w:rPr>
          <w:rFonts w:eastAsia="Calibri"/>
          <w:sz w:val="22"/>
          <w:szCs w:val="22"/>
          <w:lang w:eastAsia="zh-CN"/>
        </w:rPr>
        <w:t xml:space="preserve"> «Арматура</w:t>
      </w:r>
      <w:r>
        <w:rPr>
          <w:rFonts w:eastAsia="Calibri"/>
          <w:sz w:val="22"/>
          <w:szCs w:val="22"/>
          <w:lang w:eastAsia="zh-CN"/>
        </w:rPr>
        <w:t xml:space="preserve"> трубопроводная. Методы контроля и испытания». Для задвижек Поставщик должен предоставлять протоколы заводских испытаний с указанием серийных номеров</w:t>
      </w:r>
    </w:p>
    <w:p w:rsidR="00845C84" w:rsidRPr="00DC74B9" w:rsidRDefault="00845C84" w:rsidP="00845C84">
      <w:pPr>
        <w:tabs>
          <w:tab w:val="left" w:pos="630"/>
          <w:tab w:val="left" w:pos="709"/>
        </w:tabs>
        <w:ind w:firstLine="709"/>
        <w:jc w:val="both"/>
        <w:rPr>
          <w:sz w:val="22"/>
          <w:szCs w:val="22"/>
        </w:rPr>
      </w:pPr>
      <w:r>
        <w:rPr>
          <w:sz w:val="22"/>
          <w:szCs w:val="22"/>
        </w:rPr>
        <w:t>6.4</w:t>
      </w:r>
      <w:r w:rsidRPr="00DC74B9">
        <w:rPr>
          <w:sz w:val="22"/>
          <w:szCs w:val="22"/>
        </w:rPr>
        <w:t>. При поставке Товара Поставщик передает Заказчику все докуме</w:t>
      </w:r>
      <w:r>
        <w:rPr>
          <w:sz w:val="22"/>
          <w:szCs w:val="22"/>
        </w:rPr>
        <w:t>нты, предусмотренные п. 4.4.1 и п. 1.4</w:t>
      </w:r>
      <w:r w:rsidRPr="00DC74B9">
        <w:rPr>
          <w:sz w:val="22"/>
          <w:szCs w:val="22"/>
        </w:rPr>
        <w:t xml:space="preserve"> настоящего </w:t>
      </w:r>
      <w:r>
        <w:rPr>
          <w:sz w:val="22"/>
          <w:szCs w:val="22"/>
          <w:lang w:eastAsia="zh-CN"/>
        </w:rPr>
        <w:t>Договора</w:t>
      </w:r>
      <w:r w:rsidRPr="00DC74B9">
        <w:rPr>
          <w:sz w:val="22"/>
          <w:szCs w:val="22"/>
        </w:rPr>
        <w:t>.</w:t>
      </w:r>
    </w:p>
    <w:p w:rsidR="00845C84" w:rsidRDefault="00845C84" w:rsidP="00845C84">
      <w:pPr>
        <w:ind w:firstLine="709"/>
        <w:jc w:val="both"/>
        <w:rPr>
          <w:rFonts w:eastAsia="Calibri"/>
          <w:sz w:val="22"/>
          <w:szCs w:val="22"/>
          <w:lang w:eastAsia="en-US"/>
        </w:rPr>
      </w:pPr>
      <w:r>
        <w:rPr>
          <w:rFonts w:eastAsia="Calibri"/>
          <w:sz w:val="22"/>
          <w:szCs w:val="22"/>
          <w:lang w:eastAsia="en-US"/>
        </w:rPr>
        <w:t>6.5</w:t>
      </w:r>
      <w:r w:rsidRPr="00DC74B9">
        <w:rPr>
          <w:rFonts w:eastAsia="Calibri"/>
          <w:sz w:val="22"/>
          <w:szCs w:val="22"/>
          <w:lang w:eastAsia="en-US"/>
        </w:rPr>
        <w:t xml:space="preserve">. Для проверки поставленного Поставщиком Товара, предусмотренного настоящим </w:t>
      </w:r>
      <w:r>
        <w:rPr>
          <w:rFonts w:eastAsia="Calibri"/>
          <w:sz w:val="22"/>
          <w:szCs w:val="22"/>
          <w:lang w:eastAsia="en-US"/>
        </w:rPr>
        <w:t>Договор</w:t>
      </w:r>
      <w:r w:rsidRPr="00DC74B9">
        <w:rPr>
          <w:rFonts w:eastAsia="Calibri"/>
          <w:sz w:val="22"/>
          <w:szCs w:val="22"/>
          <w:lang w:eastAsia="en-US"/>
        </w:rPr>
        <w:t xml:space="preserve">ом, в части его соответствия условиям </w:t>
      </w:r>
      <w:r w:rsidRPr="00874416">
        <w:rPr>
          <w:sz w:val="22"/>
          <w:szCs w:val="22"/>
          <w:lang w:eastAsia="zh-CN"/>
        </w:rPr>
        <w:t>Договор</w:t>
      </w:r>
      <w:r>
        <w:rPr>
          <w:sz w:val="22"/>
          <w:szCs w:val="22"/>
          <w:lang w:eastAsia="zh-CN"/>
        </w:rPr>
        <w:t>а</w:t>
      </w:r>
      <w:r w:rsidRPr="00DC74B9">
        <w:rPr>
          <w:rFonts w:eastAsia="Calibri"/>
          <w:sz w:val="22"/>
          <w:szCs w:val="22"/>
          <w:lang w:eastAsia="en-US"/>
        </w:rPr>
        <w:t xml:space="preserve"> Заказчик </w:t>
      </w:r>
      <w:r>
        <w:rPr>
          <w:rFonts w:eastAsia="Calibri"/>
          <w:sz w:val="22"/>
          <w:szCs w:val="22"/>
          <w:lang w:eastAsia="en-US"/>
        </w:rPr>
        <w:t>вправе</w:t>
      </w:r>
      <w:r w:rsidRPr="00DC74B9">
        <w:rPr>
          <w:rFonts w:eastAsia="Calibri"/>
          <w:sz w:val="22"/>
          <w:szCs w:val="22"/>
          <w:lang w:eastAsia="en-US"/>
        </w:rPr>
        <w:t xml:space="preserve"> провести экспертизу. Экспертиза Товара, предусмотренного настоящим </w:t>
      </w:r>
      <w:r w:rsidRPr="00874416">
        <w:rPr>
          <w:rFonts w:eastAsia="Calibri"/>
          <w:sz w:val="22"/>
          <w:szCs w:val="22"/>
          <w:lang w:eastAsia="en-US"/>
        </w:rPr>
        <w:t>Договор</w:t>
      </w:r>
      <w:r w:rsidRPr="00DC74B9">
        <w:rPr>
          <w:rFonts w:eastAsia="Calibri"/>
          <w:sz w:val="22"/>
          <w:szCs w:val="22"/>
          <w:lang w:eastAsia="en-US"/>
        </w:rPr>
        <w:t>ом, может проводиться Заказчиком своими силами или к ее проведению могут привлекаться эксперты, экспертные организации</w:t>
      </w:r>
      <w:r>
        <w:rPr>
          <w:rFonts w:eastAsia="Calibri"/>
          <w:sz w:val="22"/>
          <w:szCs w:val="22"/>
          <w:lang w:eastAsia="en-US"/>
        </w:rPr>
        <w:t>.</w:t>
      </w:r>
    </w:p>
    <w:p w:rsidR="00845C84" w:rsidRPr="00DC74B9" w:rsidRDefault="00845C84" w:rsidP="00845C84">
      <w:pPr>
        <w:ind w:firstLine="709"/>
        <w:jc w:val="both"/>
        <w:rPr>
          <w:rFonts w:eastAsia="Calibri"/>
          <w:sz w:val="22"/>
          <w:szCs w:val="22"/>
          <w:lang w:eastAsia="en-US"/>
        </w:rPr>
      </w:pPr>
      <w:r w:rsidRPr="00DC74B9">
        <w:rPr>
          <w:rFonts w:eastAsia="Calibri"/>
          <w:sz w:val="22"/>
          <w:szCs w:val="22"/>
          <w:lang w:eastAsia="en-US"/>
        </w:rPr>
        <w:t xml:space="preserve">В случае, если по результатам такой экспертизы установлены нарушения требований настоящего </w:t>
      </w:r>
      <w:r>
        <w:rPr>
          <w:rFonts w:eastAsia="Calibri"/>
          <w:sz w:val="22"/>
          <w:szCs w:val="22"/>
          <w:lang w:eastAsia="en-US"/>
        </w:rPr>
        <w:t>Договор</w:t>
      </w:r>
      <w:r w:rsidRPr="00DC74B9">
        <w:rPr>
          <w:rFonts w:eastAsia="Calibri"/>
          <w:sz w:val="22"/>
          <w:szCs w:val="22"/>
          <w:lang w:eastAsia="en-US"/>
        </w:rPr>
        <w:t>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45C84" w:rsidRPr="00DC74B9" w:rsidRDefault="00845C84" w:rsidP="00845C84">
      <w:pPr>
        <w:ind w:firstLine="709"/>
        <w:jc w:val="both"/>
        <w:rPr>
          <w:rFonts w:eastAsia="Calibri"/>
          <w:sz w:val="22"/>
          <w:szCs w:val="22"/>
          <w:lang w:eastAsia="en-US"/>
        </w:rPr>
      </w:pPr>
      <w:r w:rsidRPr="00DC74B9">
        <w:rPr>
          <w:rFonts w:eastAsia="Calibri"/>
          <w:sz w:val="22"/>
          <w:szCs w:val="22"/>
          <w:lang w:eastAsia="en-US"/>
        </w:rPr>
        <w:t xml:space="preserve">Заказчик вправе не отказывать в приемке поставленного Товара в случае выявления несоответствия этого Товара условиям настоящего </w:t>
      </w:r>
      <w:r w:rsidRPr="00874416">
        <w:rPr>
          <w:rFonts w:eastAsia="Calibri"/>
          <w:sz w:val="22"/>
          <w:szCs w:val="22"/>
          <w:lang w:eastAsia="en-US"/>
        </w:rPr>
        <w:t>Договор</w:t>
      </w:r>
      <w:r w:rsidRPr="00DC74B9">
        <w:rPr>
          <w:rFonts w:eastAsia="Calibri"/>
          <w:sz w:val="22"/>
          <w:szCs w:val="22"/>
          <w:lang w:eastAsia="en-US"/>
        </w:rPr>
        <w:t>а, если выявленное несоответствие не препятствует приемке Товара и устранено Поставщиком.</w:t>
      </w:r>
    </w:p>
    <w:p w:rsidR="00845C84" w:rsidRPr="00DC74B9" w:rsidRDefault="00845C84" w:rsidP="00845C84">
      <w:pPr>
        <w:tabs>
          <w:tab w:val="left" w:pos="630"/>
          <w:tab w:val="left" w:pos="709"/>
        </w:tabs>
        <w:ind w:firstLine="709"/>
        <w:jc w:val="both"/>
        <w:rPr>
          <w:sz w:val="22"/>
          <w:szCs w:val="22"/>
        </w:rPr>
      </w:pPr>
      <w:r>
        <w:rPr>
          <w:sz w:val="22"/>
          <w:szCs w:val="22"/>
        </w:rPr>
        <w:t>6.6</w:t>
      </w:r>
      <w:r w:rsidRPr="00DC74B9">
        <w:rPr>
          <w:sz w:val="22"/>
          <w:szCs w:val="22"/>
        </w:rPr>
        <w:t>. По решению Заказчика для приемки предоставленных Поставщиком результатов может создаваться приемочная комиссия, которая состоит не менее</w:t>
      </w:r>
      <w:r>
        <w:rPr>
          <w:sz w:val="22"/>
          <w:szCs w:val="22"/>
        </w:rPr>
        <w:t>,</w:t>
      </w:r>
      <w:r w:rsidRPr="00DC74B9">
        <w:rPr>
          <w:sz w:val="22"/>
          <w:szCs w:val="22"/>
        </w:rPr>
        <w:t xml:space="preserve"> чем из пяти человек.</w:t>
      </w:r>
    </w:p>
    <w:p w:rsidR="00845C84" w:rsidRPr="00DC74B9" w:rsidRDefault="00845C84" w:rsidP="00845C84">
      <w:pPr>
        <w:tabs>
          <w:tab w:val="left" w:pos="630"/>
          <w:tab w:val="left" w:pos="709"/>
        </w:tabs>
        <w:ind w:firstLine="709"/>
        <w:jc w:val="both"/>
        <w:rPr>
          <w:sz w:val="22"/>
          <w:szCs w:val="22"/>
        </w:rPr>
      </w:pPr>
      <w:r w:rsidRPr="00DC74B9">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45C84" w:rsidRDefault="00845C84" w:rsidP="00845C84">
      <w:pPr>
        <w:tabs>
          <w:tab w:val="left" w:pos="709"/>
        </w:tabs>
        <w:ind w:firstLine="709"/>
        <w:jc w:val="both"/>
        <w:rPr>
          <w:sz w:val="22"/>
          <w:szCs w:val="22"/>
        </w:rPr>
      </w:pPr>
      <w:r>
        <w:rPr>
          <w:sz w:val="22"/>
          <w:szCs w:val="22"/>
        </w:rPr>
        <w:t>6.7</w:t>
      </w:r>
      <w:r w:rsidRPr="00DC74B9">
        <w:rPr>
          <w:sz w:val="22"/>
          <w:szCs w:val="22"/>
        </w:rPr>
        <w:t xml:space="preserve">. Приемка </w:t>
      </w:r>
      <w:r>
        <w:rPr>
          <w:sz w:val="22"/>
          <w:szCs w:val="22"/>
        </w:rPr>
        <w:t>Товара</w:t>
      </w:r>
      <w:r w:rsidRPr="00DC74B9">
        <w:rPr>
          <w:sz w:val="22"/>
          <w:szCs w:val="22"/>
        </w:rPr>
        <w:t xml:space="preserve"> по количеству</w:t>
      </w:r>
      <w:r>
        <w:rPr>
          <w:sz w:val="22"/>
          <w:szCs w:val="22"/>
        </w:rPr>
        <w:t>,</w:t>
      </w:r>
      <w:r w:rsidRPr="00DC74B9">
        <w:rPr>
          <w:sz w:val="22"/>
          <w:szCs w:val="22"/>
        </w:rPr>
        <w:t xml:space="preserve"> ассортименту </w:t>
      </w:r>
      <w:r>
        <w:rPr>
          <w:sz w:val="22"/>
          <w:szCs w:val="22"/>
        </w:rPr>
        <w:t xml:space="preserve">и качеству </w:t>
      </w:r>
      <w:r>
        <w:rPr>
          <w:spacing w:val="-1"/>
          <w:sz w:val="22"/>
          <w:szCs w:val="22"/>
        </w:rPr>
        <w:t>производится Заказчиком</w:t>
      </w:r>
      <w:r w:rsidRPr="00DC74B9">
        <w:rPr>
          <w:sz w:val="22"/>
          <w:szCs w:val="22"/>
        </w:rPr>
        <w:t xml:space="preserve"> </w:t>
      </w:r>
      <w:r w:rsidRPr="00BE405D">
        <w:rPr>
          <w:sz w:val="22"/>
          <w:szCs w:val="22"/>
        </w:rPr>
        <w:t xml:space="preserve">в течение 3 рабочих дней при условии выполнения обязательств, предусмотренных п. 6.3 настоящего </w:t>
      </w:r>
      <w:r w:rsidRPr="00874416">
        <w:rPr>
          <w:sz w:val="22"/>
          <w:szCs w:val="22"/>
        </w:rPr>
        <w:t>Договор</w:t>
      </w:r>
      <w:r w:rsidRPr="00BE405D">
        <w:rPr>
          <w:sz w:val="22"/>
          <w:szCs w:val="22"/>
        </w:rPr>
        <w:t>а</w:t>
      </w:r>
      <w:r>
        <w:rPr>
          <w:sz w:val="22"/>
          <w:szCs w:val="22"/>
        </w:rPr>
        <w:t xml:space="preserve">. При соответствии поставленного Товара по количеству, ассортименту и качеству Заказчик направляет </w:t>
      </w:r>
      <w:r>
        <w:rPr>
          <w:sz w:val="22"/>
          <w:szCs w:val="22"/>
        </w:rPr>
        <w:lastRenderedPageBreak/>
        <w:t xml:space="preserve">Поставщику </w:t>
      </w:r>
      <w:r w:rsidRPr="00BE405D">
        <w:rPr>
          <w:sz w:val="22"/>
          <w:szCs w:val="22"/>
        </w:rPr>
        <w:t>подписанный акт приема-передачи</w:t>
      </w:r>
      <w:r>
        <w:rPr>
          <w:sz w:val="22"/>
          <w:szCs w:val="22"/>
        </w:rPr>
        <w:t xml:space="preserve"> и </w:t>
      </w:r>
      <w:r w:rsidRPr="00DC74B9">
        <w:rPr>
          <w:rFonts w:eastAsia="Arial"/>
          <w:color w:val="000000"/>
          <w:sz w:val="22"/>
          <w:szCs w:val="22"/>
        </w:rPr>
        <w:t>товарн</w:t>
      </w:r>
      <w:r>
        <w:rPr>
          <w:rFonts w:eastAsia="Arial"/>
          <w:color w:val="000000"/>
          <w:sz w:val="22"/>
          <w:szCs w:val="22"/>
        </w:rPr>
        <w:t>ую</w:t>
      </w:r>
      <w:r w:rsidRPr="00DC74B9">
        <w:rPr>
          <w:rFonts w:eastAsia="Arial"/>
          <w:color w:val="000000"/>
          <w:sz w:val="22"/>
          <w:szCs w:val="22"/>
        </w:rPr>
        <w:t xml:space="preserve"> накладн</w:t>
      </w:r>
      <w:r>
        <w:rPr>
          <w:rFonts w:eastAsia="Arial"/>
          <w:color w:val="000000"/>
          <w:sz w:val="22"/>
          <w:szCs w:val="22"/>
        </w:rPr>
        <w:t>ую.</w:t>
      </w:r>
    </w:p>
    <w:p w:rsidR="00845C84" w:rsidRDefault="00845C84" w:rsidP="00845C84">
      <w:pPr>
        <w:tabs>
          <w:tab w:val="left" w:pos="709"/>
        </w:tabs>
        <w:ind w:firstLine="709"/>
        <w:jc w:val="both"/>
        <w:rPr>
          <w:sz w:val="22"/>
          <w:szCs w:val="22"/>
        </w:rPr>
      </w:pPr>
      <w:r>
        <w:rPr>
          <w:sz w:val="22"/>
          <w:szCs w:val="22"/>
        </w:rPr>
        <w:t xml:space="preserve">6.8. </w:t>
      </w:r>
      <w:r w:rsidRPr="00DC74B9">
        <w:rPr>
          <w:sz w:val="22"/>
          <w:szCs w:val="22"/>
        </w:rPr>
        <w:t xml:space="preserve">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w:t>
      </w:r>
      <w:r>
        <w:rPr>
          <w:sz w:val="22"/>
          <w:szCs w:val="22"/>
        </w:rPr>
        <w:t>Товара и пригласить Поставщика для составления и подписания двух стороннего акта</w:t>
      </w:r>
      <w:r w:rsidRPr="00DC74B9">
        <w:rPr>
          <w:sz w:val="22"/>
          <w:szCs w:val="22"/>
        </w:rPr>
        <w:t>.</w:t>
      </w:r>
      <w:r w:rsidRPr="00BE405D">
        <w:rPr>
          <w:sz w:val="22"/>
          <w:szCs w:val="22"/>
        </w:rPr>
        <w:t xml:space="preserve"> </w:t>
      </w:r>
    </w:p>
    <w:p w:rsidR="00845C84" w:rsidRPr="00DC74B9" w:rsidRDefault="00845C84" w:rsidP="00845C84">
      <w:pPr>
        <w:tabs>
          <w:tab w:val="left" w:pos="709"/>
        </w:tabs>
        <w:ind w:firstLine="709"/>
        <w:jc w:val="both"/>
        <w:rPr>
          <w:sz w:val="22"/>
          <w:szCs w:val="22"/>
        </w:rPr>
      </w:pPr>
      <w:r w:rsidRPr="00DC74B9">
        <w:rPr>
          <w:sz w:val="22"/>
          <w:szCs w:val="22"/>
        </w:rPr>
        <w:t>6.</w:t>
      </w:r>
      <w:r>
        <w:rPr>
          <w:sz w:val="22"/>
          <w:szCs w:val="22"/>
        </w:rPr>
        <w:t>9</w:t>
      </w:r>
      <w:r w:rsidRPr="00DC74B9">
        <w:rPr>
          <w:sz w:val="22"/>
          <w:szCs w:val="22"/>
        </w:rPr>
        <w:t xml:space="preserve">. В случае неявки представителя Поставщика в течение 3 дней Заказчик составляет акт об обнаружении недостатков Товара самостоятельно. </w:t>
      </w:r>
    </w:p>
    <w:p w:rsidR="00845C84" w:rsidRPr="00DC74B9" w:rsidRDefault="00845C84" w:rsidP="00845C84">
      <w:pPr>
        <w:tabs>
          <w:tab w:val="left" w:pos="709"/>
        </w:tabs>
        <w:ind w:firstLine="709"/>
        <w:jc w:val="both"/>
        <w:rPr>
          <w:sz w:val="22"/>
          <w:szCs w:val="22"/>
        </w:rPr>
      </w:pPr>
      <w:r>
        <w:rPr>
          <w:sz w:val="22"/>
          <w:szCs w:val="22"/>
        </w:rPr>
        <w:t>6.10</w:t>
      </w:r>
      <w:r w:rsidRPr="00DC74B9">
        <w:rPr>
          <w:sz w:val="22"/>
          <w:szCs w:val="22"/>
        </w:rPr>
        <w:t xml:space="preserve">. </w:t>
      </w:r>
      <w:r>
        <w:rPr>
          <w:sz w:val="22"/>
          <w:szCs w:val="22"/>
        </w:rPr>
        <w:t>Поставщик</w:t>
      </w:r>
      <w:r w:rsidRPr="00DC74B9">
        <w:rPr>
          <w:sz w:val="22"/>
          <w:szCs w:val="22"/>
        </w:rPr>
        <w:t xml:space="preserve"> </w:t>
      </w:r>
      <w:r>
        <w:rPr>
          <w:sz w:val="22"/>
          <w:szCs w:val="22"/>
        </w:rPr>
        <w:t>обязуется</w:t>
      </w:r>
      <w:r w:rsidRPr="00DC74B9">
        <w:rPr>
          <w:sz w:val="22"/>
          <w:szCs w:val="22"/>
        </w:rPr>
        <w:t xml:space="preserve"> своими силами и за свой счет заменить Товар ненадлежащего качества в течение 5 рабочих дней с момента составления совместного акта</w:t>
      </w:r>
      <w:r>
        <w:rPr>
          <w:sz w:val="22"/>
          <w:szCs w:val="22"/>
        </w:rPr>
        <w:t>,</w:t>
      </w:r>
      <w:r w:rsidRPr="00DC74B9">
        <w:rPr>
          <w:sz w:val="22"/>
          <w:szCs w:val="22"/>
        </w:rPr>
        <w:t xml:space="preserve"> либо в отсутствие такового – с момента получения уведомления об обнаружении недостатков Товара.</w:t>
      </w:r>
    </w:p>
    <w:p w:rsidR="00845C84" w:rsidRPr="00DC74B9" w:rsidRDefault="00845C84" w:rsidP="00845C84">
      <w:pPr>
        <w:tabs>
          <w:tab w:val="left" w:pos="709"/>
        </w:tabs>
        <w:ind w:firstLine="709"/>
        <w:jc w:val="both"/>
        <w:rPr>
          <w:color w:val="000000"/>
          <w:sz w:val="22"/>
          <w:szCs w:val="22"/>
        </w:rPr>
      </w:pPr>
      <w:r w:rsidRPr="00DC74B9">
        <w:rPr>
          <w:color w:val="000000"/>
          <w:sz w:val="22"/>
          <w:szCs w:val="22"/>
        </w:rPr>
        <w:t>Расходы, связанные с возвратом Товара ненадлежащего качества, осуществляются за счет средств Поставщика.</w:t>
      </w:r>
    </w:p>
    <w:p w:rsidR="00845C84" w:rsidRPr="00DC74B9" w:rsidRDefault="00845C84" w:rsidP="00845C84">
      <w:pPr>
        <w:tabs>
          <w:tab w:val="left" w:pos="709"/>
        </w:tabs>
        <w:ind w:firstLine="709"/>
        <w:jc w:val="both"/>
        <w:rPr>
          <w:color w:val="000000"/>
          <w:sz w:val="22"/>
          <w:szCs w:val="22"/>
        </w:rPr>
      </w:pPr>
      <w:r w:rsidRPr="00DC74B9">
        <w:rPr>
          <w:color w:val="000000"/>
          <w:sz w:val="22"/>
          <w:szCs w:val="22"/>
        </w:rPr>
        <w:t>6.</w:t>
      </w:r>
      <w:r>
        <w:rPr>
          <w:color w:val="000000"/>
          <w:sz w:val="22"/>
          <w:szCs w:val="22"/>
        </w:rPr>
        <w:t>11</w:t>
      </w:r>
      <w:r w:rsidRPr="00DC74B9">
        <w:rPr>
          <w:color w:val="000000"/>
          <w:sz w:val="22"/>
          <w:szCs w:val="22"/>
        </w:rPr>
        <w:t xml:space="preserve">. Товар, не соответствующий по качеству условиям настоящего </w:t>
      </w:r>
      <w:r>
        <w:rPr>
          <w:color w:val="000000"/>
          <w:sz w:val="22"/>
          <w:szCs w:val="22"/>
        </w:rPr>
        <w:t>Договора</w:t>
      </w:r>
      <w:r w:rsidRPr="00DC74B9">
        <w:rPr>
          <w:color w:val="000000"/>
          <w:sz w:val="22"/>
          <w:szCs w:val="22"/>
        </w:rPr>
        <w:t xml:space="preserve">, считается не поставленным. </w:t>
      </w:r>
    </w:p>
    <w:p w:rsidR="00845C84" w:rsidRPr="00DC74B9" w:rsidRDefault="00845C84" w:rsidP="00845C84">
      <w:pPr>
        <w:ind w:firstLine="709"/>
        <w:jc w:val="both"/>
        <w:rPr>
          <w:sz w:val="22"/>
          <w:szCs w:val="22"/>
        </w:rPr>
      </w:pPr>
      <w:r>
        <w:rPr>
          <w:sz w:val="22"/>
          <w:szCs w:val="22"/>
        </w:rPr>
        <w:t>6.12</w:t>
      </w:r>
      <w:r w:rsidRPr="00DC74B9">
        <w:rPr>
          <w:sz w:val="22"/>
          <w:szCs w:val="22"/>
        </w:rPr>
        <w:t>. Обязанность Поставщика по поставке Товара считается исполненной в момент подписания Заказчиком передаточных документов.</w:t>
      </w:r>
    </w:p>
    <w:p w:rsidR="00845C84" w:rsidRPr="00DC74B9" w:rsidRDefault="00845C84" w:rsidP="00845C84">
      <w:pPr>
        <w:ind w:firstLine="709"/>
        <w:jc w:val="both"/>
        <w:rPr>
          <w:sz w:val="22"/>
          <w:szCs w:val="22"/>
        </w:rPr>
      </w:pPr>
      <w:r w:rsidRPr="00DC74B9">
        <w:rPr>
          <w:sz w:val="22"/>
          <w:szCs w:val="22"/>
        </w:rPr>
        <w:t>6.</w:t>
      </w:r>
      <w:r>
        <w:rPr>
          <w:sz w:val="22"/>
          <w:szCs w:val="22"/>
        </w:rPr>
        <w:t>13</w:t>
      </w:r>
      <w:r w:rsidRPr="00DC74B9">
        <w:rPr>
          <w:sz w:val="22"/>
          <w:szCs w:val="22"/>
        </w:rPr>
        <w:t xml:space="preserve">. Риск случайной гибели Товара или </w:t>
      </w:r>
      <w:r>
        <w:rPr>
          <w:sz w:val="22"/>
          <w:szCs w:val="22"/>
        </w:rPr>
        <w:t>повреждения Товара</w:t>
      </w:r>
      <w:r w:rsidRPr="00DC74B9">
        <w:rPr>
          <w:sz w:val="22"/>
          <w:szCs w:val="22"/>
        </w:rPr>
        <w:t xml:space="preserve">, а также право собственности на Товар переходит </w:t>
      </w:r>
      <w:r>
        <w:rPr>
          <w:sz w:val="22"/>
          <w:szCs w:val="22"/>
        </w:rPr>
        <w:t>к</w:t>
      </w:r>
      <w:r w:rsidRPr="00DC74B9">
        <w:rPr>
          <w:sz w:val="22"/>
          <w:szCs w:val="22"/>
        </w:rPr>
        <w:t xml:space="preserve"> Заказчик</w:t>
      </w:r>
      <w:r>
        <w:rPr>
          <w:sz w:val="22"/>
          <w:szCs w:val="22"/>
        </w:rPr>
        <w:t>у</w:t>
      </w:r>
      <w:r w:rsidRPr="00DC74B9">
        <w:rPr>
          <w:sz w:val="22"/>
          <w:szCs w:val="22"/>
        </w:rPr>
        <w:t xml:space="preserve"> после подписания Сторона</w:t>
      </w:r>
      <w:r>
        <w:rPr>
          <w:sz w:val="22"/>
          <w:szCs w:val="22"/>
        </w:rPr>
        <w:t>ми всех передаточных документов</w:t>
      </w:r>
      <w:r w:rsidRPr="00DC74B9">
        <w:rPr>
          <w:sz w:val="22"/>
          <w:szCs w:val="22"/>
        </w:rPr>
        <w:t>.</w:t>
      </w:r>
    </w:p>
    <w:p w:rsidR="00845C84" w:rsidRDefault="00845C84" w:rsidP="00845C84">
      <w:pPr>
        <w:tabs>
          <w:tab w:val="left" w:pos="709"/>
        </w:tabs>
        <w:ind w:firstLine="709"/>
        <w:jc w:val="both"/>
        <w:rPr>
          <w:sz w:val="22"/>
          <w:szCs w:val="22"/>
        </w:rPr>
      </w:pPr>
      <w:r w:rsidRPr="00DC74B9">
        <w:rPr>
          <w:sz w:val="22"/>
          <w:szCs w:val="22"/>
        </w:rPr>
        <w:t>6.</w:t>
      </w:r>
      <w:r>
        <w:rPr>
          <w:sz w:val="22"/>
          <w:szCs w:val="22"/>
        </w:rPr>
        <w:t>14</w:t>
      </w:r>
      <w:r w:rsidRPr="00DC74B9">
        <w:rPr>
          <w:sz w:val="22"/>
          <w:szCs w:val="22"/>
        </w:rPr>
        <w:t>. Все виды погрузочно-разгрузочных работ, включая работ с применением грузоподъемных механизмов, осуществляются Поставщиком.</w:t>
      </w:r>
    </w:p>
    <w:p w:rsidR="00845C84" w:rsidRPr="00DC74B9" w:rsidRDefault="00845C84" w:rsidP="00845C84">
      <w:pPr>
        <w:tabs>
          <w:tab w:val="left" w:pos="709"/>
        </w:tabs>
        <w:ind w:firstLine="709"/>
        <w:jc w:val="both"/>
        <w:rPr>
          <w:sz w:val="22"/>
          <w:szCs w:val="22"/>
        </w:rPr>
      </w:pPr>
    </w:p>
    <w:p w:rsidR="00845C84" w:rsidRPr="00DC74B9" w:rsidRDefault="00845C84" w:rsidP="00845C84">
      <w:pPr>
        <w:tabs>
          <w:tab w:val="left" w:pos="709"/>
        </w:tabs>
        <w:ind w:firstLine="709"/>
        <w:jc w:val="center"/>
        <w:rPr>
          <w:b/>
          <w:sz w:val="22"/>
          <w:szCs w:val="22"/>
        </w:rPr>
      </w:pPr>
      <w:r w:rsidRPr="00DC74B9">
        <w:rPr>
          <w:b/>
          <w:sz w:val="22"/>
          <w:szCs w:val="22"/>
        </w:rPr>
        <w:t>7. ГАРАНТИЙНЫЕ ОБЯЗАТЕЛЬСТВА</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 xml:space="preserve">7.1. </w:t>
      </w:r>
      <w:r>
        <w:rPr>
          <w:sz w:val="22"/>
          <w:szCs w:val="22"/>
        </w:rPr>
        <w:t>Поставщик гарантирует</w:t>
      </w:r>
      <w:r w:rsidRPr="00DC74B9">
        <w:rPr>
          <w:sz w:val="22"/>
          <w:szCs w:val="22"/>
        </w:rPr>
        <w:t xml:space="preserve">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w:t>
      </w:r>
      <w:r>
        <w:rPr>
          <w:sz w:val="22"/>
          <w:szCs w:val="22"/>
        </w:rPr>
        <w:t>денными на соответствующий вид Т</w:t>
      </w:r>
      <w:r w:rsidRPr="00DC74B9">
        <w:rPr>
          <w:sz w:val="22"/>
          <w:szCs w:val="22"/>
        </w:rPr>
        <w:t>овара и наличием сертификатов качества Госстандарта РФ и завода-изготовителя,</w:t>
      </w:r>
      <w:r>
        <w:rPr>
          <w:sz w:val="22"/>
          <w:szCs w:val="22"/>
        </w:rPr>
        <w:t xml:space="preserve"> обязательных для каждого вида Т</w:t>
      </w:r>
      <w:r w:rsidRPr="00DC74B9">
        <w:rPr>
          <w:sz w:val="22"/>
          <w:szCs w:val="22"/>
        </w:rPr>
        <w:t>овара, оформленных в соответствии с российскими стандартами.</w:t>
      </w:r>
    </w:p>
    <w:p w:rsidR="00845C84" w:rsidRPr="00CF652E"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 xml:space="preserve">7.2. </w:t>
      </w:r>
      <w:r>
        <w:rPr>
          <w:sz w:val="22"/>
          <w:szCs w:val="22"/>
        </w:rPr>
        <w:t>Качество поставляемого Т</w:t>
      </w:r>
      <w:r w:rsidRPr="00CF652E">
        <w:rPr>
          <w:sz w:val="22"/>
          <w:szCs w:val="22"/>
        </w:rPr>
        <w:t>овара соответствует требованиям ГОСТ</w:t>
      </w:r>
      <w:r>
        <w:rPr>
          <w:sz w:val="22"/>
          <w:szCs w:val="22"/>
        </w:rPr>
        <w:t xml:space="preserve"> </w:t>
      </w:r>
      <w:r w:rsidRPr="00CF652E">
        <w:rPr>
          <w:sz w:val="22"/>
          <w:szCs w:val="22"/>
        </w:rPr>
        <w:t>5762-2002 (Арматура трубопроводная промышленная. Задвижки на номинальное давление не более PN250. Общие технические условия).</w:t>
      </w:r>
    </w:p>
    <w:p w:rsidR="00845C84"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 xml:space="preserve">7.3. </w:t>
      </w:r>
      <w:r w:rsidRPr="00DC74B9">
        <w:rPr>
          <w:sz w:val="22"/>
          <w:szCs w:val="22"/>
        </w:rPr>
        <w:t>Поставляемы</w:t>
      </w:r>
      <w:r>
        <w:rPr>
          <w:sz w:val="22"/>
          <w:szCs w:val="22"/>
        </w:rPr>
        <w:t>й</w:t>
      </w:r>
      <w:r w:rsidRPr="00DC74B9">
        <w:rPr>
          <w:sz w:val="22"/>
          <w:szCs w:val="22"/>
        </w:rPr>
        <w:t xml:space="preserve"> Товар</w:t>
      </w:r>
      <w:r>
        <w:rPr>
          <w:sz w:val="22"/>
          <w:szCs w:val="22"/>
        </w:rPr>
        <w:t xml:space="preserve"> должен быть нов</w:t>
      </w:r>
      <w:r w:rsidRPr="00CF652E">
        <w:rPr>
          <w:sz w:val="22"/>
          <w:szCs w:val="22"/>
        </w:rPr>
        <w:t>ый, не бывший в эксплуатации, не восстановле</w:t>
      </w:r>
      <w:r>
        <w:rPr>
          <w:sz w:val="22"/>
          <w:szCs w:val="22"/>
        </w:rPr>
        <w:t>н</w:t>
      </w:r>
      <w:r w:rsidRPr="00CF652E">
        <w:rPr>
          <w:sz w:val="22"/>
          <w:szCs w:val="22"/>
        </w:rPr>
        <w:t xml:space="preserve">ный после ремонта, не выставочным экземпляром со сроком   изготовления – не ранее </w:t>
      </w:r>
      <w:r>
        <w:rPr>
          <w:sz w:val="22"/>
          <w:szCs w:val="22"/>
        </w:rPr>
        <w:t>2021</w:t>
      </w:r>
      <w:r w:rsidRPr="00CE14AD">
        <w:rPr>
          <w:sz w:val="22"/>
          <w:szCs w:val="22"/>
        </w:rPr>
        <w:t xml:space="preserve"> года</w:t>
      </w:r>
      <w:r w:rsidRPr="00CF652E">
        <w:rPr>
          <w:sz w:val="22"/>
          <w:szCs w:val="22"/>
        </w:rPr>
        <w:t>. Наличие сертификата качес</w:t>
      </w:r>
      <w:r>
        <w:rPr>
          <w:sz w:val="22"/>
          <w:szCs w:val="22"/>
        </w:rPr>
        <w:t>тва на данный Товар обязательно и паспорт качества (копии заверенные участником) и/или иные документы, подтверждающие качество поставляемой продукции (при их наличии в соответствии с требованиями законодательства Российской Федерации).</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4</w:t>
      </w:r>
      <w:r w:rsidRPr="00DC74B9">
        <w:rPr>
          <w:sz w:val="22"/>
          <w:szCs w:val="22"/>
        </w:rPr>
        <w:t>. На поставляемый Товар Поставщик предоставляет гарантию качества в соответствии с нормативными документами на данный вид Товара.</w:t>
      </w:r>
      <w:r>
        <w:rPr>
          <w:sz w:val="22"/>
          <w:szCs w:val="22"/>
        </w:rPr>
        <w:t xml:space="preserve"> </w:t>
      </w:r>
      <w:r w:rsidRPr="00DC74B9">
        <w:rPr>
          <w:sz w:val="22"/>
          <w:szCs w:val="22"/>
        </w:rPr>
        <w:t xml:space="preserve">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rsidR="00845C84" w:rsidRDefault="00845C84" w:rsidP="00845C84">
      <w:pPr>
        <w:tabs>
          <w:tab w:val="left" w:pos="709"/>
        </w:tabs>
        <w:ind w:firstLine="709"/>
        <w:jc w:val="both"/>
      </w:pPr>
      <w:r w:rsidRPr="00DC74B9">
        <w:rPr>
          <w:sz w:val="22"/>
          <w:szCs w:val="22"/>
        </w:rPr>
        <w:t>7.</w:t>
      </w:r>
      <w:r>
        <w:rPr>
          <w:sz w:val="22"/>
          <w:szCs w:val="22"/>
        </w:rPr>
        <w:t>5</w:t>
      </w:r>
      <w:r w:rsidRPr="00DC74B9">
        <w:rPr>
          <w:sz w:val="22"/>
          <w:szCs w:val="22"/>
        </w:rPr>
        <w:t xml:space="preserve">. </w:t>
      </w:r>
      <w:r>
        <w:rPr>
          <w:sz w:val="22"/>
          <w:szCs w:val="22"/>
        </w:rPr>
        <w:t>На товар устанавливается гарантийный срок не менее 120 месяцев с момента передачи Поставщиком Товара Заказчику. Указанный гарантийный срок распространяется на весь Товар.</w:t>
      </w:r>
      <w:r w:rsidRPr="00504DCB">
        <w:t xml:space="preserve"> </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7.6.</w:t>
      </w:r>
      <w:r w:rsidRPr="00CF652E">
        <w:rPr>
          <w:sz w:val="22"/>
          <w:szCs w:val="22"/>
        </w:rPr>
        <w:t xml:space="preserve"> </w:t>
      </w:r>
      <w:r w:rsidRPr="00DC74B9">
        <w:rPr>
          <w:sz w:val="22"/>
          <w:szCs w:val="22"/>
        </w:rPr>
        <w:t>Поставщик</w:t>
      </w:r>
      <w:r>
        <w:rPr>
          <w:sz w:val="22"/>
          <w:szCs w:val="22"/>
        </w:rPr>
        <w:t xml:space="preserve"> гарантирует, что поставляемый Т</w:t>
      </w:r>
      <w:r w:rsidRPr="00DC74B9">
        <w:rPr>
          <w:sz w:val="22"/>
          <w:szCs w:val="22"/>
        </w:rPr>
        <w:t>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7</w:t>
      </w:r>
      <w:r w:rsidRPr="00DC74B9">
        <w:rPr>
          <w:sz w:val="22"/>
          <w:szCs w:val="22"/>
        </w:rPr>
        <w:t xml:space="preserve">. В случае обнаружения в течение </w:t>
      </w:r>
      <w:r>
        <w:rPr>
          <w:sz w:val="22"/>
          <w:szCs w:val="22"/>
        </w:rPr>
        <w:t>гарантийного срока</w:t>
      </w:r>
      <w:r w:rsidRPr="00DC74B9">
        <w:rPr>
          <w:sz w:val="22"/>
          <w:szCs w:val="22"/>
        </w:rPr>
        <w:t xml:space="preserve">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8</w:t>
      </w:r>
      <w:r w:rsidRPr="00DC74B9">
        <w:rPr>
          <w:sz w:val="22"/>
          <w:szCs w:val="22"/>
        </w:rPr>
        <w:t>.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9</w:t>
      </w:r>
      <w:r w:rsidRPr="00DC74B9">
        <w:rPr>
          <w:sz w:val="22"/>
          <w:szCs w:val="22"/>
        </w:rPr>
        <w:t>. Товар ненадлежащего качества возвращается Поставщику за его счет после поставки нового Товара.</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7.1</w:t>
      </w:r>
      <w:r>
        <w:rPr>
          <w:sz w:val="22"/>
          <w:szCs w:val="22"/>
        </w:rPr>
        <w:t>0</w:t>
      </w:r>
      <w:r w:rsidRPr="00DC74B9">
        <w:rPr>
          <w:sz w:val="22"/>
          <w:szCs w:val="22"/>
        </w:rPr>
        <w:t>. При спорных вопросах о причинах возникновения недостатков в Товаре Поставщик оставляет за собой право проведения экспертизы.</w:t>
      </w:r>
    </w:p>
    <w:p w:rsidR="00845C84"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sz w:val="22"/>
        </w:rPr>
      </w:pPr>
      <w:r w:rsidRPr="00DC74B9">
        <w:rPr>
          <w:sz w:val="22"/>
          <w:szCs w:val="22"/>
        </w:rPr>
        <w:t>7.1</w:t>
      </w:r>
      <w:r>
        <w:rPr>
          <w:sz w:val="22"/>
          <w:szCs w:val="22"/>
        </w:rPr>
        <w:t>1</w:t>
      </w:r>
      <w:r w:rsidRPr="00DC74B9">
        <w:rPr>
          <w:sz w:val="22"/>
          <w:szCs w:val="22"/>
        </w:rPr>
        <w:t xml:space="preserve">. Датой исполнения обязательств Поставщика по </w:t>
      </w:r>
      <w:r>
        <w:rPr>
          <w:sz w:val="22"/>
          <w:szCs w:val="22"/>
        </w:rPr>
        <w:t>Договор</w:t>
      </w:r>
      <w:r w:rsidRPr="00DC74B9">
        <w:rPr>
          <w:sz w:val="22"/>
          <w:szCs w:val="22"/>
        </w:rPr>
        <w:t>у по гарантии на Товар считается дата окончания гарантийного срока</w:t>
      </w:r>
      <w:r w:rsidRPr="00DC74B9">
        <w:rPr>
          <w:rFonts w:eastAsia="Arial"/>
          <w:color w:val="0000FF"/>
          <w:sz w:val="22"/>
        </w:rPr>
        <w:t>.</w:t>
      </w:r>
    </w:p>
    <w:p w:rsidR="00845C84" w:rsidRPr="00260FBF"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rPr>
      </w:pPr>
    </w:p>
    <w:p w:rsidR="00845C84" w:rsidRPr="00DC74B9" w:rsidRDefault="00845C84" w:rsidP="00845C84">
      <w:pPr>
        <w:tabs>
          <w:tab w:val="left" w:pos="709"/>
        </w:tabs>
        <w:ind w:firstLine="709"/>
        <w:jc w:val="center"/>
        <w:rPr>
          <w:b/>
          <w:sz w:val="22"/>
          <w:szCs w:val="22"/>
        </w:rPr>
      </w:pPr>
      <w:r w:rsidRPr="00DC74B9">
        <w:rPr>
          <w:b/>
          <w:sz w:val="22"/>
          <w:szCs w:val="22"/>
        </w:rPr>
        <w:t xml:space="preserve">8. ОБЕСПЕЧЕНИЕ ИСПОЛНЕНИЯ </w:t>
      </w:r>
      <w:r>
        <w:rPr>
          <w:b/>
          <w:sz w:val="22"/>
          <w:szCs w:val="22"/>
        </w:rPr>
        <w:t>ДОГОВОРА</w:t>
      </w:r>
      <w:r w:rsidRPr="00DC74B9">
        <w:rPr>
          <w:b/>
          <w:sz w:val="22"/>
          <w:szCs w:val="22"/>
        </w:rPr>
        <w:t xml:space="preserve"> </w:t>
      </w:r>
    </w:p>
    <w:p w:rsidR="00845C84" w:rsidRPr="00BC62A7" w:rsidRDefault="00845C84" w:rsidP="00845C84">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.1. </w:t>
      </w:r>
      <w:r>
        <w:rPr>
          <w:sz w:val="22"/>
          <w:szCs w:val="22"/>
        </w:rPr>
        <w:t>Обеспечение</w:t>
      </w:r>
      <w:r w:rsidRPr="00BC62A7">
        <w:rPr>
          <w:sz w:val="22"/>
          <w:szCs w:val="22"/>
        </w:rPr>
        <w:t xml:space="preserve"> исполнения настоящего </w:t>
      </w:r>
      <w:r w:rsidRPr="00874416">
        <w:rPr>
          <w:sz w:val="22"/>
          <w:szCs w:val="22"/>
        </w:rPr>
        <w:t>Договор</w:t>
      </w:r>
      <w:r w:rsidRPr="00BC62A7">
        <w:rPr>
          <w:sz w:val="22"/>
          <w:szCs w:val="22"/>
        </w:rPr>
        <w:t xml:space="preserve">а предоставляется </w:t>
      </w:r>
      <w:r>
        <w:rPr>
          <w:sz w:val="22"/>
          <w:szCs w:val="22"/>
        </w:rPr>
        <w:t>Поставщиком</w:t>
      </w:r>
      <w:r w:rsidRPr="00BC62A7">
        <w:rPr>
          <w:sz w:val="22"/>
          <w:szCs w:val="22"/>
        </w:rPr>
        <w:t xml:space="preserve"> на сумму: </w:t>
      </w:r>
      <w:r>
        <w:rPr>
          <w:sz w:val="22"/>
          <w:szCs w:val="22"/>
        </w:rPr>
        <w:t xml:space="preserve">184 </w:t>
      </w:r>
      <w:r>
        <w:rPr>
          <w:sz w:val="22"/>
          <w:szCs w:val="22"/>
        </w:rPr>
        <w:lastRenderedPageBreak/>
        <w:t>952 (Сто восемьдесят четыре тысячи девятьсот пятьдесят два</w:t>
      </w:r>
      <w:r w:rsidRPr="00BC62A7">
        <w:rPr>
          <w:sz w:val="22"/>
          <w:szCs w:val="22"/>
        </w:rPr>
        <w:t>) рубл</w:t>
      </w:r>
      <w:r>
        <w:rPr>
          <w:sz w:val="22"/>
          <w:szCs w:val="22"/>
        </w:rPr>
        <w:t>я 43</w:t>
      </w:r>
      <w:r w:rsidRPr="00BC62A7">
        <w:rPr>
          <w:sz w:val="22"/>
          <w:szCs w:val="22"/>
        </w:rPr>
        <w:t xml:space="preserve"> копе</w:t>
      </w:r>
      <w:r>
        <w:rPr>
          <w:sz w:val="22"/>
          <w:szCs w:val="22"/>
        </w:rPr>
        <w:t>йки</w:t>
      </w:r>
      <w:r w:rsidRPr="00BC62A7">
        <w:rPr>
          <w:sz w:val="22"/>
          <w:szCs w:val="22"/>
        </w:rPr>
        <w:t xml:space="preserve">, что составляет 5% от начальной (максимальной) цены </w:t>
      </w:r>
      <w:r w:rsidRPr="00874416">
        <w:rPr>
          <w:sz w:val="22"/>
          <w:szCs w:val="22"/>
        </w:rPr>
        <w:t>Договор</w:t>
      </w:r>
      <w:r w:rsidRPr="00BC62A7">
        <w:rPr>
          <w:sz w:val="22"/>
          <w:szCs w:val="22"/>
        </w:rPr>
        <w:t>а, указанной в извещении об осуществлении закупки.</w:t>
      </w:r>
      <w:r w:rsidRPr="00BC62A7">
        <w:rPr>
          <w:color w:val="000000"/>
          <w:kern w:val="16"/>
          <w:sz w:val="22"/>
          <w:szCs w:val="22"/>
        </w:rPr>
        <w:t xml:space="preserve"> Обеспечение исполнения </w:t>
      </w:r>
      <w:r>
        <w:rPr>
          <w:color w:val="000000"/>
          <w:kern w:val="16"/>
          <w:sz w:val="22"/>
          <w:szCs w:val="22"/>
        </w:rPr>
        <w:t>Договор</w:t>
      </w:r>
      <w:r w:rsidRPr="00BC62A7">
        <w:rPr>
          <w:color w:val="000000"/>
          <w:kern w:val="16"/>
          <w:sz w:val="22"/>
          <w:szCs w:val="22"/>
        </w:rPr>
        <w:t xml:space="preserve">а предоставляется Заказчику до заключения </w:t>
      </w:r>
      <w:r w:rsidRPr="00874416">
        <w:rPr>
          <w:color w:val="000000"/>
          <w:kern w:val="16"/>
          <w:sz w:val="22"/>
          <w:szCs w:val="22"/>
        </w:rPr>
        <w:t>Договор</w:t>
      </w:r>
      <w:r w:rsidRPr="00BC62A7">
        <w:rPr>
          <w:color w:val="000000"/>
          <w:kern w:val="16"/>
          <w:sz w:val="22"/>
          <w:szCs w:val="22"/>
        </w:rPr>
        <w:t>а.</w:t>
      </w:r>
    </w:p>
    <w:p w:rsidR="00845C84" w:rsidRPr="00BC62A7" w:rsidRDefault="00845C84" w:rsidP="00845C84">
      <w:pPr>
        <w:pStyle w:val="aff7"/>
        <w:ind w:firstLine="709"/>
        <w:jc w:val="both"/>
        <w:rPr>
          <w:rStyle w:val="FontStyle22"/>
          <w:sz w:val="22"/>
          <w:szCs w:val="22"/>
        </w:rPr>
      </w:pPr>
      <w:r>
        <w:rPr>
          <w:sz w:val="22"/>
          <w:szCs w:val="22"/>
          <w:lang w:eastAsia="zh-CN"/>
        </w:rPr>
        <w:t>8</w:t>
      </w:r>
      <w:r w:rsidRPr="00BC62A7">
        <w:rPr>
          <w:sz w:val="22"/>
          <w:szCs w:val="22"/>
          <w:lang w:eastAsia="zh-CN"/>
        </w:rPr>
        <w:t xml:space="preserve">.2. </w:t>
      </w:r>
      <w:r w:rsidRPr="00BC62A7">
        <w:rPr>
          <w:iCs/>
          <w:sz w:val="22"/>
          <w:szCs w:val="22"/>
        </w:rPr>
        <w:t xml:space="preserve">В </w:t>
      </w:r>
      <w:r w:rsidRPr="00BC62A7">
        <w:rPr>
          <w:sz w:val="22"/>
          <w:szCs w:val="22"/>
          <w:lang w:eastAsia="zh-CN"/>
        </w:rPr>
        <w:t>случае</w:t>
      </w:r>
      <w:r w:rsidRPr="00BC62A7">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w:t>
      </w:r>
      <w:r>
        <w:rPr>
          <w:iCs/>
          <w:sz w:val="22"/>
          <w:szCs w:val="22"/>
        </w:rPr>
        <w:t>Договор</w:t>
      </w:r>
      <w:r w:rsidRPr="00BC62A7">
        <w:rPr>
          <w:iCs/>
          <w:sz w:val="22"/>
          <w:szCs w:val="22"/>
        </w:rPr>
        <w:t xml:space="preserve">а, участник закупки, с которым заключается </w:t>
      </w:r>
      <w:r>
        <w:rPr>
          <w:sz w:val="22"/>
          <w:szCs w:val="22"/>
          <w:lang w:eastAsia="zh-CN"/>
        </w:rPr>
        <w:t>Договор</w:t>
      </w:r>
      <w:r w:rsidRPr="00BC62A7">
        <w:rPr>
          <w:iCs/>
          <w:sz w:val="22"/>
          <w:szCs w:val="22"/>
        </w:rPr>
        <w:t xml:space="preserve">, </w:t>
      </w:r>
      <w:r w:rsidRPr="00BC62A7">
        <w:rPr>
          <w:rStyle w:val="FontStyle22"/>
          <w:sz w:val="22"/>
          <w:szCs w:val="22"/>
        </w:rPr>
        <w:t xml:space="preserve">предоставляет обеспечение исполнения </w:t>
      </w:r>
      <w:r>
        <w:rPr>
          <w:sz w:val="22"/>
          <w:szCs w:val="22"/>
          <w:lang w:eastAsia="zh-CN"/>
        </w:rPr>
        <w:t>Договор</w:t>
      </w:r>
      <w:r w:rsidRPr="00BC62A7">
        <w:rPr>
          <w:rStyle w:val="FontStyle22"/>
          <w:sz w:val="22"/>
          <w:szCs w:val="22"/>
        </w:rPr>
        <w:t xml:space="preserve">а </w:t>
      </w:r>
      <w:r w:rsidRPr="00BC62A7">
        <w:rPr>
          <w:sz w:val="22"/>
          <w:szCs w:val="22"/>
        </w:rPr>
        <w:t xml:space="preserve">в размере, превышающем в полтора раза размер обеспечения исполнения </w:t>
      </w:r>
      <w:r>
        <w:rPr>
          <w:sz w:val="22"/>
          <w:szCs w:val="22"/>
          <w:lang w:eastAsia="zh-CN"/>
        </w:rPr>
        <w:t>Договора</w:t>
      </w:r>
      <w:r w:rsidRPr="00BC62A7">
        <w:rPr>
          <w:sz w:val="22"/>
          <w:szCs w:val="22"/>
        </w:rPr>
        <w:t>, что составляет</w:t>
      </w:r>
      <w:r w:rsidRPr="00BC62A7">
        <w:rPr>
          <w:rStyle w:val="FontStyle22"/>
          <w:sz w:val="22"/>
          <w:szCs w:val="22"/>
        </w:rPr>
        <w:t xml:space="preserve"> </w:t>
      </w:r>
      <w:r>
        <w:rPr>
          <w:rStyle w:val="FontStyle22"/>
          <w:sz w:val="22"/>
          <w:szCs w:val="22"/>
        </w:rPr>
        <w:t xml:space="preserve">277 428 </w:t>
      </w:r>
      <w:r w:rsidRPr="00BC62A7">
        <w:rPr>
          <w:rStyle w:val="FontStyle22"/>
          <w:sz w:val="22"/>
          <w:szCs w:val="22"/>
        </w:rPr>
        <w:t>(</w:t>
      </w:r>
      <w:r>
        <w:rPr>
          <w:rStyle w:val="FontStyle22"/>
          <w:sz w:val="22"/>
          <w:szCs w:val="22"/>
        </w:rPr>
        <w:t>Двести семьдесят семь тысяч четыреста двадцать восемь</w:t>
      </w:r>
      <w:r w:rsidRPr="00BC62A7">
        <w:rPr>
          <w:rStyle w:val="FontStyle22"/>
          <w:sz w:val="22"/>
          <w:szCs w:val="22"/>
        </w:rPr>
        <w:t>) рубл</w:t>
      </w:r>
      <w:r>
        <w:rPr>
          <w:rStyle w:val="FontStyle22"/>
          <w:sz w:val="22"/>
          <w:szCs w:val="22"/>
        </w:rPr>
        <w:t>ей 65</w:t>
      </w:r>
      <w:r w:rsidRPr="00BC62A7">
        <w:rPr>
          <w:rStyle w:val="FontStyle22"/>
          <w:sz w:val="22"/>
          <w:szCs w:val="22"/>
        </w:rPr>
        <w:t xml:space="preserve"> копе</w:t>
      </w:r>
      <w:r>
        <w:rPr>
          <w:rStyle w:val="FontStyle22"/>
          <w:sz w:val="22"/>
          <w:szCs w:val="22"/>
        </w:rPr>
        <w:t>ек</w:t>
      </w:r>
      <w:r w:rsidRPr="00BC62A7">
        <w:rPr>
          <w:rStyle w:val="FontStyle22"/>
          <w:sz w:val="22"/>
          <w:szCs w:val="22"/>
        </w:rPr>
        <w:t xml:space="preserve">, или предоставляет информацию, подтверждающую добросовестность </w:t>
      </w:r>
      <w:r>
        <w:rPr>
          <w:sz w:val="22"/>
          <w:szCs w:val="22"/>
        </w:rPr>
        <w:t>Поставщика</w:t>
      </w:r>
      <w:r w:rsidRPr="00BC62A7">
        <w:rPr>
          <w:rStyle w:val="FontStyle22"/>
          <w:sz w:val="22"/>
          <w:szCs w:val="22"/>
        </w:rPr>
        <w:t>.</w:t>
      </w:r>
    </w:p>
    <w:p w:rsidR="00845C84" w:rsidRPr="00BC62A7" w:rsidRDefault="00845C84" w:rsidP="00845C84">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.3. Если обеспечение исполнения </w:t>
      </w:r>
      <w:r>
        <w:rPr>
          <w:sz w:val="22"/>
          <w:szCs w:val="22"/>
          <w:lang w:eastAsia="zh-CN"/>
        </w:rPr>
        <w:t>Договор</w:t>
      </w:r>
      <w:r w:rsidRPr="00BC62A7">
        <w:rPr>
          <w:sz w:val="22"/>
          <w:szCs w:val="22"/>
          <w:lang w:eastAsia="zh-CN"/>
        </w:rPr>
        <w:t xml:space="preserve">а представляется в виде передачи </w:t>
      </w:r>
      <w:r w:rsidRPr="00BC62A7">
        <w:rPr>
          <w:color w:val="000000"/>
          <w:sz w:val="22"/>
          <w:szCs w:val="22"/>
        </w:rPr>
        <w:t>Заказчику</w:t>
      </w:r>
      <w:r w:rsidRPr="00BC62A7">
        <w:rPr>
          <w:sz w:val="22"/>
          <w:szCs w:val="22"/>
          <w:lang w:eastAsia="zh-CN"/>
        </w:rPr>
        <w:t xml:space="preserve"> в залог денежных средств, </w:t>
      </w:r>
      <w:r>
        <w:rPr>
          <w:sz w:val="22"/>
          <w:szCs w:val="22"/>
        </w:rPr>
        <w:t>Поставщик</w:t>
      </w:r>
      <w:r w:rsidRPr="00BC62A7">
        <w:rPr>
          <w:sz w:val="22"/>
          <w:szCs w:val="22"/>
          <w:lang w:eastAsia="zh-CN"/>
        </w:rPr>
        <w:t xml:space="preserve">, с которым заключается </w:t>
      </w:r>
      <w:r>
        <w:rPr>
          <w:sz w:val="22"/>
          <w:szCs w:val="22"/>
          <w:lang w:eastAsia="zh-CN"/>
        </w:rPr>
        <w:t>Договор</w:t>
      </w:r>
      <w:r w:rsidRPr="00BC62A7">
        <w:rPr>
          <w:sz w:val="22"/>
          <w:szCs w:val="22"/>
          <w:lang w:eastAsia="zh-CN"/>
        </w:rPr>
        <w:t>, перечисляет сумму залога де</w:t>
      </w:r>
      <w:r>
        <w:rPr>
          <w:sz w:val="22"/>
          <w:szCs w:val="22"/>
          <w:lang w:eastAsia="zh-CN"/>
        </w:rPr>
        <w:t>нежных средств, указанную в п. 8</w:t>
      </w:r>
      <w:r w:rsidRPr="00BC62A7">
        <w:rPr>
          <w:sz w:val="22"/>
          <w:szCs w:val="22"/>
          <w:lang w:eastAsia="zh-CN"/>
        </w:rPr>
        <w:t xml:space="preserve">, на счёт </w:t>
      </w:r>
      <w:r w:rsidRPr="00BC62A7">
        <w:rPr>
          <w:color w:val="000000"/>
          <w:sz w:val="22"/>
          <w:szCs w:val="22"/>
        </w:rPr>
        <w:t xml:space="preserve">Заказчика </w:t>
      </w:r>
      <w:r w:rsidRPr="00BC62A7">
        <w:rPr>
          <w:sz w:val="22"/>
          <w:szCs w:val="22"/>
          <w:lang w:eastAsia="zh-CN"/>
        </w:rPr>
        <w:t>по указанным реквизитам:</w:t>
      </w:r>
    </w:p>
    <w:p w:rsidR="00845C84" w:rsidRPr="00BC62A7" w:rsidRDefault="00845C84" w:rsidP="00845C84">
      <w:pPr>
        <w:tabs>
          <w:tab w:val="left" w:pos="2127"/>
        </w:tabs>
        <w:ind w:firstLine="709"/>
        <w:rPr>
          <w:sz w:val="22"/>
          <w:szCs w:val="22"/>
        </w:rPr>
      </w:pPr>
      <w:r w:rsidRPr="00BC62A7">
        <w:rPr>
          <w:i/>
          <w:sz w:val="22"/>
          <w:szCs w:val="22"/>
        </w:rPr>
        <w:t xml:space="preserve">МУП «Водоканал» </w:t>
      </w:r>
    </w:p>
    <w:p w:rsidR="00845C84" w:rsidRPr="00BC62A7" w:rsidRDefault="00845C84" w:rsidP="00845C84">
      <w:pPr>
        <w:tabs>
          <w:tab w:val="left" w:pos="2127"/>
        </w:tabs>
        <w:ind w:firstLine="709"/>
        <w:rPr>
          <w:sz w:val="22"/>
          <w:szCs w:val="22"/>
        </w:rPr>
      </w:pPr>
      <w:r w:rsidRPr="00BC62A7">
        <w:rPr>
          <w:sz w:val="22"/>
          <w:szCs w:val="22"/>
        </w:rPr>
        <w:t xml:space="preserve">ИНН 1215020390 </w:t>
      </w:r>
    </w:p>
    <w:p w:rsidR="00845C84" w:rsidRPr="00BC62A7" w:rsidRDefault="00845C84" w:rsidP="00845C84">
      <w:pPr>
        <w:tabs>
          <w:tab w:val="left" w:pos="2127"/>
        </w:tabs>
        <w:ind w:firstLine="709"/>
        <w:rPr>
          <w:sz w:val="22"/>
          <w:szCs w:val="22"/>
        </w:rPr>
      </w:pPr>
      <w:r w:rsidRPr="00BC62A7">
        <w:rPr>
          <w:sz w:val="22"/>
          <w:szCs w:val="22"/>
        </w:rPr>
        <w:t>КПП 121501001</w:t>
      </w:r>
    </w:p>
    <w:p w:rsidR="00845C84" w:rsidRPr="00173187" w:rsidRDefault="00845C84" w:rsidP="00845C84">
      <w:pPr>
        <w:ind w:firstLine="709"/>
        <w:rPr>
          <w:color w:val="000000"/>
          <w:sz w:val="22"/>
          <w:szCs w:val="22"/>
        </w:rPr>
      </w:pPr>
      <w:r w:rsidRPr="00173187">
        <w:rPr>
          <w:color w:val="000000"/>
          <w:sz w:val="22"/>
          <w:szCs w:val="22"/>
        </w:rPr>
        <w:t>Расчетный счет 40702810300000050227</w:t>
      </w:r>
    </w:p>
    <w:p w:rsidR="00845C84" w:rsidRPr="00173187" w:rsidRDefault="00845C84" w:rsidP="00845C84">
      <w:pPr>
        <w:ind w:firstLine="709"/>
        <w:rPr>
          <w:color w:val="000000"/>
          <w:sz w:val="22"/>
          <w:szCs w:val="22"/>
        </w:rPr>
      </w:pPr>
      <w:r w:rsidRPr="00173187">
        <w:rPr>
          <w:color w:val="000000"/>
          <w:sz w:val="22"/>
          <w:szCs w:val="22"/>
        </w:rPr>
        <w:t>Банк получателя: Банк ГПБ (АО)</w:t>
      </w:r>
    </w:p>
    <w:p w:rsidR="00845C84" w:rsidRPr="00173187" w:rsidRDefault="00845C84" w:rsidP="00845C84">
      <w:pPr>
        <w:ind w:firstLine="709"/>
        <w:rPr>
          <w:color w:val="000000"/>
          <w:sz w:val="22"/>
          <w:szCs w:val="22"/>
        </w:rPr>
      </w:pPr>
      <w:r w:rsidRPr="00173187">
        <w:rPr>
          <w:color w:val="000000"/>
          <w:sz w:val="22"/>
          <w:szCs w:val="22"/>
        </w:rPr>
        <w:t>Корреспондентский счет 30101810200000000823</w:t>
      </w:r>
    </w:p>
    <w:p w:rsidR="00845C84" w:rsidRPr="00173187" w:rsidRDefault="00845C84" w:rsidP="00845C84">
      <w:pPr>
        <w:ind w:firstLine="709"/>
        <w:rPr>
          <w:color w:val="000000"/>
          <w:sz w:val="22"/>
          <w:szCs w:val="22"/>
        </w:rPr>
      </w:pPr>
      <w:r w:rsidRPr="00173187">
        <w:rPr>
          <w:color w:val="000000"/>
          <w:sz w:val="22"/>
          <w:szCs w:val="22"/>
        </w:rPr>
        <w:t>БИК 044525823</w:t>
      </w:r>
    </w:p>
    <w:p w:rsidR="00845C84" w:rsidRPr="00BC62A7" w:rsidRDefault="00845C84" w:rsidP="00845C84">
      <w:pPr>
        <w:tabs>
          <w:tab w:val="left" w:pos="426"/>
          <w:tab w:val="left" w:pos="1120"/>
        </w:tabs>
        <w:ind w:firstLine="709"/>
        <w:jc w:val="both"/>
        <w:rPr>
          <w:sz w:val="22"/>
          <w:szCs w:val="22"/>
          <w:lang w:eastAsia="zh-CN"/>
        </w:rPr>
      </w:pPr>
      <w:r w:rsidRPr="00BC62A7">
        <w:rPr>
          <w:sz w:val="22"/>
          <w:szCs w:val="22"/>
        </w:rPr>
        <w:t xml:space="preserve">Назначение платежа: </w:t>
      </w:r>
      <w:r w:rsidRPr="00BC62A7">
        <w:rPr>
          <w:bCs/>
          <w:sz w:val="22"/>
          <w:szCs w:val="22"/>
        </w:rPr>
        <w:t xml:space="preserve">«Обеспечение исполнения </w:t>
      </w:r>
      <w:r>
        <w:rPr>
          <w:sz w:val="22"/>
          <w:szCs w:val="22"/>
          <w:lang w:eastAsia="zh-CN"/>
        </w:rPr>
        <w:t>Договора на</w:t>
      </w:r>
      <w:r>
        <w:rPr>
          <w:sz w:val="22"/>
          <w:szCs w:val="22"/>
        </w:rPr>
        <w:t xml:space="preserve"> </w:t>
      </w:r>
      <w:r w:rsidRPr="00DC74B9">
        <w:rPr>
          <w:rFonts w:eastAsia="Calibri"/>
          <w:sz w:val="22"/>
          <w:szCs w:val="22"/>
          <w:lang w:eastAsia="ar-SA"/>
        </w:rPr>
        <w:t>поставк</w:t>
      </w:r>
      <w:r>
        <w:rPr>
          <w:rFonts w:eastAsia="Calibri"/>
          <w:sz w:val="22"/>
          <w:szCs w:val="22"/>
          <w:lang w:eastAsia="ar-SA"/>
        </w:rPr>
        <w:t>у</w:t>
      </w:r>
      <w:r w:rsidRPr="00DC74B9">
        <w:rPr>
          <w:rFonts w:eastAsia="Calibri"/>
          <w:sz w:val="22"/>
          <w:szCs w:val="22"/>
          <w:lang w:eastAsia="ar-SA"/>
        </w:rPr>
        <w:t xml:space="preserve"> </w:t>
      </w:r>
      <w:r>
        <w:rPr>
          <w:rFonts w:eastAsia="Calibri"/>
          <w:sz w:val="22"/>
          <w:szCs w:val="22"/>
          <w:lang w:eastAsia="ar-SA"/>
        </w:rPr>
        <w:t>задвижек</w:t>
      </w:r>
      <w:r w:rsidRPr="00BC62A7">
        <w:rPr>
          <w:sz w:val="22"/>
          <w:szCs w:val="22"/>
        </w:rPr>
        <w:t>»</w:t>
      </w:r>
      <w:r>
        <w:rPr>
          <w:sz w:val="22"/>
          <w:szCs w:val="22"/>
        </w:rPr>
        <w:t>.</w:t>
      </w:r>
    </w:p>
    <w:p w:rsidR="00845C84" w:rsidRPr="00DB40D4" w:rsidRDefault="00845C84" w:rsidP="00845C84">
      <w:pPr>
        <w:tabs>
          <w:tab w:val="left" w:pos="709"/>
          <w:tab w:val="left" w:pos="1120"/>
        </w:tabs>
        <w:ind w:firstLine="709"/>
        <w:jc w:val="both"/>
        <w:rPr>
          <w:sz w:val="22"/>
          <w:szCs w:val="22"/>
          <w:lang w:eastAsia="zh-CN"/>
        </w:rPr>
      </w:pPr>
      <w:r w:rsidRPr="00DB40D4">
        <w:rPr>
          <w:sz w:val="22"/>
          <w:szCs w:val="22"/>
          <w:lang w:eastAsia="zh-CN"/>
        </w:rPr>
        <w:t xml:space="preserve">Обеспечение исполнения </w:t>
      </w:r>
      <w:r>
        <w:rPr>
          <w:sz w:val="22"/>
          <w:szCs w:val="22"/>
          <w:lang w:eastAsia="zh-CN"/>
        </w:rPr>
        <w:t>Договор</w:t>
      </w:r>
      <w:r w:rsidRPr="00DB40D4">
        <w:rPr>
          <w:sz w:val="22"/>
          <w:szCs w:val="22"/>
          <w:lang w:eastAsia="zh-CN"/>
        </w:rPr>
        <w:t xml:space="preserve">а перечисляется единовременно одной суммой на расчетный счет Заказчика. Перечисление обеспечения исполнения </w:t>
      </w:r>
      <w:r>
        <w:rPr>
          <w:sz w:val="22"/>
          <w:szCs w:val="22"/>
          <w:lang w:eastAsia="zh-CN"/>
        </w:rPr>
        <w:t>Договор</w:t>
      </w:r>
      <w:r w:rsidRPr="00DB40D4">
        <w:rPr>
          <w:sz w:val="22"/>
          <w:szCs w:val="22"/>
          <w:lang w:eastAsia="zh-CN"/>
        </w:rPr>
        <w:t xml:space="preserve">а по частям или третьими лицами за Поставщика не допускается. Внесение денежных средств в качестве обеспечения исполнения </w:t>
      </w:r>
      <w:r>
        <w:rPr>
          <w:sz w:val="22"/>
          <w:szCs w:val="22"/>
          <w:lang w:eastAsia="zh-CN"/>
        </w:rPr>
        <w:t>Договор</w:t>
      </w:r>
      <w:r w:rsidRPr="00DB40D4">
        <w:rPr>
          <w:sz w:val="22"/>
          <w:szCs w:val="22"/>
          <w:lang w:eastAsia="zh-CN"/>
        </w:rPr>
        <w:t>а подтверждается платежным поручением.</w:t>
      </w:r>
    </w:p>
    <w:p w:rsidR="00845C84" w:rsidRPr="00DB40D4" w:rsidRDefault="00845C84" w:rsidP="00845C84">
      <w:pPr>
        <w:tabs>
          <w:tab w:val="left" w:pos="709"/>
          <w:tab w:val="left" w:pos="1120"/>
        </w:tabs>
        <w:ind w:firstLine="709"/>
        <w:jc w:val="both"/>
        <w:rPr>
          <w:sz w:val="22"/>
          <w:szCs w:val="22"/>
          <w:lang w:eastAsia="zh-CN"/>
        </w:rPr>
      </w:pPr>
      <w:r w:rsidRPr="00DB40D4">
        <w:rPr>
          <w:sz w:val="22"/>
          <w:szCs w:val="22"/>
          <w:lang w:eastAsia="zh-CN"/>
        </w:rPr>
        <w:t xml:space="preserve">8.4. Обеспечение должно распространяться на все обязательства Поставщика по </w:t>
      </w:r>
      <w:r>
        <w:rPr>
          <w:sz w:val="22"/>
          <w:szCs w:val="22"/>
          <w:lang w:eastAsia="zh-CN"/>
        </w:rPr>
        <w:t>Договор</w:t>
      </w:r>
      <w:r w:rsidRPr="00DB40D4">
        <w:rPr>
          <w:sz w:val="22"/>
          <w:szCs w:val="22"/>
          <w:lang w:eastAsia="zh-CN"/>
        </w:rPr>
        <w:t>у, в том числе по возмещению убытков, а также уплате неустоек.</w:t>
      </w:r>
    </w:p>
    <w:p w:rsidR="00845C84" w:rsidRPr="008B294A" w:rsidRDefault="00845C84" w:rsidP="00845C84">
      <w:pPr>
        <w:tabs>
          <w:tab w:val="left" w:pos="709"/>
          <w:tab w:val="left" w:pos="1120"/>
        </w:tabs>
        <w:ind w:firstLine="709"/>
        <w:jc w:val="both"/>
        <w:rPr>
          <w:sz w:val="22"/>
          <w:szCs w:val="22"/>
          <w:lang w:eastAsia="zh-CN"/>
        </w:rPr>
      </w:pPr>
      <w:r w:rsidRPr="008B294A">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845C84" w:rsidRPr="008B294A" w:rsidRDefault="00845C84" w:rsidP="00845C84">
      <w:pPr>
        <w:tabs>
          <w:tab w:val="left" w:pos="709"/>
          <w:tab w:val="left" w:pos="1120"/>
        </w:tabs>
        <w:ind w:firstLine="709"/>
        <w:jc w:val="both"/>
        <w:rPr>
          <w:sz w:val="22"/>
          <w:szCs w:val="22"/>
          <w:lang w:eastAsia="zh-CN"/>
        </w:rPr>
      </w:pPr>
      <w:r w:rsidRPr="008B294A">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rsidR="00845C84" w:rsidRPr="008B294A" w:rsidRDefault="00845C84" w:rsidP="00845C84">
      <w:pPr>
        <w:tabs>
          <w:tab w:val="left" w:pos="709"/>
          <w:tab w:val="left" w:pos="1120"/>
        </w:tabs>
        <w:ind w:firstLine="709"/>
        <w:jc w:val="both"/>
        <w:rPr>
          <w:sz w:val="22"/>
          <w:szCs w:val="22"/>
          <w:lang w:eastAsia="zh-CN"/>
        </w:rPr>
      </w:pPr>
      <w:r w:rsidRPr="008B294A">
        <w:rPr>
          <w:sz w:val="22"/>
          <w:szCs w:val="22"/>
          <w:lang w:eastAsia="zh-CN"/>
        </w:rPr>
        <w:t>8.7. Срок действия независимой гарантии должен превышать срок действия Договора не менее</w:t>
      </w:r>
      <w:r>
        <w:rPr>
          <w:sz w:val="22"/>
          <w:szCs w:val="22"/>
          <w:lang w:eastAsia="zh-CN"/>
        </w:rPr>
        <w:t>,</w:t>
      </w:r>
      <w:r w:rsidRPr="008B294A">
        <w:rPr>
          <w:sz w:val="22"/>
          <w:szCs w:val="22"/>
          <w:lang w:eastAsia="zh-CN"/>
        </w:rPr>
        <w:t xml:space="preserve"> чем на один месяц.</w:t>
      </w:r>
    </w:p>
    <w:p w:rsidR="00845C84" w:rsidRPr="008B294A" w:rsidRDefault="00845C84" w:rsidP="00845C84">
      <w:pPr>
        <w:tabs>
          <w:tab w:val="left" w:pos="709"/>
          <w:tab w:val="left" w:pos="1120"/>
        </w:tabs>
        <w:ind w:firstLine="709"/>
        <w:jc w:val="both"/>
        <w:rPr>
          <w:sz w:val="22"/>
          <w:szCs w:val="22"/>
          <w:lang w:eastAsia="zh-CN"/>
        </w:rPr>
      </w:pPr>
      <w:r w:rsidRPr="008B294A">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845C84" w:rsidRPr="00DB40D4" w:rsidRDefault="00845C84" w:rsidP="00845C84">
      <w:pPr>
        <w:tabs>
          <w:tab w:val="left" w:pos="709"/>
          <w:tab w:val="left" w:pos="1120"/>
        </w:tabs>
        <w:ind w:firstLine="709"/>
        <w:jc w:val="both"/>
        <w:rPr>
          <w:sz w:val="22"/>
          <w:szCs w:val="22"/>
          <w:lang w:eastAsia="zh-CN"/>
        </w:rPr>
      </w:pPr>
      <w:r w:rsidRPr="00DB40D4">
        <w:rPr>
          <w:sz w:val="22"/>
          <w:szCs w:val="22"/>
          <w:lang w:eastAsia="zh-CN"/>
        </w:rPr>
        <w:t>8.</w:t>
      </w:r>
      <w:r>
        <w:rPr>
          <w:sz w:val="22"/>
          <w:szCs w:val="22"/>
          <w:lang w:eastAsia="zh-CN"/>
        </w:rPr>
        <w:t>9</w:t>
      </w:r>
      <w:r w:rsidRPr="00DB40D4">
        <w:rPr>
          <w:sz w:val="22"/>
          <w:szCs w:val="22"/>
          <w:lang w:eastAsia="zh-CN"/>
        </w:rPr>
        <w:t xml:space="preserve">. В случае если по каким-либо причинам обеспечение исполнения настоящего </w:t>
      </w:r>
      <w:r>
        <w:rPr>
          <w:sz w:val="22"/>
          <w:szCs w:val="22"/>
          <w:lang w:eastAsia="zh-CN"/>
        </w:rPr>
        <w:t>Договор</w:t>
      </w:r>
      <w:r w:rsidRPr="00DB40D4">
        <w:rPr>
          <w:sz w:val="22"/>
          <w:szCs w:val="22"/>
          <w:lang w:eastAsia="zh-CN"/>
        </w:rPr>
        <w:t xml:space="preserve">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Pr>
          <w:sz w:val="22"/>
          <w:szCs w:val="22"/>
          <w:lang w:eastAsia="zh-CN"/>
        </w:rPr>
        <w:t>Договор</w:t>
      </w:r>
      <w:r w:rsidRPr="00DB40D4">
        <w:rPr>
          <w:sz w:val="22"/>
          <w:szCs w:val="22"/>
          <w:lang w:eastAsia="zh-CN"/>
        </w:rPr>
        <w:t xml:space="preserve">у, Поставщик обязуется в течение 10 </w:t>
      </w:r>
      <w:r>
        <w:rPr>
          <w:sz w:val="22"/>
          <w:szCs w:val="22"/>
          <w:lang w:eastAsia="zh-CN"/>
        </w:rPr>
        <w:t xml:space="preserve">(Десяти) </w:t>
      </w:r>
      <w:r w:rsidRPr="00DB40D4">
        <w:rPr>
          <w:sz w:val="22"/>
          <w:szCs w:val="22"/>
          <w:lang w:eastAsia="zh-CN"/>
        </w:rPr>
        <w:t xml:space="preserve">рабочих дней с момента, когда соответствующее обеспечение исполнения </w:t>
      </w:r>
      <w:r>
        <w:rPr>
          <w:sz w:val="22"/>
          <w:szCs w:val="22"/>
          <w:lang w:eastAsia="zh-CN"/>
        </w:rPr>
        <w:t>Договора</w:t>
      </w:r>
      <w:r w:rsidRPr="00DB40D4">
        <w:rPr>
          <w:sz w:val="22"/>
          <w:szCs w:val="22"/>
          <w:lang w:eastAsia="zh-CN"/>
        </w:rPr>
        <w:t xml:space="preserve"> перестало действовать, предоставить Заказчику иное (новое) надлежащее обеспечение исполнения </w:t>
      </w:r>
      <w:r>
        <w:rPr>
          <w:sz w:val="22"/>
          <w:szCs w:val="22"/>
          <w:lang w:eastAsia="zh-CN"/>
        </w:rPr>
        <w:t>Договора</w:t>
      </w:r>
      <w:r w:rsidRPr="00DB40D4">
        <w:rPr>
          <w:sz w:val="22"/>
          <w:szCs w:val="22"/>
          <w:lang w:eastAsia="zh-CN"/>
        </w:rPr>
        <w:t xml:space="preserve"> на тех же условиях, которые указаны в настоящем разделе </w:t>
      </w:r>
      <w:r>
        <w:rPr>
          <w:sz w:val="22"/>
          <w:szCs w:val="22"/>
          <w:lang w:eastAsia="zh-CN"/>
        </w:rPr>
        <w:t>Договор</w:t>
      </w:r>
      <w:r w:rsidRPr="00DB40D4">
        <w:rPr>
          <w:sz w:val="22"/>
          <w:szCs w:val="22"/>
          <w:lang w:eastAsia="zh-CN"/>
        </w:rPr>
        <w:t>а.</w:t>
      </w:r>
    </w:p>
    <w:p w:rsidR="00845C84" w:rsidRPr="00DB40D4" w:rsidRDefault="00845C84" w:rsidP="00845C8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0</w:t>
      </w:r>
      <w:r w:rsidRPr="00DB40D4">
        <w:rPr>
          <w:sz w:val="22"/>
          <w:szCs w:val="22"/>
          <w:lang w:eastAsia="zh-CN"/>
        </w:rPr>
        <w:t xml:space="preserve">. В ходе исполнения </w:t>
      </w:r>
      <w:r>
        <w:rPr>
          <w:sz w:val="22"/>
          <w:szCs w:val="22"/>
          <w:lang w:eastAsia="zh-CN"/>
        </w:rPr>
        <w:t>Договора</w:t>
      </w:r>
      <w:r w:rsidRPr="00DB40D4">
        <w:rPr>
          <w:sz w:val="22"/>
          <w:szCs w:val="22"/>
          <w:lang w:eastAsia="zh-CN"/>
        </w:rPr>
        <w:t xml:space="preserve"> Поставщик вправе предоставить Заказчику обеспечение исполнения </w:t>
      </w:r>
      <w:r>
        <w:rPr>
          <w:sz w:val="22"/>
          <w:szCs w:val="22"/>
          <w:lang w:eastAsia="zh-CN"/>
        </w:rPr>
        <w:t>Договор</w:t>
      </w:r>
      <w:r w:rsidRPr="00DB40D4">
        <w:rPr>
          <w:sz w:val="22"/>
          <w:szCs w:val="22"/>
          <w:lang w:eastAsia="zh-CN"/>
        </w:rPr>
        <w:t xml:space="preserve">а, уменьшенное на размер выполненных обязательств, предусмотренных </w:t>
      </w:r>
      <w:r>
        <w:rPr>
          <w:sz w:val="22"/>
          <w:szCs w:val="22"/>
          <w:lang w:eastAsia="zh-CN"/>
        </w:rPr>
        <w:t>Договор</w:t>
      </w:r>
      <w:r w:rsidRPr="00DB40D4">
        <w:rPr>
          <w:sz w:val="22"/>
          <w:szCs w:val="22"/>
          <w:lang w:eastAsia="zh-CN"/>
        </w:rPr>
        <w:t xml:space="preserve">ом, взамен ранее предоставленного обеспечения исполнения </w:t>
      </w:r>
      <w:r>
        <w:rPr>
          <w:sz w:val="22"/>
          <w:szCs w:val="22"/>
          <w:lang w:eastAsia="zh-CN"/>
        </w:rPr>
        <w:t>Договор</w:t>
      </w:r>
      <w:r w:rsidRPr="00DB40D4">
        <w:rPr>
          <w:sz w:val="22"/>
          <w:szCs w:val="22"/>
          <w:lang w:eastAsia="zh-CN"/>
        </w:rPr>
        <w:t xml:space="preserve">а. При этом может быть изменен способ обеспечения исполнения </w:t>
      </w:r>
      <w:r>
        <w:rPr>
          <w:sz w:val="22"/>
          <w:szCs w:val="22"/>
          <w:lang w:eastAsia="zh-CN"/>
        </w:rPr>
        <w:t>Договор</w:t>
      </w:r>
      <w:r w:rsidRPr="00DB40D4">
        <w:rPr>
          <w:sz w:val="22"/>
          <w:szCs w:val="22"/>
          <w:lang w:eastAsia="zh-CN"/>
        </w:rPr>
        <w:t>а.</w:t>
      </w:r>
    </w:p>
    <w:p w:rsidR="00845C84" w:rsidRPr="00DB40D4" w:rsidRDefault="00845C84" w:rsidP="00845C8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1</w:t>
      </w:r>
      <w:r w:rsidRPr="00DB40D4">
        <w:rPr>
          <w:sz w:val="22"/>
          <w:szCs w:val="22"/>
          <w:lang w:eastAsia="zh-CN"/>
        </w:rPr>
        <w:t xml:space="preserve">. В случае неисполнения или ненадлежащего исполнения Поставщиком обязательств по </w:t>
      </w:r>
      <w:r>
        <w:rPr>
          <w:sz w:val="22"/>
          <w:szCs w:val="22"/>
          <w:lang w:eastAsia="zh-CN"/>
        </w:rPr>
        <w:t>Договор</w:t>
      </w:r>
      <w:r w:rsidRPr="00DB40D4">
        <w:rPr>
          <w:sz w:val="22"/>
          <w:szCs w:val="22"/>
          <w:lang w:eastAsia="zh-CN"/>
        </w:rPr>
        <w:t xml:space="preserve">у обеспечение исполнения </w:t>
      </w:r>
      <w:r>
        <w:rPr>
          <w:sz w:val="22"/>
          <w:szCs w:val="22"/>
          <w:lang w:eastAsia="zh-CN"/>
        </w:rPr>
        <w:t>Договор</w:t>
      </w:r>
      <w:r w:rsidRPr="00DB40D4">
        <w:rPr>
          <w:sz w:val="22"/>
          <w:szCs w:val="22"/>
          <w:lang w:eastAsia="zh-CN"/>
        </w:rPr>
        <w:t xml:space="preserve">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w:t>
      </w:r>
      <w:r>
        <w:rPr>
          <w:sz w:val="22"/>
          <w:szCs w:val="22"/>
          <w:lang w:eastAsia="zh-CN"/>
        </w:rPr>
        <w:t>Договор</w:t>
      </w:r>
      <w:r w:rsidRPr="00DB40D4">
        <w:rPr>
          <w:sz w:val="22"/>
          <w:szCs w:val="22"/>
          <w:lang w:eastAsia="zh-CN"/>
        </w:rPr>
        <w:t>а, несет Поставщик.</w:t>
      </w:r>
    </w:p>
    <w:p w:rsidR="00845C84" w:rsidRDefault="00845C84" w:rsidP="00845C8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2</w:t>
      </w:r>
      <w:r w:rsidRPr="00DB40D4">
        <w:rPr>
          <w:sz w:val="22"/>
          <w:szCs w:val="22"/>
          <w:lang w:eastAsia="zh-CN"/>
        </w:rPr>
        <w:t xml:space="preserve">.  Денежные средства, внесенные в качестве обеспечения исполнения </w:t>
      </w:r>
      <w:r>
        <w:rPr>
          <w:sz w:val="22"/>
          <w:szCs w:val="22"/>
          <w:lang w:eastAsia="zh-CN"/>
        </w:rPr>
        <w:t>Договор</w:t>
      </w:r>
      <w:r w:rsidRPr="00DB40D4">
        <w:rPr>
          <w:sz w:val="22"/>
          <w:szCs w:val="22"/>
          <w:lang w:eastAsia="zh-CN"/>
        </w:rPr>
        <w:t>а, возвращаются Поставщику в течение 30 (</w:t>
      </w:r>
      <w:r>
        <w:rPr>
          <w:sz w:val="22"/>
          <w:szCs w:val="22"/>
          <w:lang w:eastAsia="zh-CN"/>
        </w:rPr>
        <w:t>Т</w:t>
      </w:r>
      <w:r w:rsidRPr="00DB40D4">
        <w:rPr>
          <w:sz w:val="22"/>
          <w:szCs w:val="22"/>
          <w:lang w:eastAsia="zh-CN"/>
        </w:rPr>
        <w:t xml:space="preserve">ридцати) дней с даты подписания последней товарной накладной, а в случае расторжения </w:t>
      </w:r>
      <w:r>
        <w:rPr>
          <w:sz w:val="22"/>
          <w:szCs w:val="22"/>
          <w:lang w:eastAsia="zh-CN"/>
        </w:rPr>
        <w:t>Договора</w:t>
      </w:r>
      <w:r w:rsidRPr="00DB40D4">
        <w:rPr>
          <w:sz w:val="22"/>
          <w:szCs w:val="22"/>
          <w:lang w:eastAsia="zh-CN"/>
        </w:rPr>
        <w:t xml:space="preserve"> - в течение 30 (</w:t>
      </w:r>
      <w:r>
        <w:rPr>
          <w:sz w:val="22"/>
          <w:szCs w:val="22"/>
          <w:lang w:eastAsia="zh-CN"/>
        </w:rPr>
        <w:t>Т</w:t>
      </w:r>
      <w:r w:rsidRPr="00DB40D4">
        <w:rPr>
          <w:sz w:val="22"/>
          <w:szCs w:val="22"/>
          <w:lang w:eastAsia="zh-CN"/>
        </w:rPr>
        <w:t>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w:t>
      </w:r>
      <w:r>
        <w:rPr>
          <w:sz w:val="22"/>
          <w:szCs w:val="22"/>
          <w:lang w:eastAsia="zh-CN"/>
        </w:rPr>
        <w:t>их реквизитов для перечисления.</w:t>
      </w:r>
    </w:p>
    <w:p w:rsidR="00845C84" w:rsidRPr="001D6261" w:rsidRDefault="00845C84" w:rsidP="00845C84">
      <w:pPr>
        <w:tabs>
          <w:tab w:val="left" w:pos="709"/>
          <w:tab w:val="left" w:pos="1120"/>
        </w:tabs>
        <w:ind w:firstLine="709"/>
        <w:jc w:val="both"/>
        <w:rPr>
          <w:lang w:eastAsia="zh-CN"/>
        </w:rPr>
      </w:pPr>
    </w:p>
    <w:p w:rsidR="00845C84" w:rsidRPr="00DC74B9" w:rsidRDefault="00845C84" w:rsidP="00845C84">
      <w:pPr>
        <w:tabs>
          <w:tab w:val="left" w:pos="709"/>
        </w:tabs>
        <w:ind w:firstLine="709"/>
        <w:jc w:val="center"/>
        <w:rPr>
          <w:b/>
          <w:sz w:val="22"/>
          <w:szCs w:val="22"/>
        </w:rPr>
      </w:pPr>
      <w:r w:rsidRPr="00DC74B9">
        <w:rPr>
          <w:b/>
          <w:bCs/>
          <w:sz w:val="22"/>
          <w:szCs w:val="22"/>
        </w:rPr>
        <w:t xml:space="preserve">9. </w:t>
      </w:r>
      <w:r w:rsidRPr="00DC74B9">
        <w:rPr>
          <w:b/>
          <w:sz w:val="22"/>
          <w:szCs w:val="22"/>
        </w:rPr>
        <w:t>ОТВЕТСТВЕННОСТЬ СТОРОН</w:t>
      </w:r>
    </w:p>
    <w:p w:rsidR="00845C84" w:rsidRPr="00B644C5" w:rsidRDefault="00845C84" w:rsidP="00845C84">
      <w:pPr>
        <w:suppressAutoHyphens/>
        <w:ind w:firstLine="709"/>
        <w:jc w:val="both"/>
        <w:rPr>
          <w:sz w:val="22"/>
          <w:szCs w:val="22"/>
        </w:rPr>
      </w:pPr>
      <w:r w:rsidRPr="00B644C5">
        <w:rPr>
          <w:sz w:val="22"/>
          <w:szCs w:val="22"/>
        </w:rPr>
        <w:lastRenderedPageBreak/>
        <w:t xml:space="preserve">9.1. При нарушении условий Договора Стороны несут ответственность в соответствии с </w:t>
      </w:r>
      <w:r>
        <w:rPr>
          <w:sz w:val="22"/>
          <w:szCs w:val="22"/>
          <w:lang w:eastAsia="zh-CN"/>
        </w:rPr>
        <w:t>ГК РФ</w:t>
      </w:r>
      <w:r w:rsidRPr="00B644C5">
        <w:rPr>
          <w:sz w:val="22"/>
          <w:szCs w:val="22"/>
        </w:rPr>
        <w:t xml:space="preserve"> и настоящим Договором. </w:t>
      </w:r>
    </w:p>
    <w:p w:rsidR="00845C84" w:rsidRPr="00B644C5" w:rsidRDefault="00845C84" w:rsidP="00845C84">
      <w:pPr>
        <w:ind w:firstLine="709"/>
        <w:jc w:val="both"/>
        <w:rPr>
          <w:sz w:val="22"/>
          <w:szCs w:val="22"/>
        </w:rPr>
      </w:pPr>
      <w:r w:rsidRPr="00B644C5">
        <w:rPr>
          <w:sz w:val="22"/>
          <w:szCs w:val="22"/>
        </w:rPr>
        <w:t>9.</w:t>
      </w:r>
      <w:r>
        <w:rPr>
          <w:sz w:val="22"/>
          <w:szCs w:val="22"/>
        </w:rPr>
        <w:t>2</w:t>
      </w:r>
      <w:r w:rsidRPr="00B644C5">
        <w:rPr>
          <w:sz w:val="22"/>
          <w:szCs w:val="22"/>
        </w:rPr>
        <w:t>.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845C84" w:rsidRPr="00B644C5" w:rsidRDefault="00845C84" w:rsidP="00845C84">
      <w:pPr>
        <w:ind w:firstLine="709"/>
        <w:jc w:val="both"/>
        <w:rPr>
          <w:sz w:val="22"/>
          <w:szCs w:val="22"/>
        </w:rPr>
      </w:pPr>
      <w:r>
        <w:rPr>
          <w:sz w:val="22"/>
          <w:szCs w:val="22"/>
        </w:rPr>
        <w:t>9.3</w:t>
      </w:r>
      <w:r w:rsidRPr="00B644C5">
        <w:rPr>
          <w:sz w:val="22"/>
          <w:szCs w:val="22"/>
        </w:rPr>
        <w:t>.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845C84" w:rsidRDefault="00845C84" w:rsidP="00845C84">
      <w:pPr>
        <w:suppressAutoHyphens/>
        <w:ind w:firstLine="709"/>
        <w:jc w:val="both"/>
        <w:rPr>
          <w:sz w:val="22"/>
          <w:szCs w:val="22"/>
        </w:rPr>
      </w:pPr>
      <w:r>
        <w:rPr>
          <w:sz w:val="22"/>
          <w:szCs w:val="22"/>
        </w:rPr>
        <w:t>9.4</w:t>
      </w:r>
      <w:r w:rsidRPr="00B644C5">
        <w:rPr>
          <w:sz w:val="22"/>
          <w:szCs w:val="22"/>
        </w:rPr>
        <w:t>. Общая сумма начисленных штрафов за ненадлежащее исполнение Заказчиком обязательств, предусмотренных Договором, не может превышать цену Договора.</w:t>
      </w:r>
      <w:r>
        <w:rPr>
          <w:sz w:val="22"/>
          <w:szCs w:val="22"/>
        </w:rPr>
        <w:t xml:space="preserve"> </w:t>
      </w:r>
    </w:p>
    <w:p w:rsidR="00845C84" w:rsidRPr="001D6261" w:rsidRDefault="00845C84" w:rsidP="00845C84">
      <w:pPr>
        <w:suppressAutoHyphens/>
        <w:ind w:firstLine="709"/>
        <w:jc w:val="both"/>
      </w:pPr>
    </w:p>
    <w:p w:rsidR="00845C84" w:rsidRPr="00DC74B9" w:rsidRDefault="00845C84" w:rsidP="00845C84">
      <w:pPr>
        <w:tabs>
          <w:tab w:val="left" w:pos="709"/>
        </w:tabs>
        <w:ind w:firstLine="709"/>
        <w:jc w:val="center"/>
        <w:rPr>
          <w:b/>
          <w:sz w:val="22"/>
          <w:szCs w:val="22"/>
        </w:rPr>
      </w:pPr>
      <w:r w:rsidRPr="00DC74B9">
        <w:rPr>
          <w:b/>
          <w:sz w:val="22"/>
          <w:szCs w:val="22"/>
        </w:rPr>
        <w:t>10. ОБСТОЯТЕЛЬСТВА НЕПРЕОДОЛИМОЙ СИЛЫ</w:t>
      </w:r>
    </w:p>
    <w:p w:rsidR="00845C84" w:rsidRPr="00DC74B9" w:rsidRDefault="00845C84" w:rsidP="00845C84">
      <w:pPr>
        <w:tabs>
          <w:tab w:val="left" w:pos="709"/>
        </w:tabs>
        <w:ind w:firstLine="709"/>
        <w:jc w:val="both"/>
        <w:rPr>
          <w:sz w:val="22"/>
          <w:szCs w:val="22"/>
        </w:rPr>
      </w:pPr>
      <w:r w:rsidRPr="00DC74B9">
        <w:rPr>
          <w:sz w:val="22"/>
          <w:szCs w:val="22"/>
        </w:rPr>
        <w:t xml:space="preserve">10.1. Стороны освобождаются от ответственности за полное или частичное неисполнение своих обязательств по </w:t>
      </w:r>
      <w:r>
        <w:rPr>
          <w:sz w:val="22"/>
          <w:szCs w:val="22"/>
        </w:rPr>
        <w:t>Договор</w:t>
      </w:r>
      <w:r w:rsidRPr="00DC74B9">
        <w:rPr>
          <w:sz w:val="22"/>
          <w:szCs w:val="22"/>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w:t>
      </w:r>
      <w:r>
        <w:rPr>
          <w:sz w:val="22"/>
          <w:szCs w:val="22"/>
        </w:rPr>
        <w:t>Договор</w:t>
      </w:r>
      <w:r w:rsidRPr="00DC74B9">
        <w:rPr>
          <w:sz w:val="22"/>
          <w:szCs w:val="22"/>
        </w:rPr>
        <w:t xml:space="preserve">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Pr>
          <w:sz w:val="22"/>
          <w:szCs w:val="22"/>
        </w:rPr>
        <w:t>Договор</w:t>
      </w:r>
      <w:r w:rsidRPr="00DC74B9">
        <w:rPr>
          <w:sz w:val="22"/>
          <w:szCs w:val="22"/>
        </w:rP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845C84" w:rsidRPr="00DC74B9" w:rsidRDefault="00845C84" w:rsidP="00845C84">
      <w:pPr>
        <w:tabs>
          <w:tab w:val="left" w:pos="709"/>
        </w:tabs>
        <w:ind w:firstLine="709"/>
        <w:jc w:val="both"/>
        <w:rPr>
          <w:sz w:val="22"/>
          <w:szCs w:val="22"/>
        </w:rPr>
      </w:pPr>
      <w:r w:rsidRPr="00DC74B9">
        <w:rPr>
          <w:sz w:val="22"/>
          <w:szCs w:val="22"/>
        </w:rPr>
        <w:t xml:space="preserve">10.2. При наступлении таких обстоятельств срок исполнения обязательств по настоящему </w:t>
      </w:r>
      <w:r>
        <w:rPr>
          <w:sz w:val="22"/>
          <w:szCs w:val="22"/>
        </w:rPr>
        <w:t>Договор</w:t>
      </w:r>
      <w:r w:rsidRPr="00DC74B9">
        <w:rPr>
          <w:sz w:val="22"/>
          <w:szCs w:val="22"/>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rPr>
        <w:t>Договор</w:t>
      </w:r>
      <w:r w:rsidRPr="00DC74B9">
        <w:rPr>
          <w:sz w:val="22"/>
          <w:szCs w:val="22"/>
        </w:rPr>
        <w:t>а в срок.</w:t>
      </w:r>
    </w:p>
    <w:p w:rsidR="00845C84" w:rsidRPr="00DC74B9" w:rsidRDefault="00845C84" w:rsidP="00845C84">
      <w:pPr>
        <w:tabs>
          <w:tab w:val="left" w:pos="709"/>
        </w:tabs>
        <w:ind w:firstLine="709"/>
        <w:jc w:val="both"/>
        <w:rPr>
          <w:sz w:val="22"/>
          <w:szCs w:val="22"/>
        </w:rPr>
      </w:pPr>
      <w:r w:rsidRPr="00DC74B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w:t>
      </w:r>
      <w:r>
        <w:rPr>
          <w:sz w:val="22"/>
          <w:szCs w:val="22"/>
        </w:rPr>
        <w:t>мой силы, обязана в течение 5 (П</w:t>
      </w:r>
      <w:r w:rsidRPr="00DC74B9">
        <w:rPr>
          <w:sz w:val="22"/>
          <w:szCs w:val="22"/>
        </w:rPr>
        <w:t>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845C84" w:rsidRPr="00DC74B9" w:rsidRDefault="00845C84" w:rsidP="00845C84">
      <w:pPr>
        <w:tabs>
          <w:tab w:val="left" w:pos="709"/>
        </w:tabs>
        <w:ind w:firstLine="709"/>
        <w:jc w:val="both"/>
        <w:rPr>
          <w:sz w:val="22"/>
          <w:szCs w:val="22"/>
        </w:rPr>
      </w:pPr>
      <w:r w:rsidRPr="00DC74B9">
        <w:rPr>
          <w:sz w:val="22"/>
          <w:szCs w:val="22"/>
        </w:rPr>
        <w:t xml:space="preserve">10.4. Если обстоятельства, указанные в </w:t>
      </w:r>
      <w:hyperlink r:id="rId12" w:history="1">
        <w:r w:rsidRPr="00DC74B9">
          <w:rPr>
            <w:sz w:val="22"/>
            <w:szCs w:val="22"/>
          </w:rPr>
          <w:t>п. 10.1</w:t>
        </w:r>
      </w:hyperlink>
      <w:r w:rsidRPr="00DC74B9">
        <w:rPr>
          <w:sz w:val="22"/>
          <w:szCs w:val="22"/>
        </w:rPr>
        <w:t xml:space="preserve"> настоящего </w:t>
      </w:r>
      <w:r>
        <w:rPr>
          <w:sz w:val="22"/>
          <w:szCs w:val="22"/>
        </w:rPr>
        <w:t>Договора, будут длиться более 2 (Д</w:t>
      </w:r>
      <w:r w:rsidRPr="00DC74B9">
        <w:rPr>
          <w:sz w:val="22"/>
          <w:szCs w:val="22"/>
        </w:rPr>
        <w:t xml:space="preserve">вух) месяцев с даты соответствующего уведомления, каждая из Сторон вправе расторгнуть настоящий </w:t>
      </w:r>
      <w:r>
        <w:rPr>
          <w:sz w:val="22"/>
          <w:szCs w:val="22"/>
        </w:rPr>
        <w:t>Договор</w:t>
      </w:r>
      <w:r w:rsidRPr="00DC74B9">
        <w:rPr>
          <w:sz w:val="22"/>
          <w:szCs w:val="22"/>
        </w:rPr>
        <w:t xml:space="preserve"> без требования возмещения убытков, понесенных в связи с наступлением таких обстоятельств.</w:t>
      </w:r>
    </w:p>
    <w:p w:rsidR="00845C84" w:rsidRDefault="00845C84" w:rsidP="00845C84">
      <w:pPr>
        <w:tabs>
          <w:tab w:val="left" w:pos="709"/>
        </w:tabs>
        <w:ind w:firstLine="709"/>
        <w:jc w:val="both"/>
        <w:rPr>
          <w:sz w:val="22"/>
          <w:szCs w:val="22"/>
        </w:rPr>
      </w:pPr>
      <w:r w:rsidRPr="00DC74B9">
        <w:rPr>
          <w:sz w:val="22"/>
          <w:szCs w:val="22"/>
        </w:rPr>
        <w:t>10.5. Не</w:t>
      </w:r>
      <w:r>
        <w:rPr>
          <w:sz w:val="22"/>
          <w:szCs w:val="22"/>
        </w:rPr>
        <w:t xml:space="preserve"> </w:t>
      </w:r>
      <w:r w:rsidRPr="00DC74B9">
        <w:rPr>
          <w:sz w:val="22"/>
          <w:szCs w:val="22"/>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845C84" w:rsidRPr="009669E9" w:rsidRDefault="00845C84" w:rsidP="00845C84">
      <w:pPr>
        <w:tabs>
          <w:tab w:val="left" w:pos="709"/>
        </w:tabs>
        <w:ind w:firstLine="709"/>
        <w:jc w:val="both"/>
        <w:rPr>
          <w:b/>
        </w:rPr>
      </w:pPr>
    </w:p>
    <w:p w:rsidR="00845C84" w:rsidRPr="00DC74B9" w:rsidRDefault="00845C84" w:rsidP="00845C84">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t xml:space="preserve">11. СРОК ДЕЙСТВИЯ И ПОРЯДОК ИЗМЕНЕНИЯ </w:t>
      </w:r>
      <w:r>
        <w:rPr>
          <w:rFonts w:eastAsia="Arial"/>
          <w:b/>
          <w:sz w:val="22"/>
          <w:szCs w:val="22"/>
          <w:lang w:eastAsia="ar-SA"/>
        </w:rPr>
        <w:t>ДОГОВОР</w:t>
      </w:r>
      <w:r w:rsidRPr="00DC74B9">
        <w:rPr>
          <w:rFonts w:eastAsia="Arial"/>
          <w:b/>
          <w:sz w:val="22"/>
          <w:szCs w:val="22"/>
          <w:lang w:eastAsia="ar-SA"/>
        </w:rPr>
        <w:t xml:space="preserve">А </w:t>
      </w:r>
    </w:p>
    <w:p w:rsidR="00845C84" w:rsidRDefault="00845C84" w:rsidP="00845C84">
      <w:pPr>
        <w:tabs>
          <w:tab w:val="left" w:pos="709"/>
        </w:tabs>
        <w:suppressAutoHyphens/>
        <w:ind w:firstLine="709"/>
        <w:jc w:val="both"/>
        <w:rPr>
          <w:rFonts w:eastAsia="Arial"/>
          <w:sz w:val="22"/>
          <w:szCs w:val="22"/>
          <w:lang w:eastAsia="ar-SA"/>
        </w:rPr>
      </w:pPr>
      <w:r w:rsidRPr="00DC74B9">
        <w:rPr>
          <w:rFonts w:eastAsia="Arial"/>
          <w:sz w:val="22"/>
          <w:szCs w:val="22"/>
          <w:lang w:eastAsia="ar-SA"/>
        </w:rPr>
        <w:t xml:space="preserve">11.1. </w:t>
      </w:r>
      <w:r w:rsidRPr="00122A24">
        <w:rPr>
          <w:rFonts w:eastAsia="Arial"/>
          <w:sz w:val="22"/>
          <w:szCs w:val="22"/>
          <w:lang w:eastAsia="ar-SA"/>
        </w:rPr>
        <w:t>Настоящий Договор вступает в действие с момента его подписания Сторонами и действует до исполнения взаимных обязательств Сторонами.</w:t>
      </w:r>
    </w:p>
    <w:p w:rsidR="00845C84" w:rsidRDefault="00845C84" w:rsidP="00845C84">
      <w:pPr>
        <w:tabs>
          <w:tab w:val="left" w:pos="709"/>
        </w:tabs>
        <w:suppressAutoHyphens/>
        <w:ind w:firstLine="709"/>
        <w:jc w:val="both"/>
        <w:rPr>
          <w:sz w:val="22"/>
          <w:szCs w:val="22"/>
        </w:rPr>
      </w:pPr>
      <w:r>
        <w:rPr>
          <w:sz w:val="22"/>
          <w:szCs w:val="22"/>
        </w:rPr>
        <w:t xml:space="preserve">11.2. </w:t>
      </w:r>
      <w:r w:rsidRPr="00DC74B9">
        <w:rPr>
          <w:sz w:val="22"/>
          <w:szCs w:val="22"/>
        </w:rPr>
        <w:t xml:space="preserve">Окончание срока действия </w:t>
      </w:r>
      <w:r>
        <w:rPr>
          <w:sz w:val="22"/>
          <w:szCs w:val="22"/>
          <w:lang w:eastAsia="zh-CN"/>
        </w:rPr>
        <w:t>Договор</w:t>
      </w:r>
      <w:r w:rsidRPr="00DC74B9">
        <w:rPr>
          <w:sz w:val="22"/>
          <w:szCs w:val="22"/>
        </w:rPr>
        <w:t>а или его расторжение не освобождает стороны от ответственности за его нарушение.</w:t>
      </w:r>
    </w:p>
    <w:p w:rsidR="00845C84" w:rsidRPr="009669E9" w:rsidRDefault="00845C84" w:rsidP="00845C84">
      <w:pPr>
        <w:tabs>
          <w:tab w:val="left" w:pos="709"/>
        </w:tabs>
        <w:suppressAutoHyphens/>
        <w:ind w:firstLine="709"/>
        <w:jc w:val="both"/>
      </w:pPr>
    </w:p>
    <w:p w:rsidR="00845C84" w:rsidRPr="00DC74B9" w:rsidRDefault="00845C84" w:rsidP="00845C84">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t>12. ПОРЯДОК УРЕГУЛИРОВАНИЯ СПОРОВ</w:t>
      </w:r>
    </w:p>
    <w:p w:rsidR="00845C84" w:rsidRPr="00DC74B9" w:rsidRDefault="00845C84" w:rsidP="00845C84">
      <w:pPr>
        <w:tabs>
          <w:tab w:val="left" w:pos="709"/>
        </w:tabs>
        <w:ind w:firstLine="709"/>
        <w:jc w:val="both"/>
        <w:rPr>
          <w:sz w:val="22"/>
          <w:szCs w:val="22"/>
        </w:rPr>
      </w:pPr>
      <w:r w:rsidRPr="00DC74B9">
        <w:rPr>
          <w:sz w:val="22"/>
          <w:szCs w:val="22"/>
        </w:rPr>
        <w:t xml:space="preserve">12.1. В случае возникновения любых противоречий, претензий и разногласий, а также споров, связанных с исполнением </w:t>
      </w:r>
      <w:r w:rsidRPr="00662DAD">
        <w:rPr>
          <w:sz w:val="22"/>
          <w:szCs w:val="22"/>
        </w:rPr>
        <w:t>Договор</w:t>
      </w:r>
      <w:r w:rsidRPr="00DC74B9">
        <w:rPr>
          <w:sz w:val="22"/>
          <w:szCs w:val="22"/>
        </w:rPr>
        <w:t>а, Стороны предпринимают усилия для урегулирования таких противоречий, претензий и разногласий в добровольном порядке.</w:t>
      </w:r>
    </w:p>
    <w:p w:rsidR="00845C84" w:rsidRDefault="00845C84" w:rsidP="00845C84">
      <w:pPr>
        <w:tabs>
          <w:tab w:val="left" w:pos="709"/>
        </w:tabs>
        <w:ind w:firstLine="709"/>
        <w:jc w:val="both"/>
        <w:rPr>
          <w:sz w:val="22"/>
          <w:szCs w:val="22"/>
        </w:rPr>
      </w:pPr>
      <w:r w:rsidRPr="00DC74B9">
        <w:rPr>
          <w:sz w:val="22"/>
          <w:szCs w:val="22"/>
        </w:rPr>
        <w:t xml:space="preserve">12.2. В случае невыполнения Сторонами своих обязательств и не достижения взаимного согласия споры по настоящему </w:t>
      </w:r>
      <w:r w:rsidRPr="00662DAD">
        <w:rPr>
          <w:sz w:val="22"/>
          <w:szCs w:val="22"/>
        </w:rPr>
        <w:t>Договор</w:t>
      </w:r>
      <w:r w:rsidRPr="00DC74B9">
        <w:rPr>
          <w:sz w:val="22"/>
          <w:szCs w:val="22"/>
        </w:rPr>
        <w:t>у разрешаются в Арбитражном суде Республики Марий Эл.</w:t>
      </w:r>
    </w:p>
    <w:p w:rsidR="00845C84" w:rsidRPr="009669E9" w:rsidRDefault="00845C84" w:rsidP="00845C84">
      <w:pPr>
        <w:tabs>
          <w:tab w:val="left" w:pos="709"/>
        </w:tabs>
        <w:ind w:firstLine="709"/>
        <w:jc w:val="both"/>
        <w:rPr>
          <w:b/>
        </w:rPr>
      </w:pPr>
    </w:p>
    <w:p w:rsidR="00845C84" w:rsidRPr="00DC74B9" w:rsidRDefault="00845C84" w:rsidP="00845C84">
      <w:pPr>
        <w:tabs>
          <w:tab w:val="left" w:pos="709"/>
        </w:tabs>
        <w:ind w:firstLine="709"/>
        <w:jc w:val="center"/>
        <w:rPr>
          <w:b/>
          <w:sz w:val="22"/>
          <w:szCs w:val="22"/>
        </w:rPr>
      </w:pPr>
      <w:r w:rsidRPr="00DC74B9">
        <w:rPr>
          <w:b/>
          <w:sz w:val="22"/>
          <w:szCs w:val="22"/>
        </w:rPr>
        <w:t xml:space="preserve">13. ПОРЯДОК РАСТОРЖЕНИЯ </w:t>
      </w:r>
      <w:r>
        <w:rPr>
          <w:b/>
          <w:sz w:val="22"/>
          <w:szCs w:val="22"/>
        </w:rPr>
        <w:t>ДОГОВОР</w:t>
      </w:r>
      <w:r w:rsidRPr="00DC74B9">
        <w:rPr>
          <w:b/>
          <w:sz w:val="22"/>
          <w:szCs w:val="22"/>
        </w:rPr>
        <w:t>А</w:t>
      </w:r>
    </w:p>
    <w:p w:rsidR="00845C84" w:rsidRPr="00DC74B9" w:rsidRDefault="00845C84" w:rsidP="00845C84">
      <w:pPr>
        <w:tabs>
          <w:tab w:val="left" w:pos="709"/>
        </w:tabs>
        <w:ind w:firstLine="709"/>
        <w:jc w:val="both"/>
        <w:rPr>
          <w:sz w:val="22"/>
          <w:szCs w:val="22"/>
        </w:rPr>
      </w:pPr>
      <w:r w:rsidRPr="00DC74B9">
        <w:rPr>
          <w:sz w:val="22"/>
          <w:szCs w:val="22"/>
        </w:rPr>
        <w:t xml:space="preserve">13.1. Настоящий </w:t>
      </w:r>
      <w:r>
        <w:rPr>
          <w:sz w:val="22"/>
          <w:szCs w:val="22"/>
          <w:lang w:eastAsia="zh-CN"/>
        </w:rPr>
        <w:t>Договор</w:t>
      </w:r>
      <w:r w:rsidRPr="00DC74B9">
        <w:rPr>
          <w:sz w:val="22"/>
          <w:szCs w:val="22"/>
        </w:rPr>
        <w:t xml:space="preserve"> может быть расторгнут:</w:t>
      </w:r>
    </w:p>
    <w:p w:rsidR="00845C84" w:rsidRPr="00DC74B9" w:rsidRDefault="00845C84" w:rsidP="00845C84">
      <w:pPr>
        <w:tabs>
          <w:tab w:val="left" w:pos="709"/>
        </w:tabs>
        <w:ind w:firstLine="709"/>
        <w:jc w:val="both"/>
        <w:rPr>
          <w:sz w:val="22"/>
          <w:szCs w:val="22"/>
        </w:rPr>
      </w:pPr>
      <w:r w:rsidRPr="00DC74B9">
        <w:rPr>
          <w:sz w:val="22"/>
          <w:szCs w:val="22"/>
        </w:rPr>
        <w:t>- по соглашению Сторон;</w:t>
      </w:r>
    </w:p>
    <w:p w:rsidR="00845C84" w:rsidRPr="00DC74B9" w:rsidRDefault="00845C84" w:rsidP="00845C84">
      <w:pPr>
        <w:tabs>
          <w:tab w:val="left" w:pos="709"/>
        </w:tabs>
        <w:ind w:firstLine="709"/>
        <w:jc w:val="both"/>
        <w:rPr>
          <w:sz w:val="22"/>
          <w:szCs w:val="22"/>
        </w:rPr>
      </w:pPr>
      <w:r w:rsidRPr="00DC74B9">
        <w:rPr>
          <w:sz w:val="22"/>
          <w:szCs w:val="22"/>
        </w:rPr>
        <w:t>- в судебном порядке;</w:t>
      </w:r>
    </w:p>
    <w:p w:rsidR="00845C84" w:rsidRPr="00DC74B9" w:rsidRDefault="00845C84" w:rsidP="00845C84">
      <w:pPr>
        <w:tabs>
          <w:tab w:val="left" w:pos="709"/>
        </w:tabs>
        <w:ind w:firstLine="709"/>
        <w:jc w:val="both"/>
        <w:rPr>
          <w:sz w:val="22"/>
          <w:szCs w:val="22"/>
        </w:rPr>
      </w:pPr>
      <w:r w:rsidRPr="00DC74B9">
        <w:rPr>
          <w:sz w:val="22"/>
          <w:szCs w:val="22"/>
        </w:rPr>
        <w:t xml:space="preserve">-в связи с односторонним отказом Заказчика от исполнения </w:t>
      </w:r>
      <w:r>
        <w:rPr>
          <w:sz w:val="22"/>
          <w:szCs w:val="22"/>
        </w:rPr>
        <w:t>Договор</w:t>
      </w:r>
      <w:r w:rsidRPr="00DC74B9">
        <w:rPr>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45C84" w:rsidRPr="00DC74B9" w:rsidRDefault="00845C84" w:rsidP="00845C84">
      <w:pPr>
        <w:tabs>
          <w:tab w:val="left" w:pos="709"/>
        </w:tabs>
        <w:ind w:firstLine="709"/>
        <w:jc w:val="both"/>
        <w:rPr>
          <w:sz w:val="22"/>
          <w:szCs w:val="22"/>
        </w:rPr>
      </w:pPr>
      <w:r w:rsidRPr="00DC74B9">
        <w:rPr>
          <w:sz w:val="22"/>
          <w:szCs w:val="22"/>
        </w:rPr>
        <w:t xml:space="preserve">13.2. Заказчик вправе принять решение об одностороннем отказе от исполнения </w:t>
      </w:r>
      <w:r>
        <w:rPr>
          <w:sz w:val="22"/>
          <w:szCs w:val="22"/>
        </w:rPr>
        <w:t>Договор</w:t>
      </w:r>
      <w:r w:rsidRPr="00DC74B9">
        <w:rPr>
          <w:sz w:val="22"/>
          <w:szCs w:val="22"/>
        </w:rPr>
        <w:t>а в следующих случаях:</w:t>
      </w:r>
    </w:p>
    <w:p w:rsidR="00845C84" w:rsidRPr="00DC74B9" w:rsidRDefault="00845C84" w:rsidP="00845C84">
      <w:pPr>
        <w:tabs>
          <w:tab w:val="left" w:pos="709"/>
        </w:tabs>
        <w:ind w:firstLine="709"/>
        <w:jc w:val="both"/>
        <w:rPr>
          <w:sz w:val="22"/>
          <w:szCs w:val="22"/>
        </w:rPr>
      </w:pPr>
      <w:r w:rsidRPr="00DC74B9">
        <w:rPr>
          <w:sz w:val="22"/>
          <w:szCs w:val="22"/>
        </w:rPr>
        <w:t xml:space="preserve">13.2.1. При существенном нарушении условий </w:t>
      </w:r>
      <w:r>
        <w:rPr>
          <w:sz w:val="22"/>
          <w:szCs w:val="22"/>
        </w:rPr>
        <w:t>Договор</w:t>
      </w:r>
      <w:r w:rsidRPr="00DC74B9">
        <w:rPr>
          <w:sz w:val="22"/>
          <w:szCs w:val="22"/>
        </w:rPr>
        <w:t>а Поставщиком:</w:t>
      </w:r>
    </w:p>
    <w:p w:rsidR="00845C84" w:rsidRPr="00DC74B9" w:rsidRDefault="00845C84" w:rsidP="00845C84">
      <w:pPr>
        <w:ind w:firstLine="709"/>
        <w:jc w:val="both"/>
        <w:rPr>
          <w:sz w:val="22"/>
          <w:szCs w:val="22"/>
        </w:rPr>
      </w:pPr>
      <w:r w:rsidRPr="00DC74B9">
        <w:rPr>
          <w:sz w:val="22"/>
          <w:szCs w:val="22"/>
        </w:rPr>
        <w:t>13.2.1.1. В случае просрочки поставки Товара более</w:t>
      </w:r>
      <w:r>
        <w:rPr>
          <w:sz w:val="22"/>
          <w:szCs w:val="22"/>
        </w:rPr>
        <w:t>,</w:t>
      </w:r>
      <w:r w:rsidRPr="00DC74B9">
        <w:rPr>
          <w:sz w:val="22"/>
          <w:szCs w:val="22"/>
        </w:rPr>
        <w:t xml:space="preserve"> чем на 10 </w:t>
      </w:r>
      <w:r>
        <w:rPr>
          <w:sz w:val="22"/>
          <w:szCs w:val="22"/>
        </w:rPr>
        <w:t xml:space="preserve">(Десять) </w:t>
      </w:r>
      <w:r w:rsidRPr="00DC74B9">
        <w:rPr>
          <w:sz w:val="22"/>
          <w:szCs w:val="22"/>
        </w:rPr>
        <w:t>дней.</w:t>
      </w:r>
    </w:p>
    <w:p w:rsidR="00845C84" w:rsidRPr="00DC74B9" w:rsidRDefault="00845C84" w:rsidP="00845C84">
      <w:pPr>
        <w:tabs>
          <w:tab w:val="left" w:pos="709"/>
        </w:tabs>
        <w:ind w:firstLine="709"/>
        <w:jc w:val="both"/>
        <w:rPr>
          <w:sz w:val="22"/>
          <w:szCs w:val="22"/>
        </w:rPr>
      </w:pPr>
      <w:r w:rsidRPr="00DC74B9">
        <w:rPr>
          <w:sz w:val="22"/>
          <w:szCs w:val="22"/>
        </w:rPr>
        <w:t xml:space="preserve">13.2.1.2. В случае установления недостоверности сведений о соответствии предмета </w:t>
      </w:r>
      <w:r>
        <w:rPr>
          <w:sz w:val="22"/>
          <w:szCs w:val="22"/>
        </w:rPr>
        <w:t>Договор</w:t>
      </w:r>
      <w:r w:rsidRPr="00DC74B9">
        <w:rPr>
          <w:sz w:val="22"/>
          <w:szCs w:val="22"/>
        </w:rPr>
        <w:t>а требованиям документации о закупке, представленных По</w:t>
      </w:r>
      <w:r>
        <w:rPr>
          <w:sz w:val="22"/>
          <w:szCs w:val="22"/>
        </w:rPr>
        <w:t>ставщиком на этапе определения П</w:t>
      </w:r>
      <w:r w:rsidRPr="00DC74B9">
        <w:rPr>
          <w:sz w:val="22"/>
          <w:szCs w:val="22"/>
        </w:rPr>
        <w:t>оставщика.</w:t>
      </w:r>
    </w:p>
    <w:p w:rsidR="00845C84" w:rsidRPr="00DC74B9" w:rsidRDefault="00845C84" w:rsidP="00845C84">
      <w:pPr>
        <w:tabs>
          <w:tab w:val="left" w:pos="709"/>
        </w:tabs>
        <w:ind w:firstLine="709"/>
        <w:jc w:val="both"/>
        <w:rPr>
          <w:sz w:val="22"/>
          <w:szCs w:val="22"/>
        </w:rPr>
      </w:pPr>
      <w:r w:rsidRPr="00DC74B9">
        <w:rPr>
          <w:sz w:val="22"/>
          <w:szCs w:val="22"/>
        </w:rPr>
        <w:t xml:space="preserve">13.2.1.3. В случае проведения процедуры ликвидации Поставщика - юридического лица или наличия решения </w:t>
      </w:r>
      <w:r>
        <w:rPr>
          <w:sz w:val="22"/>
          <w:szCs w:val="22"/>
        </w:rPr>
        <w:t>А</w:t>
      </w:r>
      <w:r w:rsidRPr="00DC74B9">
        <w:rPr>
          <w:sz w:val="22"/>
          <w:szCs w:val="22"/>
        </w:rPr>
        <w:t xml:space="preserve">рбитражного суда о признании Поставщика банкротом и об открытии конкурсного </w:t>
      </w:r>
      <w:r w:rsidRPr="00DC74B9">
        <w:rPr>
          <w:sz w:val="22"/>
          <w:szCs w:val="22"/>
        </w:rPr>
        <w:lastRenderedPageBreak/>
        <w:t>производства.</w:t>
      </w:r>
    </w:p>
    <w:p w:rsidR="00845C84" w:rsidRPr="00DC74B9" w:rsidRDefault="00845C84" w:rsidP="00845C84">
      <w:pPr>
        <w:tabs>
          <w:tab w:val="left" w:pos="709"/>
        </w:tabs>
        <w:ind w:firstLine="709"/>
        <w:jc w:val="both"/>
        <w:rPr>
          <w:sz w:val="22"/>
          <w:szCs w:val="22"/>
        </w:rPr>
      </w:pPr>
      <w:r w:rsidRPr="00DC74B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845C84" w:rsidRPr="00DC74B9" w:rsidRDefault="00845C84" w:rsidP="00845C84">
      <w:pPr>
        <w:tabs>
          <w:tab w:val="left" w:pos="709"/>
        </w:tabs>
        <w:ind w:firstLine="709"/>
        <w:jc w:val="both"/>
        <w:rPr>
          <w:sz w:val="22"/>
          <w:szCs w:val="22"/>
        </w:rPr>
      </w:pPr>
      <w:r w:rsidRPr="00DC74B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Pr>
          <w:sz w:val="22"/>
          <w:szCs w:val="22"/>
        </w:rPr>
        <w:t xml:space="preserve"> размер которой превышает 25% (Д</w:t>
      </w:r>
      <w:r w:rsidRPr="00DC74B9">
        <w:rPr>
          <w:sz w:val="22"/>
          <w:szCs w:val="22"/>
        </w:rPr>
        <w:t>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845C84" w:rsidRPr="00DC74B9" w:rsidRDefault="00845C84" w:rsidP="00845C84">
      <w:pPr>
        <w:tabs>
          <w:tab w:val="left" w:pos="709"/>
        </w:tabs>
        <w:ind w:firstLine="709"/>
        <w:jc w:val="both"/>
        <w:rPr>
          <w:sz w:val="22"/>
          <w:szCs w:val="22"/>
        </w:rPr>
      </w:pPr>
      <w:r w:rsidRPr="00DC74B9">
        <w:rPr>
          <w:sz w:val="22"/>
          <w:szCs w:val="22"/>
        </w:rPr>
        <w:t>13.2.2. В иных случаях, предусмотренных действующим законодательством.</w:t>
      </w:r>
    </w:p>
    <w:p w:rsidR="00845C84" w:rsidRPr="00DC74B9" w:rsidRDefault="00845C84" w:rsidP="00845C84">
      <w:pPr>
        <w:tabs>
          <w:tab w:val="left" w:pos="709"/>
        </w:tabs>
        <w:ind w:firstLine="709"/>
        <w:jc w:val="both"/>
        <w:rPr>
          <w:sz w:val="22"/>
          <w:szCs w:val="22"/>
        </w:rPr>
      </w:pPr>
      <w:r w:rsidRPr="00DC74B9">
        <w:rPr>
          <w:sz w:val="22"/>
          <w:szCs w:val="22"/>
        </w:rPr>
        <w:t xml:space="preserve">13.3. Заказчик обязан принять решение об одностороннем отказе от исполнения </w:t>
      </w:r>
      <w:r>
        <w:rPr>
          <w:sz w:val="22"/>
          <w:szCs w:val="22"/>
        </w:rPr>
        <w:t>Договор</w:t>
      </w:r>
      <w:r w:rsidRPr="00DC74B9">
        <w:rPr>
          <w:sz w:val="22"/>
          <w:szCs w:val="22"/>
        </w:rPr>
        <w:t xml:space="preserve">а если в ходе исполнения </w:t>
      </w:r>
      <w:r>
        <w:rPr>
          <w:sz w:val="22"/>
          <w:szCs w:val="22"/>
        </w:rPr>
        <w:t>Договор</w:t>
      </w:r>
      <w:r w:rsidRPr="00DC74B9">
        <w:rPr>
          <w:sz w:val="22"/>
          <w:szCs w:val="22"/>
        </w:rPr>
        <w:t>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845C84" w:rsidRPr="00DC74B9" w:rsidRDefault="00845C84" w:rsidP="00845C84">
      <w:pPr>
        <w:tabs>
          <w:tab w:val="left" w:pos="709"/>
        </w:tabs>
        <w:ind w:firstLine="709"/>
        <w:jc w:val="both"/>
        <w:rPr>
          <w:sz w:val="22"/>
          <w:szCs w:val="22"/>
        </w:rPr>
      </w:pPr>
      <w:r w:rsidRPr="00DC74B9">
        <w:rPr>
          <w:sz w:val="22"/>
          <w:szCs w:val="22"/>
        </w:rPr>
        <w:t xml:space="preserve">13.4. Расторжение </w:t>
      </w:r>
      <w:r>
        <w:rPr>
          <w:sz w:val="22"/>
          <w:szCs w:val="22"/>
        </w:rPr>
        <w:t>Договор</w:t>
      </w:r>
      <w:r w:rsidRPr="00DC74B9">
        <w:rPr>
          <w:sz w:val="22"/>
          <w:szCs w:val="22"/>
        </w:rPr>
        <w:t xml:space="preserve">а в связи с односторонним отказом Заказчика от исполнения </w:t>
      </w:r>
      <w:r>
        <w:rPr>
          <w:sz w:val="22"/>
          <w:szCs w:val="22"/>
        </w:rPr>
        <w:t>Договор</w:t>
      </w:r>
      <w:r w:rsidRPr="00DC74B9">
        <w:rPr>
          <w:sz w:val="22"/>
          <w:szCs w:val="22"/>
        </w:rPr>
        <w:t xml:space="preserve">а осуществляется в порядке, предусмотренном </w:t>
      </w:r>
      <w:r>
        <w:rPr>
          <w:sz w:val="22"/>
          <w:szCs w:val="22"/>
        </w:rPr>
        <w:t>Положением</w:t>
      </w:r>
      <w:r w:rsidRPr="00DC74B9">
        <w:rPr>
          <w:sz w:val="22"/>
          <w:szCs w:val="22"/>
        </w:rPr>
        <w:t>.</w:t>
      </w:r>
    </w:p>
    <w:p w:rsidR="00845C84" w:rsidRPr="00DC74B9" w:rsidRDefault="00845C84" w:rsidP="00845C84">
      <w:pPr>
        <w:tabs>
          <w:tab w:val="left" w:pos="709"/>
        </w:tabs>
        <w:ind w:firstLine="709"/>
        <w:jc w:val="both"/>
        <w:rPr>
          <w:sz w:val="22"/>
          <w:szCs w:val="22"/>
        </w:rPr>
      </w:pPr>
      <w:r w:rsidRPr="00DC74B9">
        <w:rPr>
          <w:sz w:val="22"/>
          <w:szCs w:val="22"/>
        </w:rPr>
        <w:t xml:space="preserve">13.5. Расторжение </w:t>
      </w:r>
      <w:r>
        <w:rPr>
          <w:sz w:val="22"/>
          <w:szCs w:val="22"/>
        </w:rPr>
        <w:t>Договор</w:t>
      </w:r>
      <w:r w:rsidRPr="00DC74B9">
        <w:rPr>
          <w:sz w:val="22"/>
          <w:szCs w:val="22"/>
        </w:rPr>
        <w:t>а по соглашению Сторон производится Сторонами путем подписания соответствующего соглашения о расторжении.</w:t>
      </w:r>
    </w:p>
    <w:p w:rsidR="00845C84" w:rsidRPr="00DC74B9" w:rsidRDefault="00845C84" w:rsidP="00845C84">
      <w:pPr>
        <w:ind w:firstLine="709"/>
        <w:jc w:val="both"/>
        <w:rPr>
          <w:sz w:val="22"/>
          <w:szCs w:val="22"/>
        </w:rPr>
      </w:pPr>
      <w:r w:rsidRPr="00DC74B9">
        <w:rPr>
          <w:sz w:val="22"/>
          <w:szCs w:val="22"/>
        </w:rPr>
        <w:t xml:space="preserve">В случае расторжения </w:t>
      </w:r>
      <w:r>
        <w:rPr>
          <w:sz w:val="22"/>
          <w:szCs w:val="22"/>
        </w:rPr>
        <w:t>Договор</w:t>
      </w:r>
      <w:r w:rsidRPr="00DC74B9">
        <w:rPr>
          <w:sz w:val="22"/>
          <w:szCs w:val="22"/>
        </w:rPr>
        <w:t xml:space="preserve">а по соглашению Сторон Стороны подписывают акт сверки расчётов, отображающий расчеты Сторон за период исполнения </w:t>
      </w:r>
      <w:r>
        <w:rPr>
          <w:sz w:val="22"/>
          <w:szCs w:val="22"/>
        </w:rPr>
        <w:t>Договор</w:t>
      </w:r>
      <w:r w:rsidRPr="00DC74B9">
        <w:rPr>
          <w:sz w:val="22"/>
          <w:szCs w:val="22"/>
        </w:rPr>
        <w:t>а до момента его расторжения, а также объём поставки Товара, фактически переданного Поставщиком Заказчику.</w:t>
      </w:r>
    </w:p>
    <w:p w:rsidR="00845C84" w:rsidRPr="00DC74B9" w:rsidRDefault="00845C84" w:rsidP="00845C84">
      <w:pPr>
        <w:tabs>
          <w:tab w:val="left" w:pos="709"/>
        </w:tabs>
        <w:ind w:firstLine="709"/>
        <w:jc w:val="both"/>
        <w:rPr>
          <w:sz w:val="22"/>
          <w:szCs w:val="22"/>
        </w:rPr>
      </w:pPr>
      <w:r w:rsidRPr="00DC74B9">
        <w:rPr>
          <w:sz w:val="22"/>
          <w:szCs w:val="22"/>
        </w:rPr>
        <w:t xml:space="preserve">13.6. Поставщик не вправе принять решение об одностороннем расторжении </w:t>
      </w:r>
      <w:r>
        <w:rPr>
          <w:sz w:val="22"/>
          <w:szCs w:val="22"/>
        </w:rPr>
        <w:t>Договор</w:t>
      </w:r>
      <w:r w:rsidRPr="00DC74B9">
        <w:rPr>
          <w:sz w:val="22"/>
          <w:szCs w:val="22"/>
        </w:rPr>
        <w:t xml:space="preserve">а, если Заказчиком не нарушаются условия </w:t>
      </w:r>
      <w:r>
        <w:rPr>
          <w:sz w:val="22"/>
          <w:szCs w:val="22"/>
        </w:rPr>
        <w:t>Договора</w:t>
      </w:r>
      <w:r w:rsidRPr="00DC74B9">
        <w:rPr>
          <w:sz w:val="22"/>
          <w:szCs w:val="22"/>
        </w:rPr>
        <w:t>.</w:t>
      </w:r>
    </w:p>
    <w:p w:rsidR="00845C84" w:rsidRPr="00DC74B9" w:rsidRDefault="00845C84" w:rsidP="00845C84">
      <w:pPr>
        <w:shd w:val="clear" w:color="auto" w:fill="FFFFFF"/>
        <w:ind w:firstLine="709"/>
        <w:jc w:val="both"/>
        <w:rPr>
          <w:sz w:val="22"/>
          <w:szCs w:val="22"/>
          <w:shd w:val="clear" w:color="auto" w:fill="FFFFFF"/>
        </w:rPr>
      </w:pPr>
      <w:r w:rsidRPr="00DC74B9">
        <w:rPr>
          <w:sz w:val="22"/>
          <w:szCs w:val="22"/>
          <w:shd w:val="clear" w:color="auto" w:fill="FFFFFF"/>
        </w:rPr>
        <w:t>13.7. Заказчик вправе про</w:t>
      </w:r>
      <w:r>
        <w:rPr>
          <w:sz w:val="22"/>
          <w:szCs w:val="22"/>
          <w:shd w:val="clear" w:color="auto" w:fill="FFFFFF"/>
        </w:rPr>
        <w:t>вести экспертизу поставленного Т</w:t>
      </w:r>
      <w:r w:rsidRPr="00DC74B9">
        <w:rPr>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sidRPr="00662DAD">
        <w:rPr>
          <w:sz w:val="22"/>
          <w:szCs w:val="22"/>
          <w:shd w:val="clear" w:color="auto" w:fill="FFFFFF"/>
        </w:rPr>
        <w:t>Договор</w:t>
      </w:r>
      <w:r w:rsidRPr="00DC74B9">
        <w:rPr>
          <w:sz w:val="22"/>
          <w:szCs w:val="22"/>
          <w:shd w:val="clear" w:color="auto" w:fill="FFFFFF"/>
        </w:rPr>
        <w:t>а.</w:t>
      </w:r>
    </w:p>
    <w:p w:rsidR="00845C84" w:rsidRPr="00DC74B9" w:rsidRDefault="00845C84" w:rsidP="00845C84">
      <w:pPr>
        <w:shd w:val="clear" w:color="auto" w:fill="FFFFFF"/>
        <w:ind w:firstLine="709"/>
        <w:jc w:val="both"/>
        <w:rPr>
          <w:sz w:val="22"/>
          <w:szCs w:val="22"/>
        </w:rPr>
      </w:pPr>
      <w:r w:rsidRPr="00DC74B9">
        <w:rPr>
          <w:sz w:val="22"/>
          <w:szCs w:val="22"/>
        </w:rPr>
        <w:t xml:space="preserve">13.8. Заказчик в случае принятия решения об одностороннем отказе от исполнения настоящего </w:t>
      </w:r>
      <w:r w:rsidRPr="00662DAD">
        <w:rPr>
          <w:sz w:val="22"/>
          <w:szCs w:val="22"/>
        </w:rPr>
        <w:t>Договор</w:t>
      </w:r>
      <w:r w:rsidRPr="00DC74B9">
        <w:rPr>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w:t>
      </w:r>
      <w:r w:rsidRPr="00662DAD">
        <w:rPr>
          <w:sz w:val="22"/>
          <w:szCs w:val="22"/>
        </w:rPr>
        <w:t>Договор</w:t>
      </w:r>
      <w:r w:rsidRPr="00DC74B9">
        <w:rPr>
          <w:sz w:val="22"/>
          <w:szCs w:val="22"/>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w:t>
      </w:r>
      <w:r w:rsidRPr="00662DAD">
        <w:rPr>
          <w:sz w:val="22"/>
          <w:szCs w:val="22"/>
        </w:rPr>
        <w:t>Договор</w:t>
      </w:r>
      <w:r w:rsidRPr="00DC74B9">
        <w:rPr>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w:t>
      </w:r>
      <w:r w:rsidRPr="00662DAD">
        <w:rPr>
          <w:sz w:val="22"/>
          <w:szCs w:val="22"/>
        </w:rPr>
        <w:t>Договор</w:t>
      </w:r>
      <w:r w:rsidRPr="00DC74B9">
        <w:rPr>
          <w:sz w:val="22"/>
          <w:szCs w:val="22"/>
        </w:rPr>
        <w:t>а.</w:t>
      </w:r>
    </w:p>
    <w:p w:rsidR="00845C84" w:rsidRPr="00DC74B9" w:rsidRDefault="00845C84" w:rsidP="00845C84">
      <w:pPr>
        <w:shd w:val="clear" w:color="auto" w:fill="FFFFFF"/>
        <w:ind w:firstLine="709"/>
        <w:jc w:val="both"/>
        <w:rPr>
          <w:sz w:val="22"/>
          <w:szCs w:val="22"/>
        </w:rPr>
      </w:pPr>
      <w:r w:rsidRPr="00DC74B9">
        <w:rPr>
          <w:sz w:val="22"/>
          <w:szCs w:val="22"/>
        </w:rPr>
        <w:t xml:space="preserve">13.9. Решение Заказчика об одностороннем отказе от исполнения </w:t>
      </w:r>
      <w:r>
        <w:rPr>
          <w:sz w:val="22"/>
          <w:szCs w:val="22"/>
          <w:lang w:eastAsia="zh-CN"/>
        </w:rPr>
        <w:t>Договор</w:t>
      </w:r>
      <w:r>
        <w:rPr>
          <w:sz w:val="22"/>
          <w:szCs w:val="22"/>
        </w:rPr>
        <w:t>а</w:t>
      </w:r>
      <w:r w:rsidRPr="00DC74B9">
        <w:rPr>
          <w:sz w:val="22"/>
          <w:szCs w:val="22"/>
        </w:rPr>
        <w:t xml:space="preserve"> вступает в силу и </w:t>
      </w:r>
      <w:r>
        <w:rPr>
          <w:sz w:val="22"/>
          <w:szCs w:val="22"/>
          <w:lang w:eastAsia="zh-CN"/>
        </w:rPr>
        <w:t>Договор</w:t>
      </w:r>
      <w:r w:rsidRPr="00DC74B9">
        <w:rPr>
          <w:sz w:val="22"/>
          <w:szCs w:val="22"/>
        </w:rPr>
        <w:t xml:space="preserve"> считается расторгнутым через </w:t>
      </w:r>
      <w:r>
        <w:rPr>
          <w:sz w:val="22"/>
          <w:szCs w:val="22"/>
        </w:rPr>
        <w:t>10 (Д</w:t>
      </w:r>
      <w:r w:rsidRPr="00DC74B9">
        <w:rPr>
          <w:sz w:val="22"/>
          <w:szCs w:val="22"/>
        </w:rPr>
        <w:t>есять</w:t>
      </w:r>
      <w:r>
        <w:rPr>
          <w:sz w:val="22"/>
          <w:szCs w:val="22"/>
        </w:rPr>
        <w:t>)</w:t>
      </w:r>
      <w:r w:rsidRPr="00DC74B9">
        <w:rPr>
          <w:sz w:val="22"/>
          <w:szCs w:val="22"/>
        </w:rPr>
        <w:t xml:space="preserve"> дней с даты надлежащего уведомления Заказчиком Поставщика об одностороннем отказе от исполнения настоящего </w:t>
      </w:r>
      <w:r>
        <w:rPr>
          <w:sz w:val="22"/>
          <w:szCs w:val="22"/>
          <w:lang w:eastAsia="zh-CN"/>
        </w:rPr>
        <w:t>Договор</w:t>
      </w:r>
      <w:r w:rsidRPr="00DC74B9">
        <w:rPr>
          <w:sz w:val="22"/>
          <w:szCs w:val="22"/>
        </w:rPr>
        <w:t>а.</w:t>
      </w:r>
    </w:p>
    <w:p w:rsidR="00845C84" w:rsidRDefault="00845C84" w:rsidP="00845C84">
      <w:pPr>
        <w:shd w:val="clear" w:color="auto" w:fill="FFFFFF"/>
        <w:ind w:firstLine="709"/>
        <w:jc w:val="both"/>
        <w:rPr>
          <w:sz w:val="22"/>
          <w:szCs w:val="22"/>
        </w:rPr>
      </w:pPr>
      <w:r w:rsidRPr="00DC74B9">
        <w:rPr>
          <w:sz w:val="22"/>
          <w:szCs w:val="22"/>
        </w:rPr>
        <w:t xml:space="preserve">13.10. Поставщик вправе принять решение об одностороннем отказе от исполнения </w:t>
      </w:r>
      <w:r>
        <w:rPr>
          <w:sz w:val="22"/>
          <w:szCs w:val="22"/>
        </w:rPr>
        <w:t>Договор</w:t>
      </w:r>
      <w:r w:rsidRPr="00DC74B9">
        <w:rPr>
          <w:sz w:val="22"/>
          <w:szCs w:val="22"/>
        </w:rPr>
        <w:t>а в соответствии с гражданским законодательством</w:t>
      </w:r>
      <w:r>
        <w:rPr>
          <w:sz w:val="22"/>
          <w:szCs w:val="22"/>
        </w:rPr>
        <w:t xml:space="preserve"> РФ</w:t>
      </w:r>
      <w:r w:rsidRPr="00DC74B9">
        <w:rPr>
          <w:sz w:val="22"/>
          <w:szCs w:val="22"/>
        </w:rPr>
        <w:t>.</w:t>
      </w:r>
    </w:p>
    <w:p w:rsidR="00845C84" w:rsidRDefault="00845C84" w:rsidP="00845C84">
      <w:pPr>
        <w:shd w:val="clear" w:color="auto" w:fill="FFFFFF"/>
        <w:ind w:firstLine="709"/>
        <w:jc w:val="both"/>
        <w:rPr>
          <w:sz w:val="22"/>
          <w:szCs w:val="22"/>
        </w:rPr>
      </w:pPr>
      <w:r w:rsidRPr="00DC74B9">
        <w:rPr>
          <w:sz w:val="22"/>
          <w:szCs w:val="22"/>
        </w:rPr>
        <w:t xml:space="preserve">13.11. При исполнении настоящего </w:t>
      </w:r>
      <w:r w:rsidRPr="00662DAD">
        <w:rPr>
          <w:sz w:val="22"/>
          <w:szCs w:val="22"/>
        </w:rPr>
        <w:t>Договор</w:t>
      </w:r>
      <w:r w:rsidRPr="00DC74B9">
        <w:rPr>
          <w:sz w:val="22"/>
          <w:szCs w:val="22"/>
        </w:rPr>
        <w:t>а изменение его существенных условий допускается по соглашению сторон в следующих случаях:</w:t>
      </w:r>
    </w:p>
    <w:p w:rsidR="00845C84" w:rsidRDefault="00845C84" w:rsidP="00845C84">
      <w:pPr>
        <w:shd w:val="clear" w:color="auto" w:fill="FFFFFF"/>
        <w:ind w:firstLine="709"/>
        <w:jc w:val="both"/>
        <w:rPr>
          <w:sz w:val="22"/>
          <w:szCs w:val="22"/>
        </w:rPr>
      </w:pPr>
      <w:r w:rsidRPr="00DC74B9">
        <w:rPr>
          <w:sz w:val="22"/>
          <w:szCs w:val="22"/>
        </w:rPr>
        <w:t xml:space="preserve">13.11.1. При снижении цены </w:t>
      </w:r>
      <w:r w:rsidRPr="00662DAD">
        <w:rPr>
          <w:sz w:val="22"/>
          <w:szCs w:val="22"/>
        </w:rPr>
        <w:t>Договор</w:t>
      </w:r>
      <w:r w:rsidRPr="00DC74B9">
        <w:rPr>
          <w:sz w:val="22"/>
          <w:szCs w:val="22"/>
        </w:rPr>
        <w:t xml:space="preserve">а без изменения предусмотренных </w:t>
      </w:r>
      <w:r>
        <w:rPr>
          <w:sz w:val="22"/>
          <w:szCs w:val="22"/>
        </w:rPr>
        <w:t>Договором</w:t>
      </w:r>
      <w:r w:rsidRPr="00DC74B9">
        <w:rPr>
          <w:sz w:val="22"/>
          <w:szCs w:val="22"/>
        </w:rPr>
        <w:t xml:space="preserve"> количества товара, объема работы или услуги, качества поставляемого товара, выполняемой работы, оказываемой услуги и иных условий </w:t>
      </w:r>
      <w:r>
        <w:rPr>
          <w:sz w:val="22"/>
          <w:szCs w:val="22"/>
        </w:rPr>
        <w:t>Договор</w:t>
      </w:r>
      <w:r w:rsidRPr="00DC74B9">
        <w:rPr>
          <w:sz w:val="22"/>
          <w:szCs w:val="22"/>
        </w:rPr>
        <w:t>а;</w:t>
      </w:r>
    </w:p>
    <w:p w:rsidR="00845C84" w:rsidRDefault="00845C84" w:rsidP="00845C84">
      <w:pPr>
        <w:shd w:val="clear" w:color="auto" w:fill="FFFFFF"/>
        <w:ind w:firstLine="709"/>
        <w:jc w:val="both"/>
        <w:rPr>
          <w:sz w:val="22"/>
          <w:szCs w:val="22"/>
        </w:rPr>
      </w:pPr>
      <w:r w:rsidRPr="00DC74B9">
        <w:rPr>
          <w:sz w:val="22"/>
          <w:szCs w:val="22"/>
        </w:rPr>
        <w:t xml:space="preserve">13.11.2. Если по предложению Заказчика увеличивается предусмотренное </w:t>
      </w:r>
      <w:r w:rsidRPr="00662DAD">
        <w:rPr>
          <w:sz w:val="22"/>
          <w:szCs w:val="22"/>
        </w:rPr>
        <w:t>Договор</w:t>
      </w:r>
      <w:r w:rsidRPr="00DC74B9">
        <w:rPr>
          <w:sz w:val="22"/>
          <w:szCs w:val="22"/>
        </w:rPr>
        <w:t xml:space="preserve">ом количество товара не более чем на десять процентов или уменьшается предусмотренное настоящим </w:t>
      </w:r>
      <w:r>
        <w:rPr>
          <w:sz w:val="22"/>
          <w:szCs w:val="22"/>
        </w:rPr>
        <w:t>Договор</w:t>
      </w:r>
      <w:r w:rsidRPr="00DC74B9">
        <w:rPr>
          <w:sz w:val="22"/>
          <w:szCs w:val="22"/>
        </w:rPr>
        <w:t>ом количество поставляемого товара не более чем на десять процентов.</w:t>
      </w:r>
    </w:p>
    <w:p w:rsidR="00845C84" w:rsidRPr="00DC74B9" w:rsidRDefault="00845C84" w:rsidP="00845C84">
      <w:pPr>
        <w:shd w:val="clear" w:color="auto" w:fill="FFFFFF"/>
        <w:ind w:firstLine="709"/>
        <w:jc w:val="both"/>
        <w:rPr>
          <w:sz w:val="22"/>
          <w:szCs w:val="22"/>
        </w:rPr>
      </w:pPr>
      <w:r w:rsidRPr="00DC74B9">
        <w:rPr>
          <w:sz w:val="22"/>
          <w:szCs w:val="22"/>
        </w:rPr>
        <w:t xml:space="preserve">13.12. При исполнении </w:t>
      </w:r>
      <w:r w:rsidRPr="00662DAD">
        <w:rPr>
          <w:sz w:val="22"/>
          <w:szCs w:val="22"/>
        </w:rPr>
        <w:t>Договор</w:t>
      </w:r>
      <w:r w:rsidRPr="00DC74B9">
        <w:rPr>
          <w:sz w:val="22"/>
          <w:szCs w:val="22"/>
        </w:rPr>
        <w:t xml:space="preserve">а не допускается перемена поставщика, за исключением случая, если новый поставщик является правопреемником поставщика по такому </w:t>
      </w:r>
      <w:r w:rsidRPr="00662DAD">
        <w:rPr>
          <w:sz w:val="22"/>
          <w:szCs w:val="22"/>
        </w:rPr>
        <w:t>Договор</w:t>
      </w:r>
      <w:r w:rsidRPr="00DC74B9">
        <w:rPr>
          <w:sz w:val="22"/>
          <w:szCs w:val="22"/>
        </w:rPr>
        <w:t>у вследствие реорганизации юридического лица в форме преобразования, слияния или присоединения.</w:t>
      </w:r>
    </w:p>
    <w:p w:rsidR="00845C84" w:rsidRPr="00DC74B9" w:rsidRDefault="00845C84" w:rsidP="00845C8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r w:rsidRPr="00DC74B9">
        <w:rPr>
          <w:b/>
          <w:sz w:val="22"/>
          <w:szCs w:val="22"/>
        </w:rPr>
        <w:t>14. ПРОЧИЕ УСЛОВИЯ</w:t>
      </w:r>
    </w:p>
    <w:p w:rsidR="00845C84" w:rsidRPr="00DC74B9" w:rsidRDefault="00845C84" w:rsidP="00845C84">
      <w:pPr>
        <w:tabs>
          <w:tab w:val="left" w:pos="709"/>
        </w:tabs>
        <w:ind w:firstLine="709"/>
        <w:jc w:val="both"/>
        <w:rPr>
          <w:sz w:val="22"/>
          <w:szCs w:val="22"/>
        </w:rPr>
      </w:pPr>
      <w:r w:rsidRPr="00DC74B9">
        <w:rPr>
          <w:sz w:val="22"/>
          <w:szCs w:val="22"/>
        </w:rPr>
        <w:t xml:space="preserve">14.1. </w:t>
      </w:r>
      <w:r w:rsidRPr="00DF5D0D">
        <w:rPr>
          <w:color w:val="000000"/>
          <w:sz w:val="22"/>
          <w:szCs w:val="22"/>
        </w:rPr>
        <w:t>Договор подписан в форме электронного документа, также подпис</w:t>
      </w:r>
      <w:r>
        <w:rPr>
          <w:color w:val="000000"/>
          <w:sz w:val="22"/>
          <w:szCs w:val="22"/>
        </w:rPr>
        <w:t>ывается</w:t>
      </w:r>
      <w:r w:rsidRPr="00DF5D0D">
        <w:rPr>
          <w:color w:val="000000"/>
          <w:sz w:val="22"/>
          <w:szCs w:val="22"/>
        </w:rPr>
        <w:t xml:space="preserve"> на бумажном носителе в двух экземплярах, имеющих одинаковую юридическую силу, по одному экземпляру для каждой из Сторон.</w:t>
      </w:r>
    </w:p>
    <w:p w:rsidR="00845C84" w:rsidRPr="00DC74B9" w:rsidRDefault="00845C84" w:rsidP="00845C84">
      <w:pPr>
        <w:tabs>
          <w:tab w:val="left" w:pos="709"/>
        </w:tabs>
        <w:ind w:firstLine="709"/>
        <w:jc w:val="both"/>
        <w:rPr>
          <w:sz w:val="22"/>
          <w:szCs w:val="22"/>
        </w:rPr>
      </w:pPr>
      <w:r w:rsidRPr="00DC74B9">
        <w:rPr>
          <w:sz w:val="22"/>
          <w:szCs w:val="22"/>
        </w:rPr>
        <w:t xml:space="preserve">14.2. Все уведомления Сторон, связанные с исполнением </w:t>
      </w:r>
      <w:r>
        <w:rPr>
          <w:sz w:val="22"/>
          <w:szCs w:val="22"/>
        </w:rPr>
        <w:t>Договор</w:t>
      </w:r>
      <w:r w:rsidRPr="00DC74B9">
        <w:rPr>
          <w:sz w:val="22"/>
          <w:szCs w:val="22"/>
        </w:rPr>
        <w:t xml:space="preserve">а, направляются в письменной форме по почте заказным письмом по фактическому адресу Стороны, указанному в </w:t>
      </w:r>
      <w:r>
        <w:rPr>
          <w:sz w:val="22"/>
          <w:szCs w:val="22"/>
        </w:rPr>
        <w:t>Договор</w:t>
      </w:r>
      <w:r w:rsidRPr="00DC74B9">
        <w:rPr>
          <w:sz w:val="22"/>
          <w:szCs w:val="22"/>
        </w:rPr>
        <w:t xml:space="preserve">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w:t>
      </w:r>
      <w:r w:rsidRPr="00DC74B9">
        <w:rPr>
          <w:sz w:val="22"/>
          <w:szCs w:val="22"/>
        </w:rPr>
        <w:lastRenderedPageBreak/>
        <w:t>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45C84" w:rsidRPr="00DC74B9" w:rsidRDefault="00845C84" w:rsidP="00845C84">
      <w:pPr>
        <w:suppressAutoHyphens/>
        <w:ind w:firstLine="709"/>
        <w:jc w:val="both"/>
        <w:rPr>
          <w:sz w:val="22"/>
          <w:szCs w:val="22"/>
        </w:rPr>
      </w:pPr>
      <w:r w:rsidRPr="00DC74B9">
        <w:rPr>
          <w:sz w:val="22"/>
          <w:szCs w:val="22"/>
        </w:rPr>
        <w:t xml:space="preserve">14.3. Во всем, что не предусмотрено </w:t>
      </w:r>
      <w:r>
        <w:rPr>
          <w:sz w:val="22"/>
          <w:szCs w:val="22"/>
        </w:rPr>
        <w:t>Договор</w:t>
      </w:r>
      <w:r w:rsidRPr="00DC74B9">
        <w:rPr>
          <w:sz w:val="22"/>
          <w:szCs w:val="22"/>
        </w:rPr>
        <w:t>ом, Стороны руководствуются действующим законодательством Российской Федерации.</w:t>
      </w:r>
    </w:p>
    <w:p w:rsidR="00845C84" w:rsidRPr="00DC74B9" w:rsidRDefault="00845C84" w:rsidP="00845C84">
      <w:pPr>
        <w:ind w:firstLine="709"/>
        <w:jc w:val="both"/>
        <w:rPr>
          <w:sz w:val="22"/>
          <w:szCs w:val="22"/>
        </w:rPr>
      </w:pPr>
      <w:r w:rsidRPr="00DC74B9">
        <w:rPr>
          <w:sz w:val="22"/>
          <w:szCs w:val="22"/>
        </w:rPr>
        <w:t xml:space="preserve">14.4. Неотъемлемой частью </w:t>
      </w:r>
      <w:r w:rsidRPr="00662DAD">
        <w:rPr>
          <w:sz w:val="22"/>
          <w:szCs w:val="22"/>
        </w:rPr>
        <w:t>Договор</w:t>
      </w:r>
      <w:r w:rsidRPr="00DC74B9">
        <w:rPr>
          <w:sz w:val="22"/>
          <w:szCs w:val="22"/>
        </w:rPr>
        <w:t>а явля</w:t>
      </w:r>
      <w:r>
        <w:rPr>
          <w:sz w:val="22"/>
          <w:szCs w:val="22"/>
        </w:rPr>
        <w:t>е</w:t>
      </w:r>
      <w:r w:rsidRPr="00DC74B9">
        <w:rPr>
          <w:sz w:val="22"/>
          <w:szCs w:val="22"/>
        </w:rPr>
        <w:t>тся следующ</w:t>
      </w:r>
      <w:r>
        <w:rPr>
          <w:sz w:val="22"/>
          <w:szCs w:val="22"/>
        </w:rPr>
        <w:t>ее</w:t>
      </w:r>
      <w:r w:rsidRPr="00DC74B9">
        <w:rPr>
          <w:sz w:val="22"/>
          <w:szCs w:val="22"/>
        </w:rPr>
        <w:t xml:space="preserve"> приложени</w:t>
      </w:r>
      <w:r>
        <w:rPr>
          <w:sz w:val="22"/>
          <w:szCs w:val="22"/>
        </w:rPr>
        <w:t>е</w:t>
      </w:r>
      <w:r w:rsidRPr="00DC74B9">
        <w:rPr>
          <w:sz w:val="22"/>
          <w:szCs w:val="22"/>
        </w:rPr>
        <w:t xml:space="preserve">: </w:t>
      </w:r>
    </w:p>
    <w:p w:rsidR="00845C84" w:rsidRPr="00DC74B9" w:rsidRDefault="00845C84" w:rsidP="00845C84">
      <w:pPr>
        <w:suppressAutoHyphens/>
        <w:ind w:firstLine="709"/>
        <w:jc w:val="both"/>
        <w:rPr>
          <w:sz w:val="22"/>
          <w:szCs w:val="22"/>
        </w:rPr>
      </w:pPr>
      <w:r w:rsidRPr="00DC74B9">
        <w:rPr>
          <w:sz w:val="22"/>
          <w:szCs w:val="22"/>
        </w:rPr>
        <w:t>14.4.1. Приложение</w:t>
      </w:r>
      <w:r>
        <w:rPr>
          <w:sz w:val="22"/>
          <w:szCs w:val="22"/>
        </w:rPr>
        <w:t xml:space="preserve"> № 1. Спецификация на поставку Т</w:t>
      </w:r>
      <w:r w:rsidRPr="00DC74B9">
        <w:rPr>
          <w:sz w:val="22"/>
          <w:szCs w:val="22"/>
        </w:rPr>
        <w:t>овара.</w:t>
      </w:r>
    </w:p>
    <w:p w:rsidR="00845C84" w:rsidRPr="00D018F1" w:rsidRDefault="00845C84" w:rsidP="00845C84">
      <w:pPr>
        <w:tabs>
          <w:tab w:val="left" w:pos="709"/>
        </w:tabs>
        <w:ind w:firstLine="709"/>
      </w:pPr>
    </w:p>
    <w:p w:rsidR="00845C84" w:rsidRDefault="00845C84" w:rsidP="00845C84">
      <w:pPr>
        <w:keepNext/>
        <w:keepLines/>
        <w:shd w:val="clear" w:color="auto" w:fill="FFFFFF"/>
        <w:tabs>
          <w:tab w:val="left" w:pos="1468"/>
        </w:tabs>
        <w:suppressAutoHyphens/>
        <w:ind w:firstLine="709"/>
        <w:jc w:val="center"/>
        <w:rPr>
          <w:rFonts w:eastAsia="Calibri"/>
          <w:b/>
          <w:bCs/>
          <w:sz w:val="22"/>
          <w:szCs w:val="22"/>
          <w:lang w:eastAsia="zh-CN"/>
        </w:rPr>
      </w:pPr>
      <w:r w:rsidRPr="00DC74B9">
        <w:rPr>
          <w:rFonts w:eastAsia="Calibri"/>
          <w:b/>
          <w:bCs/>
          <w:sz w:val="22"/>
          <w:szCs w:val="22"/>
          <w:lang w:eastAsia="zh-CN"/>
        </w:rPr>
        <w:t>15. ЮРИДИЧЕСКИЕ АДРЕСА, БАНКОВСКИЕ РЕКВИЗИТЫ И ПОДПИСИ СТОРОН:</w:t>
      </w:r>
    </w:p>
    <w:p w:rsidR="00845C84" w:rsidRPr="00D018F1" w:rsidRDefault="00845C84" w:rsidP="00845C84">
      <w:pPr>
        <w:keepNext/>
        <w:keepLines/>
        <w:shd w:val="clear" w:color="auto" w:fill="FFFFFF"/>
        <w:tabs>
          <w:tab w:val="left" w:pos="1468"/>
        </w:tabs>
        <w:suppressAutoHyphens/>
        <w:ind w:firstLine="709"/>
        <w:jc w:val="center"/>
        <w:rPr>
          <w:rFonts w:eastAsia="Calibri"/>
          <w:b/>
          <w:bCs/>
          <w:lang w:eastAsia="zh-CN"/>
        </w:rPr>
      </w:pPr>
    </w:p>
    <w:tbl>
      <w:tblPr>
        <w:tblW w:w="15223" w:type="dxa"/>
        <w:tblInd w:w="-318" w:type="dxa"/>
        <w:tblLayout w:type="fixed"/>
        <w:tblLook w:val="0000" w:firstRow="0" w:lastRow="0" w:firstColumn="0" w:lastColumn="0" w:noHBand="0" w:noVBand="0"/>
      </w:tblPr>
      <w:tblGrid>
        <w:gridCol w:w="5104"/>
        <w:gridCol w:w="142"/>
        <w:gridCol w:w="4220"/>
        <w:gridCol w:w="5757"/>
      </w:tblGrid>
      <w:tr w:rsidR="00845C84" w:rsidRPr="00DC74B9" w:rsidTr="00BB5CF5">
        <w:trPr>
          <w:gridAfter w:val="1"/>
          <w:wAfter w:w="5757" w:type="dxa"/>
          <w:trHeight w:val="4315"/>
        </w:trPr>
        <w:tc>
          <w:tcPr>
            <w:tcW w:w="5246" w:type="dxa"/>
            <w:gridSpan w:val="2"/>
            <w:shd w:val="clear" w:color="auto" w:fill="auto"/>
          </w:tcPr>
          <w:p w:rsidR="00845C84" w:rsidRPr="00DC74B9" w:rsidRDefault="00845C84" w:rsidP="00BB5CF5">
            <w:pPr>
              <w:suppressAutoHyphens/>
              <w:ind w:left="459"/>
              <w:rPr>
                <w:rFonts w:eastAsia="Calibri"/>
                <w:b/>
                <w:bCs/>
                <w:lang w:eastAsia="zh-CN"/>
              </w:rPr>
            </w:pPr>
            <w:r w:rsidRPr="00DC74B9">
              <w:rPr>
                <w:rFonts w:eastAsia="Calibri"/>
                <w:b/>
                <w:bCs/>
                <w:sz w:val="22"/>
                <w:szCs w:val="22"/>
                <w:lang w:eastAsia="zh-CN"/>
              </w:rPr>
              <w:t>Заказчик:</w:t>
            </w:r>
          </w:p>
          <w:p w:rsidR="00845C84" w:rsidRPr="00DC74B9" w:rsidRDefault="00845C84" w:rsidP="00BB5CF5">
            <w:pPr>
              <w:suppressAutoHyphens/>
              <w:ind w:left="459"/>
              <w:rPr>
                <w:rFonts w:eastAsia="Calibri"/>
                <w:b/>
                <w:bCs/>
                <w:lang w:eastAsia="zh-CN"/>
              </w:rPr>
            </w:pPr>
          </w:p>
          <w:p w:rsidR="00845C84" w:rsidRPr="00DC74B9" w:rsidRDefault="00845C84" w:rsidP="00BB5CF5">
            <w:pPr>
              <w:suppressAutoHyphens/>
              <w:ind w:firstLine="425"/>
              <w:rPr>
                <w:rFonts w:eastAsia="Calibri"/>
                <w:lang w:eastAsia="zh-CN"/>
              </w:rPr>
            </w:pPr>
            <w:r w:rsidRPr="00DC74B9">
              <w:rPr>
                <w:rFonts w:eastAsia="Calibri"/>
                <w:sz w:val="22"/>
                <w:szCs w:val="22"/>
                <w:lang w:eastAsia="zh-CN"/>
              </w:rPr>
              <w:t xml:space="preserve">МУП «Водоканал» </w:t>
            </w:r>
          </w:p>
          <w:p w:rsidR="00845C84" w:rsidRPr="00DC74B9" w:rsidRDefault="00845C84" w:rsidP="00BB5CF5">
            <w:pPr>
              <w:suppressAutoHyphens/>
              <w:ind w:firstLine="425"/>
              <w:rPr>
                <w:rFonts w:eastAsia="Calibri"/>
                <w:lang w:eastAsia="zh-CN"/>
              </w:rPr>
            </w:pPr>
            <w:r w:rsidRPr="00DC74B9">
              <w:rPr>
                <w:rFonts w:eastAsia="Calibri"/>
                <w:sz w:val="22"/>
                <w:szCs w:val="22"/>
                <w:lang w:eastAsia="zh-CN"/>
              </w:rPr>
              <w:t xml:space="preserve">ИНН/КПП: 1215020390/121501001 </w:t>
            </w:r>
          </w:p>
          <w:p w:rsidR="00845C84" w:rsidRPr="00DC74B9" w:rsidRDefault="00845C84" w:rsidP="00BB5CF5">
            <w:pPr>
              <w:suppressAutoHyphens/>
              <w:ind w:firstLine="425"/>
              <w:rPr>
                <w:rFonts w:eastAsia="Calibri"/>
                <w:lang w:eastAsia="zh-CN"/>
              </w:rPr>
            </w:pPr>
            <w:r w:rsidRPr="00DC74B9">
              <w:rPr>
                <w:rFonts w:eastAsia="Calibri"/>
                <w:sz w:val="22"/>
                <w:szCs w:val="22"/>
                <w:lang w:eastAsia="zh-CN"/>
              </w:rPr>
              <w:t>Адрес: 424039, Республика Марий Эл,</w:t>
            </w:r>
          </w:p>
          <w:p w:rsidR="00845C84" w:rsidRPr="00DC74B9" w:rsidRDefault="00845C84" w:rsidP="00BB5CF5">
            <w:pPr>
              <w:suppressAutoHyphens/>
              <w:ind w:firstLine="425"/>
              <w:rPr>
                <w:rFonts w:eastAsia="Calibri"/>
                <w:lang w:eastAsia="zh-CN"/>
              </w:rPr>
            </w:pPr>
            <w:r w:rsidRPr="00DC74B9">
              <w:rPr>
                <w:rFonts w:eastAsia="Calibri"/>
                <w:sz w:val="22"/>
                <w:szCs w:val="22"/>
                <w:lang w:eastAsia="zh-CN"/>
              </w:rPr>
              <w:t xml:space="preserve">г. Йошкар-Ола, ул. Дружбы, д.2 </w:t>
            </w:r>
          </w:p>
          <w:p w:rsidR="00845C84" w:rsidRPr="00CE6DE7" w:rsidRDefault="00845C84" w:rsidP="00BB5CF5">
            <w:pPr>
              <w:suppressAutoHyphens/>
              <w:ind w:firstLine="425"/>
              <w:rPr>
                <w:rFonts w:eastAsia="Calibri"/>
                <w:sz w:val="22"/>
                <w:szCs w:val="22"/>
                <w:lang w:eastAsia="zh-CN"/>
              </w:rPr>
            </w:pPr>
            <w:r w:rsidRPr="00CE6DE7">
              <w:rPr>
                <w:rFonts w:eastAsia="Calibri"/>
                <w:sz w:val="22"/>
                <w:szCs w:val="22"/>
                <w:lang w:eastAsia="zh-CN"/>
              </w:rPr>
              <w:t>р/с 40702810300000050227</w:t>
            </w:r>
          </w:p>
          <w:p w:rsidR="00845C84" w:rsidRPr="00CE6DE7" w:rsidRDefault="00845C84" w:rsidP="00BB5CF5">
            <w:pPr>
              <w:suppressAutoHyphens/>
              <w:ind w:firstLine="425"/>
              <w:rPr>
                <w:rFonts w:eastAsia="Calibri"/>
                <w:sz w:val="22"/>
                <w:szCs w:val="22"/>
                <w:lang w:eastAsia="zh-CN"/>
              </w:rPr>
            </w:pPr>
            <w:r w:rsidRPr="00CE6DE7">
              <w:rPr>
                <w:rFonts w:eastAsia="Calibri"/>
                <w:sz w:val="22"/>
                <w:szCs w:val="22"/>
                <w:lang w:eastAsia="zh-CN"/>
              </w:rPr>
              <w:t>Банк ГПБ (АО)</w:t>
            </w:r>
          </w:p>
          <w:p w:rsidR="00845C84" w:rsidRPr="00CE6DE7" w:rsidRDefault="00845C84" w:rsidP="00BB5CF5">
            <w:pPr>
              <w:suppressAutoHyphens/>
              <w:rPr>
                <w:rFonts w:eastAsia="Calibri"/>
                <w:sz w:val="22"/>
                <w:szCs w:val="22"/>
                <w:lang w:eastAsia="zh-CN"/>
              </w:rPr>
            </w:pPr>
            <w:r>
              <w:rPr>
                <w:rFonts w:eastAsia="Calibri"/>
                <w:sz w:val="22"/>
                <w:szCs w:val="22"/>
                <w:lang w:eastAsia="zh-CN"/>
              </w:rPr>
              <w:t xml:space="preserve">       </w:t>
            </w:r>
            <w:r w:rsidRPr="00CE6DE7">
              <w:rPr>
                <w:rFonts w:eastAsia="Calibri"/>
                <w:sz w:val="22"/>
                <w:szCs w:val="22"/>
                <w:lang w:eastAsia="zh-CN"/>
              </w:rPr>
              <w:t xml:space="preserve"> БИК 044525823,</w:t>
            </w:r>
          </w:p>
          <w:p w:rsidR="00845C84" w:rsidRPr="00CE6DE7" w:rsidRDefault="00845C84" w:rsidP="00BB5CF5">
            <w:pPr>
              <w:suppressAutoHyphens/>
              <w:ind w:firstLine="425"/>
              <w:rPr>
                <w:rFonts w:eastAsia="Calibri"/>
                <w:sz w:val="22"/>
                <w:szCs w:val="22"/>
                <w:lang w:eastAsia="zh-CN"/>
              </w:rPr>
            </w:pPr>
            <w:r w:rsidRPr="00CE6DE7">
              <w:rPr>
                <w:rFonts w:eastAsia="Calibri"/>
                <w:sz w:val="22"/>
                <w:szCs w:val="22"/>
                <w:lang w:eastAsia="zh-CN"/>
              </w:rPr>
              <w:t>к/с 30101810200000000823</w:t>
            </w:r>
          </w:p>
          <w:p w:rsidR="00845C84" w:rsidRPr="00DC74B9" w:rsidRDefault="00845C84" w:rsidP="00BB5CF5">
            <w:pPr>
              <w:suppressAutoHyphens/>
              <w:ind w:firstLine="425"/>
              <w:rPr>
                <w:rFonts w:eastAsia="Calibri"/>
                <w:color w:val="000000"/>
                <w:lang w:eastAsia="zh-CN"/>
              </w:rPr>
            </w:pPr>
            <w:r w:rsidRPr="00DC74B9">
              <w:rPr>
                <w:rFonts w:eastAsia="Calibri"/>
                <w:color w:val="000000"/>
                <w:sz w:val="22"/>
                <w:szCs w:val="22"/>
                <w:lang w:eastAsia="zh-CN"/>
              </w:rPr>
              <w:t>ОКПО 03220481,</w:t>
            </w:r>
          </w:p>
          <w:p w:rsidR="00845C84" w:rsidRPr="00F041A5" w:rsidRDefault="00845C84" w:rsidP="00BB5CF5">
            <w:pPr>
              <w:suppressAutoHyphens/>
              <w:ind w:firstLine="425"/>
              <w:rPr>
                <w:rFonts w:eastAsia="Calibri"/>
                <w:color w:val="000000"/>
                <w:lang w:eastAsia="zh-CN"/>
              </w:rPr>
            </w:pPr>
            <w:r w:rsidRPr="00DC74B9">
              <w:rPr>
                <w:rFonts w:eastAsia="Calibri"/>
                <w:color w:val="000000"/>
                <w:sz w:val="22"/>
                <w:szCs w:val="22"/>
                <w:lang w:eastAsia="zh-CN"/>
              </w:rPr>
              <w:t>Тел</w:t>
            </w:r>
            <w:r w:rsidRPr="00F041A5">
              <w:rPr>
                <w:rFonts w:eastAsia="Calibri"/>
                <w:color w:val="000000"/>
                <w:sz w:val="22"/>
                <w:szCs w:val="22"/>
                <w:lang w:eastAsia="zh-CN"/>
              </w:rPr>
              <w:t>. (8362) 42-77-04</w:t>
            </w:r>
          </w:p>
          <w:p w:rsidR="00845C84" w:rsidRPr="008F7056" w:rsidRDefault="00845C84" w:rsidP="00BB5CF5">
            <w:pPr>
              <w:suppressAutoHyphens/>
              <w:ind w:firstLine="425"/>
              <w:rPr>
                <w:rFonts w:eastAsia="Calibri"/>
                <w:color w:val="000000"/>
                <w:lang w:val="en-US" w:eastAsia="zh-CN"/>
              </w:rPr>
            </w:pPr>
            <w:r w:rsidRPr="00DC74B9">
              <w:rPr>
                <w:rFonts w:eastAsia="Calibri"/>
                <w:color w:val="000000"/>
                <w:sz w:val="22"/>
                <w:szCs w:val="22"/>
                <w:lang w:val="en-US" w:eastAsia="zh-CN"/>
              </w:rPr>
              <w:t>E</w:t>
            </w:r>
            <w:r w:rsidRPr="008F7056">
              <w:rPr>
                <w:rFonts w:eastAsia="Calibri"/>
                <w:color w:val="000000"/>
                <w:sz w:val="22"/>
                <w:szCs w:val="22"/>
                <w:lang w:val="en-US" w:eastAsia="zh-CN"/>
              </w:rPr>
              <w:t>-</w:t>
            </w:r>
            <w:r w:rsidRPr="00DC74B9">
              <w:rPr>
                <w:rFonts w:eastAsia="Calibri"/>
                <w:color w:val="000000"/>
                <w:sz w:val="22"/>
                <w:szCs w:val="22"/>
                <w:lang w:val="en-US" w:eastAsia="zh-CN"/>
              </w:rPr>
              <w:t>mail</w:t>
            </w:r>
            <w:r w:rsidRPr="008F7056">
              <w:rPr>
                <w:rFonts w:eastAsia="Calibri"/>
                <w:color w:val="000000"/>
                <w:sz w:val="22"/>
                <w:szCs w:val="22"/>
                <w:lang w:val="en-US" w:eastAsia="zh-CN"/>
              </w:rPr>
              <w:t xml:space="preserve">: </w:t>
            </w:r>
            <w:r w:rsidRPr="00DC74B9">
              <w:rPr>
                <w:rFonts w:eastAsia="Calibri"/>
                <w:color w:val="000000"/>
                <w:sz w:val="22"/>
                <w:szCs w:val="22"/>
                <w:lang w:val="en-US" w:eastAsia="zh-CN"/>
              </w:rPr>
              <w:t>snab</w:t>
            </w:r>
            <w:r w:rsidRPr="008F7056">
              <w:rPr>
                <w:rFonts w:eastAsia="Calibri"/>
                <w:color w:val="000000"/>
                <w:sz w:val="22"/>
                <w:szCs w:val="22"/>
                <w:lang w:val="en-US" w:eastAsia="zh-CN"/>
              </w:rPr>
              <w:t>424039@</w:t>
            </w:r>
            <w:r w:rsidRPr="00DC74B9">
              <w:rPr>
                <w:rFonts w:eastAsia="Calibri"/>
                <w:color w:val="000000"/>
                <w:sz w:val="22"/>
                <w:szCs w:val="22"/>
                <w:lang w:val="en-US" w:eastAsia="zh-CN"/>
              </w:rPr>
              <w:t>yandex</w:t>
            </w:r>
            <w:r w:rsidRPr="008F7056">
              <w:rPr>
                <w:rFonts w:eastAsia="Calibri"/>
                <w:color w:val="000000"/>
                <w:sz w:val="22"/>
                <w:szCs w:val="22"/>
                <w:lang w:val="en-US" w:eastAsia="zh-CN"/>
              </w:rPr>
              <w:t>.</w:t>
            </w:r>
            <w:r w:rsidRPr="00DC74B9">
              <w:rPr>
                <w:rFonts w:eastAsia="Calibri"/>
                <w:color w:val="000000"/>
                <w:sz w:val="22"/>
                <w:szCs w:val="22"/>
                <w:lang w:val="en-US" w:eastAsia="zh-CN"/>
              </w:rPr>
              <w:t>ru</w:t>
            </w:r>
          </w:p>
          <w:p w:rsidR="00845C84" w:rsidRPr="008F7056" w:rsidRDefault="00845C84" w:rsidP="00BB5CF5">
            <w:pPr>
              <w:suppressAutoHyphens/>
              <w:ind w:firstLine="425"/>
              <w:rPr>
                <w:rFonts w:eastAsia="Calibri"/>
                <w:color w:val="000000"/>
                <w:lang w:val="en-US" w:eastAsia="zh-CN"/>
              </w:rPr>
            </w:pPr>
          </w:p>
          <w:p w:rsidR="00845C84" w:rsidRPr="008F7056" w:rsidRDefault="00845C84" w:rsidP="00BB5CF5">
            <w:pPr>
              <w:suppressAutoHyphens/>
              <w:ind w:firstLine="425"/>
              <w:rPr>
                <w:rFonts w:eastAsia="Calibri"/>
                <w:color w:val="000000"/>
                <w:lang w:val="en-US" w:eastAsia="zh-CN"/>
              </w:rPr>
            </w:pPr>
          </w:p>
          <w:p w:rsidR="00845C84" w:rsidRPr="00F041A5" w:rsidRDefault="00845C84" w:rsidP="00BB5CF5">
            <w:pPr>
              <w:suppressAutoHyphens/>
              <w:ind w:left="459"/>
              <w:rPr>
                <w:b/>
                <w:bCs/>
                <w:lang w:val="en-US" w:eastAsia="zh-CN"/>
              </w:rPr>
            </w:pPr>
            <w:r w:rsidRPr="00F041A5">
              <w:rPr>
                <w:rFonts w:eastAsia="Calibri"/>
                <w:color w:val="000000"/>
                <w:sz w:val="22"/>
                <w:szCs w:val="22"/>
                <w:lang w:val="en-US" w:eastAsia="zh-CN"/>
              </w:rPr>
              <w:t>____________________ / _____________</w:t>
            </w:r>
          </w:p>
          <w:p w:rsidR="00845C84" w:rsidRPr="00DC74B9" w:rsidRDefault="00845C84" w:rsidP="00BB5CF5">
            <w:pPr>
              <w:keepNext/>
              <w:keepLines/>
              <w:shd w:val="clear" w:color="auto" w:fill="FFFFFF"/>
              <w:suppressAutoHyphens/>
              <w:ind w:firstLine="425"/>
              <w:jc w:val="both"/>
              <w:rPr>
                <w:rFonts w:eastAsia="Arial"/>
                <w:bCs/>
                <w:lang w:eastAsia="zh-CN"/>
              </w:rPr>
            </w:pPr>
            <w:r w:rsidRPr="00DC74B9">
              <w:rPr>
                <w:rFonts w:eastAsia="Arial"/>
                <w:bCs/>
                <w:sz w:val="22"/>
                <w:szCs w:val="22"/>
                <w:lang w:eastAsia="zh-CN"/>
              </w:rPr>
              <w:t>М.П.</w:t>
            </w:r>
          </w:p>
          <w:p w:rsidR="00845C84" w:rsidRPr="00DC74B9" w:rsidRDefault="00845C84" w:rsidP="00BB5CF5">
            <w:pPr>
              <w:suppressAutoHyphens/>
              <w:ind w:firstLine="425"/>
              <w:rPr>
                <w:rFonts w:eastAsia="Calibri"/>
                <w:b/>
                <w:bCs/>
                <w:lang w:eastAsia="zh-CN"/>
              </w:rPr>
            </w:pPr>
          </w:p>
        </w:tc>
        <w:tc>
          <w:tcPr>
            <w:tcW w:w="4220" w:type="dxa"/>
            <w:shd w:val="clear" w:color="auto" w:fill="auto"/>
          </w:tcPr>
          <w:p w:rsidR="00845C84" w:rsidRPr="00DC74B9" w:rsidRDefault="00845C84" w:rsidP="00BB5CF5">
            <w:pPr>
              <w:keepNext/>
              <w:keepLines/>
              <w:shd w:val="clear" w:color="auto" w:fill="FFFFFF"/>
              <w:suppressAutoHyphens/>
              <w:snapToGrid w:val="0"/>
              <w:ind w:firstLine="425"/>
              <w:jc w:val="both"/>
              <w:rPr>
                <w:rFonts w:eastAsia="Arial"/>
                <w:bCs/>
                <w:lang w:eastAsia="zh-CN"/>
              </w:rPr>
            </w:pPr>
            <w:r>
              <w:rPr>
                <w:rFonts w:eastAsia="Arial"/>
                <w:b/>
                <w:bCs/>
                <w:sz w:val="22"/>
                <w:szCs w:val="22"/>
                <w:lang w:eastAsia="zh-CN"/>
              </w:rPr>
              <w:t xml:space="preserve">       </w:t>
            </w:r>
            <w:r w:rsidRPr="00DC74B9">
              <w:rPr>
                <w:rFonts w:eastAsia="Arial"/>
                <w:b/>
                <w:bCs/>
                <w:sz w:val="22"/>
                <w:szCs w:val="22"/>
                <w:lang w:eastAsia="zh-CN"/>
              </w:rPr>
              <w:t>Поставщик:</w:t>
            </w:r>
          </w:p>
          <w:p w:rsidR="00845C84" w:rsidRPr="00DC74B9" w:rsidRDefault="00845C84" w:rsidP="00BB5CF5">
            <w:pPr>
              <w:keepNext/>
              <w:keepLines/>
              <w:shd w:val="clear" w:color="auto" w:fill="FFFFFF"/>
              <w:suppressAutoHyphens/>
              <w:ind w:firstLine="425"/>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143"/>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firstLine="425"/>
              <w:jc w:val="both"/>
              <w:rPr>
                <w:rFonts w:eastAsia="Arial"/>
                <w:bCs/>
                <w:lang w:eastAsia="zh-CN"/>
              </w:rPr>
            </w:pPr>
          </w:p>
          <w:p w:rsidR="00845C84" w:rsidRPr="00DC74B9" w:rsidRDefault="00845C84" w:rsidP="00BB5CF5">
            <w:pPr>
              <w:keepNext/>
              <w:keepLines/>
              <w:shd w:val="clear" w:color="auto" w:fill="FFFFFF"/>
              <w:suppressAutoHyphens/>
              <w:ind w:left="34"/>
              <w:jc w:val="both"/>
              <w:rPr>
                <w:b/>
                <w:bCs/>
                <w:lang w:eastAsia="zh-CN"/>
              </w:rPr>
            </w:pPr>
            <w:r w:rsidRPr="00DC74B9">
              <w:rPr>
                <w:rFonts w:eastAsia="Arial"/>
                <w:bCs/>
                <w:sz w:val="22"/>
                <w:szCs w:val="22"/>
                <w:lang w:eastAsia="zh-CN"/>
              </w:rPr>
              <w:t xml:space="preserve">_________________ </w:t>
            </w:r>
            <w:r w:rsidRPr="00DC74B9">
              <w:rPr>
                <w:rFonts w:eastAsia="Arial"/>
                <w:b/>
                <w:bCs/>
                <w:sz w:val="22"/>
                <w:szCs w:val="22"/>
                <w:lang w:eastAsia="zh-CN"/>
              </w:rPr>
              <w:t>/</w:t>
            </w:r>
            <w:r w:rsidRPr="00DC74B9">
              <w:rPr>
                <w:rFonts w:eastAsia="Arial"/>
                <w:bCs/>
                <w:sz w:val="22"/>
                <w:szCs w:val="22"/>
                <w:lang w:eastAsia="zh-CN"/>
              </w:rPr>
              <w:t>________________</w:t>
            </w:r>
          </w:p>
          <w:p w:rsidR="00845C84" w:rsidRPr="00DC74B9" w:rsidRDefault="00845C84" w:rsidP="00BB5CF5">
            <w:pPr>
              <w:keepNext/>
              <w:keepLines/>
              <w:shd w:val="clear" w:color="auto" w:fill="FFFFFF"/>
              <w:suppressAutoHyphens/>
              <w:ind w:firstLine="425"/>
              <w:jc w:val="both"/>
              <w:rPr>
                <w:rFonts w:eastAsia="Arial"/>
                <w:bCs/>
                <w:lang w:eastAsia="zh-CN"/>
              </w:rPr>
            </w:pPr>
            <w:r w:rsidRPr="00DC74B9">
              <w:rPr>
                <w:rFonts w:eastAsia="Arial"/>
                <w:bCs/>
                <w:sz w:val="22"/>
                <w:szCs w:val="22"/>
                <w:lang w:eastAsia="zh-CN"/>
              </w:rPr>
              <w:t>М.П.</w:t>
            </w:r>
          </w:p>
          <w:p w:rsidR="00845C84" w:rsidRPr="00DC74B9" w:rsidRDefault="00845C84" w:rsidP="00BB5CF5">
            <w:pPr>
              <w:keepNext/>
              <w:keepLines/>
              <w:shd w:val="clear" w:color="auto" w:fill="FFFFFF"/>
              <w:suppressAutoHyphens/>
              <w:ind w:firstLine="425"/>
              <w:jc w:val="both"/>
              <w:rPr>
                <w:rFonts w:eastAsia="Arial"/>
                <w:lang w:eastAsia="zh-CN"/>
              </w:rPr>
            </w:pPr>
          </w:p>
        </w:tc>
      </w:tr>
      <w:tr w:rsidR="00845C84" w:rsidRPr="00DC74B9" w:rsidTr="00BB5CF5">
        <w:tblPrEx>
          <w:tblLook w:val="01E0" w:firstRow="1" w:lastRow="1" w:firstColumn="1" w:lastColumn="1" w:noHBand="0" w:noVBand="0"/>
        </w:tblPrEx>
        <w:tc>
          <w:tcPr>
            <w:tcW w:w="5104" w:type="dxa"/>
          </w:tcPr>
          <w:p w:rsidR="00845C84" w:rsidRPr="00DC74B9" w:rsidRDefault="00845C84" w:rsidP="00BB5CF5"/>
        </w:tc>
        <w:tc>
          <w:tcPr>
            <w:tcW w:w="10119" w:type="dxa"/>
            <w:gridSpan w:val="3"/>
          </w:tcPr>
          <w:p w:rsidR="00845C84" w:rsidRPr="00DC74B9" w:rsidRDefault="00845C84" w:rsidP="00BB5CF5"/>
        </w:tc>
      </w:tr>
      <w:tr w:rsidR="00845C84" w:rsidRPr="00DC74B9" w:rsidTr="00BB5CF5">
        <w:tblPrEx>
          <w:tblLook w:val="01E0" w:firstRow="1" w:lastRow="1" w:firstColumn="1" w:lastColumn="1" w:noHBand="0" w:noVBand="0"/>
        </w:tblPrEx>
        <w:trPr>
          <w:trHeight w:val="327"/>
        </w:trPr>
        <w:tc>
          <w:tcPr>
            <w:tcW w:w="5104" w:type="dxa"/>
          </w:tcPr>
          <w:p w:rsidR="00845C84" w:rsidRPr="00DC74B9" w:rsidRDefault="00845C84" w:rsidP="00BB5CF5"/>
        </w:tc>
        <w:tc>
          <w:tcPr>
            <w:tcW w:w="10119" w:type="dxa"/>
            <w:gridSpan w:val="3"/>
          </w:tcPr>
          <w:p w:rsidR="00845C84" w:rsidRDefault="00845C84" w:rsidP="00BB5CF5"/>
          <w:p w:rsidR="00845C84" w:rsidRDefault="00845C84" w:rsidP="00BB5CF5"/>
          <w:p w:rsidR="00845C84" w:rsidRPr="00DC74B9" w:rsidRDefault="00845C84" w:rsidP="00BB5CF5"/>
        </w:tc>
      </w:tr>
    </w:tbl>
    <w:p w:rsidR="00845C84" w:rsidRPr="00DC74B9" w:rsidRDefault="00845C84" w:rsidP="00845C84">
      <w:pPr>
        <w:ind w:left="6096" w:right="-1"/>
        <w:jc w:val="right"/>
      </w:pPr>
      <w:r w:rsidRPr="00DC74B9">
        <w:t xml:space="preserve">Приложение № 1 </w:t>
      </w:r>
    </w:p>
    <w:p w:rsidR="00845C84" w:rsidRPr="00DC74B9" w:rsidRDefault="00845C84" w:rsidP="00845C84">
      <w:pPr>
        <w:ind w:left="6096" w:right="-1"/>
        <w:jc w:val="right"/>
      </w:pPr>
      <w:r w:rsidRPr="00DC74B9">
        <w:t xml:space="preserve">к </w:t>
      </w:r>
      <w:r>
        <w:t xml:space="preserve">договору </w:t>
      </w:r>
      <w:r w:rsidRPr="00DC74B9">
        <w:t xml:space="preserve">на поставку </w:t>
      </w:r>
      <w:r>
        <w:t xml:space="preserve">задвижек </w:t>
      </w:r>
    </w:p>
    <w:p w:rsidR="00845C84" w:rsidRPr="00DC74B9" w:rsidRDefault="00845C84" w:rsidP="00845C84">
      <w:pPr>
        <w:ind w:left="6096"/>
        <w:jc w:val="right"/>
      </w:pPr>
      <w:r w:rsidRPr="00DC74B9">
        <w:t>№__</w:t>
      </w:r>
      <w:r>
        <w:t>___</w:t>
      </w:r>
      <w:r w:rsidRPr="00DC74B9">
        <w:t>_от_____</w:t>
      </w:r>
      <w:r>
        <w:t>__</w:t>
      </w:r>
      <w:r w:rsidRPr="00DC74B9">
        <w:t>_____20</w:t>
      </w:r>
      <w:r>
        <w:t>24</w:t>
      </w:r>
      <w:r w:rsidRPr="00DC74B9">
        <w:t xml:space="preserve"> г.</w:t>
      </w:r>
    </w:p>
    <w:p w:rsidR="00845C84" w:rsidRPr="00DC74B9" w:rsidRDefault="00845C84" w:rsidP="00845C84">
      <w:pPr>
        <w:ind w:left="1276" w:firstLine="8363"/>
        <w:jc w:val="both"/>
      </w:pPr>
    </w:p>
    <w:p w:rsidR="00845C84" w:rsidRPr="00DC74B9" w:rsidRDefault="00845C84" w:rsidP="00845C84">
      <w:pPr>
        <w:ind w:left="7082"/>
        <w:jc w:val="both"/>
      </w:pPr>
    </w:p>
    <w:p w:rsidR="00845C84" w:rsidRPr="00DC74B9" w:rsidRDefault="00845C84" w:rsidP="00845C84">
      <w:pPr>
        <w:jc w:val="center"/>
        <w:rPr>
          <w:b/>
        </w:rPr>
      </w:pPr>
    </w:p>
    <w:p w:rsidR="00845C84" w:rsidRPr="00DC74B9" w:rsidRDefault="00845C84" w:rsidP="00845C84">
      <w:pPr>
        <w:jc w:val="center"/>
        <w:rPr>
          <w:b/>
        </w:rPr>
      </w:pPr>
      <w:r w:rsidRPr="00DC74B9">
        <w:rPr>
          <w:b/>
        </w:rPr>
        <w:t>Спецификация на поставку товара</w:t>
      </w:r>
    </w:p>
    <w:p w:rsidR="00845C84" w:rsidRPr="00DC74B9" w:rsidRDefault="00845C84" w:rsidP="00845C84">
      <w:pPr>
        <w:jc w:val="center"/>
        <w:rPr>
          <w:b/>
          <w:color w:val="FF0000"/>
        </w:rPr>
      </w:pPr>
    </w:p>
    <w:p w:rsidR="00845C84" w:rsidRPr="00DB40D4" w:rsidRDefault="00845C84" w:rsidP="00845C84">
      <w:pPr>
        <w:spacing w:line="216" w:lineRule="auto"/>
        <w:ind w:left="851" w:firstLine="425"/>
        <w:jc w:val="both"/>
        <w:rPr>
          <w:b/>
          <w:sz w:val="22"/>
          <w:szCs w:val="22"/>
        </w:rPr>
      </w:pPr>
      <w:r w:rsidRPr="00DB40D4">
        <w:rPr>
          <w:b/>
          <w:sz w:val="22"/>
          <w:szCs w:val="22"/>
        </w:rPr>
        <w:t xml:space="preserve">1. Наименование объекта закупки: </w:t>
      </w:r>
      <w:r>
        <w:rPr>
          <w:b/>
          <w:sz w:val="22"/>
          <w:szCs w:val="22"/>
        </w:rPr>
        <w:t>Поставка задвижек.</w:t>
      </w:r>
    </w:p>
    <w:p w:rsidR="00845C84" w:rsidRPr="00DB40D4" w:rsidRDefault="00845C84" w:rsidP="00845C84">
      <w:pPr>
        <w:spacing w:line="216" w:lineRule="auto"/>
        <w:ind w:left="851" w:firstLine="425"/>
        <w:jc w:val="both"/>
        <w:rPr>
          <w:b/>
          <w:sz w:val="22"/>
          <w:szCs w:val="22"/>
        </w:rPr>
      </w:pPr>
      <w:r w:rsidRPr="00DB40D4">
        <w:rPr>
          <w:b/>
          <w:sz w:val="22"/>
          <w:szCs w:val="22"/>
        </w:rPr>
        <w:t>2. Описание объекта закупки:</w:t>
      </w:r>
    </w:p>
    <w:p w:rsidR="00845C84" w:rsidRPr="00DB40D4" w:rsidRDefault="00845C84" w:rsidP="00845C84">
      <w:pPr>
        <w:spacing w:line="216" w:lineRule="auto"/>
        <w:ind w:left="851" w:firstLine="425"/>
        <w:jc w:val="both"/>
        <w:rPr>
          <w:b/>
          <w:sz w:val="22"/>
          <w:szCs w:val="22"/>
        </w:rPr>
      </w:pPr>
    </w:p>
    <w:p w:rsidR="00845C84" w:rsidRPr="00DB40D4" w:rsidRDefault="00845C84" w:rsidP="00845C84">
      <w:pPr>
        <w:spacing w:line="216" w:lineRule="auto"/>
        <w:ind w:left="851" w:firstLine="425"/>
        <w:jc w:val="center"/>
        <w:rPr>
          <w:b/>
          <w:sz w:val="28"/>
          <w:szCs w:val="28"/>
        </w:rPr>
      </w:pPr>
    </w:p>
    <w:tbl>
      <w:tblPr>
        <w:tblW w:w="9763" w:type="dxa"/>
        <w:tblInd w:w="-157" w:type="dxa"/>
        <w:tblLayout w:type="fixed"/>
        <w:tblLook w:val="0000" w:firstRow="0" w:lastRow="0" w:firstColumn="0" w:lastColumn="0" w:noHBand="0" w:noVBand="0"/>
      </w:tblPr>
      <w:tblGrid>
        <w:gridCol w:w="627"/>
        <w:gridCol w:w="5751"/>
        <w:gridCol w:w="1134"/>
        <w:gridCol w:w="1136"/>
        <w:gridCol w:w="1115"/>
      </w:tblGrid>
      <w:tr w:rsidR="00845C84" w:rsidRPr="00DB40D4" w:rsidTr="00BB5CF5">
        <w:tc>
          <w:tcPr>
            <w:tcW w:w="627" w:type="dxa"/>
            <w:tcBorders>
              <w:top w:val="single" w:sz="4" w:space="0" w:color="000000"/>
              <w:left w:val="single" w:sz="4" w:space="0" w:color="000000"/>
              <w:bottom w:val="single" w:sz="4" w:space="0" w:color="000000"/>
            </w:tcBorders>
            <w:shd w:val="clear" w:color="auto" w:fill="auto"/>
          </w:tcPr>
          <w:p w:rsidR="00845C84" w:rsidRPr="00DB40D4" w:rsidRDefault="00845C84" w:rsidP="00BB5CF5">
            <w:pPr>
              <w:jc w:val="center"/>
              <w:rPr>
                <w:sz w:val="22"/>
                <w:szCs w:val="22"/>
              </w:rPr>
            </w:pPr>
            <w:r w:rsidRPr="00DB40D4">
              <w:rPr>
                <w:sz w:val="22"/>
                <w:szCs w:val="22"/>
              </w:rPr>
              <w:t>№ п/п</w:t>
            </w:r>
          </w:p>
        </w:tc>
        <w:tc>
          <w:tcPr>
            <w:tcW w:w="5751" w:type="dxa"/>
            <w:tcBorders>
              <w:top w:val="single" w:sz="4" w:space="0" w:color="000000"/>
              <w:left w:val="single" w:sz="4" w:space="0" w:color="000000"/>
              <w:bottom w:val="single" w:sz="4" w:space="0" w:color="000000"/>
            </w:tcBorders>
            <w:shd w:val="clear" w:color="auto" w:fill="auto"/>
          </w:tcPr>
          <w:p w:rsidR="00845C84" w:rsidRPr="00DB40D4" w:rsidRDefault="00845C84" w:rsidP="00BB5CF5">
            <w:pPr>
              <w:jc w:val="center"/>
              <w:rPr>
                <w:sz w:val="22"/>
                <w:szCs w:val="22"/>
              </w:rPr>
            </w:pPr>
            <w:r w:rsidRPr="00DB40D4">
              <w:rPr>
                <w:sz w:val="22"/>
                <w:szCs w:val="22"/>
              </w:rPr>
              <w:t>Наименование товара.</w:t>
            </w:r>
          </w:p>
          <w:p w:rsidR="00845C84" w:rsidRPr="00DB40D4" w:rsidRDefault="00845C84" w:rsidP="00BB5CF5">
            <w:pPr>
              <w:jc w:val="center"/>
              <w:rPr>
                <w:sz w:val="22"/>
                <w:szCs w:val="22"/>
              </w:rPr>
            </w:pPr>
            <w:r w:rsidRPr="00DB40D4">
              <w:rPr>
                <w:sz w:val="22"/>
                <w:szCs w:val="22"/>
              </w:rPr>
              <w:t>Состав и характеристики товара (потребительские, качественные, технические).</w:t>
            </w:r>
          </w:p>
          <w:p w:rsidR="00845C84" w:rsidRPr="00DB40D4" w:rsidRDefault="00845C84" w:rsidP="00BB5CF5">
            <w:pPr>
              <w:jc w:val="center"/>
              <w:rPr>
                <w:sz w:val="22"/>
                <w:szCs w:val="22"/>
              </w:rPr>
            </w:pPr>
            <w:r>
              <w:rPr>
                <w:sz w:val="22"/>
                <w:szCs w:val="22"/>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845C84" w:rsidRPr="00DB40D4" w:rsidRDefault="00845C84" w:rsidP="00BB5CF5">
            <w:pPr>
              <w:jc w:val="center"/>
              <w:rPr>
                <w:sz w:val="22"/>
                <w:szCs w:val="22"/>
              </w:rPr>
            </w:pPr>
            <w:r w:rsidRPr="00DB40D4">
              <w:rPr>
                <w:sz w:val="22"/>
                <w:szCs w:val="22"/>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rsidR="00845C84" w:rsidRPr="00DB40D4" w:rsidRDefault="00845C84" w:rsidP="00BB5CF5">
            <w:pPr>
              <w:jc w:val="center"/>
              <w:rPr>
                <w:sz w:val="22"/>
                <w:szCs w:val="22"/>
              </w:rPr>
            </w:pPr>
            <w:r w:rsidRPr="00DB40D4">
              <w:rPr>
                <w:sz w:val="22"/>
                <w:szCs w:val="22"/>
              </w:rPr>
              <w:t>Цена за 1 шт., руб. (с НДС</w:t>
            </w:r>
            <w:r>
              <w:rPr>
                <w:sz w:val="22"/>
                <w:szCs w:val="22"/>
              </w:rPr>
              <w:t xml:space="preserve">   при наличии</w:t>
            </w:r>
            <w:r w:rsidRPr="00DB40D4">
              <w:rPr>
                <w:sz w:val="22"/>
                <w:szCs w:val="22"/>
              </w:rPr>
              <w:t>)</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rsidR="00845C84" w:rsidRPr="00DB40D4" w:rsidRDefault="00845C84" w:rsidP="00BB5CF5">
            <w:pPr>
              <w:jc w:val="center"/>
              <w:rPr>
                <w:sz w:val="22"/>
                <w:szCs w:val="22"/>
              </w:rPr>
            </w:pPr>
            <w:r w:rsidRPr="00DB40D4">
              <w:rPr>
                <w:sz w:val="22"/>
                <w:szCs w:val="22"/>
              </w:rPr>
              <w:t xml:space="preserve">Общая сумма </w:t>
            </w:r>
          </w:p>
          <w:p w:rsidR="00845C84" w:rsidRDefault="00845C84" w:rsidP="00BB5CF5">
            <w:pPr>
              <w:spacing w:line="216" w:lineRule="auto"/>
              <w:jc w:val="center"/>
              <w:rPr>
                <w:sz w:val="22"/>
                <w:szCs w:val="22"/>
              </w:rPr>
            </w:pPr>
            <w:r w:rsidRPr="00DB40D4">
              <w:rPr>
                <w:sz w:val="22"/>
                <w:szCs w:val="22"/>
              </w:rPr>
              <w:t xml:space="preserve">руб. </w:t>
            </w:r>
          </w:p>
          <w:p w:rsidR="00845C84" w:rsidRPr="00DB40D4" w:rsidRDefault="00845C84" w:rsidP="00BB5CF5">
            <w:pPr>
              <w:spacing w:line="216" w:lineRule="auto"/>
              <w:jc w:val="center"/>
            </w:pPr>
            <w:r>
              <w:rPr>
                <w:sz w:val="22"/>
                <w:szCs w:val="22"/>
              </w:rPr>
              <w:t>(</w:t>
            </w:r>
            <w:r w:rsidRPr="00DB40D4">
              <w:rPr>
                <w:sz w:val="22"/>
                <w:szCs w:val="22"/>
              </w:rPr>
              <w:t>с</w:t>
            </w:r>
            <w:r>
              <w:rPr>
                <w:sz w:val="22"/>
                <w:szCs w:val="22"/>
              </w:rPr>
              <w:t xml:space="preserve"> </w:t>
            </w:r>
            <w:r w:rsidRPr="00DB40D4">
              <w:rPr>
                <w:sz w:val="22"/>
                <w:szCs w:val="22"/>
              </w:rPr>
              <w:t>НДС</w:t>
            </w:r>
            <w:r>
              <w:rPr>
                <w:sz w:val="22"/>
                <w:szCs w:val="22"/>
              </w:rPr>
              <w:t xml:space="preserve">  при наличии</w:t>
            </w:r>
            <w:r w:rsidRPr="00DB40D4">
              <w:rPr>
                <w:sz w:val="22"/>
                <w:szCs w:val="22"/>
              </w:rPr>
              <w:t>)</w:t>
            </w:r>
          </w:p>
        </w:tc>
      </w:tr>
      <w:tr w:rsidR="00845C84" w:rsidRPr="00DB40D4" w:rsidTr="00BB5CF5">
        <w:tc>
          <w:tcPr>
            <w:tcW w:w="627"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sz w:val="22"/>
                <w:szCs w:val="22"/>
              </w:rPr>
            </w:pPr>
            <w:r w:rsidRPr="00DB40D4">
              <w:rPr>
                <w:color w:val="000000"/>
                <w:sz w:val="22"/>
                <w:szCs w:val="22"/>
              </w:rPr>
              <w:t>1.</w:t>
            </w:r>
          </w:p>
        </w:tc>
        <w:tc>
          <w:tcPr>
            <w:tcW w:w="5751"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rPr>
            </w:pPr>
          </w:p>
        </w:tc>
        <w:tc>
          <w:tcPr>
            <w:tcW w:w="1136"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5C84" w:rsidRPr="00DB40D4" w:rsidRDefault="00845C84" w:rsidP="00BB5CF5">
            <w:pPr>
              <w:jc w:val="center"/>
              <w:rPr>
                <w:color w:val="000000"/>
              </w:rPr>
            </w:pPr>
          </w:p>
        </w:tc>
      </w:tr>
      <w:tr w:rsidR="00845C84" w:rsidRPr="00DB40D4" w:rsidTr="00BB5CF5">
        <w:tc>
          <w:tcPr>
            <w:tcW w:w="627"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sz w:val="22"/>
                <w:szCs w:val="22"/>
              </w:rPr>
            </w:pPr>
            <w:r>
              <w:rPr>
                <w:color w:val="000000"/>
                <w:sz w:val="22"/>
                <w:szCs w:val="22"/>
              </w:rPr>
              <w:t>2.</w:t>
            </w:r>
          </w:p>
        </w:tc>
        <w:tc>
          <w:tcPr>
            <w:tcW w:w="5751"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rPr>
            </w:pPr>
          </w:p>
        </w:tc>
        <w:tc>
          <w:tcPr>
            <w:tcW w:w="1136" w:type="dxa"/>
            <w:tcBorders>
              <w:top w:val="single" w:sz="4" w:space="0" w:color="000000"/>
              <w:left w:val="single" w:sz="4" w:space="0" w:color="000000"/>
              <w:bottom w:val="single" w:sz="4" w:space="0" w:color="000000"/>
            </w:tcBorders>
            <w:shd w:val="clear" w:color="auto" w:fill="auto"/>
            <w:vAlign w:val="center"/>
          </w:tcPr>
          <w:p w:rsidR="00845C84" w:rsidRPr="00DB40D4" w:rsidRDefault="00845C84" w:rsidP="00BB5CF5">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5C84" w:rsidRPr="00DB40D4" w:rsidRDefault="00845C84" w:rsidP="00BB5CF5">
            <w:pPr>
              <w:jc w:val="center"/>
              <w:rPr>
                <w:color w:val="000000"/>
              </w:rPr>
            </w:pPr>
          </w:p>
        </w:tc>
      </w:tr>
      <w:tr w:rsidR="00845C84" w:rsidRPr="00DB40D4" w:rsidTr="00BB5CF5">
        <w:tc>
          <w:tcPr>
            <w:tcW w:w="86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45C84" w:rsidRPr="00DB40D4" w:rsidRDefault="00845C84" w:rsidP="00BB5CF5">
            <w:pPr>
              <w:jc w:val="right"/>
              <w:rPr>
                <w:color w:val="000000"/>
              </w:rPr>
            </w:pPr>
            <w:r w:rsidRPr="00DB40D4">
              <w:rPr>
                <w:color w:val="000000"/>
              </w:rPr>
              <w:t>Итого:</w:t>
            </w: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5C84" w:rsidRPr="00DB40D4" w:rsidRDefault="00845C84" w:rsidP="00BB5CF5">
            <w:pPr>
              <w:rPr>
                <w:color w:val="000000"/>
              </w:rPr>
            </w:pPr>
          </w:p>
        </w:tc>
      </w:tr>
    </w:tbl>
    <w:p w:rsidR="00845C84" w:rsidRDefault="00845C84" w:rsidP="00845C84"/>
    <w:p w:rsidR="00845C84" w:rsidRDefault="00845C84" w:rsidP="00845C84"/>
    <w:p w:rsidR="00845C84" w:rsidRDefault="00845C84" w:rsidP="00845C84"/>
    <w:p w:rsidR="00845C84" w:rsidRDefault="00845C84" w:rsidP="00845C84"/>
    <w:p w:rsidR="00845C84" w:rsidRDefault="00845C84" w:rsidP="00845C84"/>
    <w:p w:rsidR="00845C84" w:rsidRPr="00DB40D4" w:rsidRDefault="00845C84" w:rsidP="00845C84">
      <w:r>
        <w:t>__________________/________________</w:t>
      </w:r>
      <w:r>
        <w:tab/>
      </w:r>
      <w:r>
        <w:tab/>
      </w:r>
      <w:r>
        <w:tab/>
        <w:t>______________/_______________</w:t>
      </w:r>
    </w:p>
    <w:p w:rsidR="00673162" w:rsidRPr="00673162" w:rsidRDefault="00673162" w:rsidP="00673162">
      <w:pPr>
        <w:widowControl/>
        <w:autoSpaceDE/>
        <w:autoSpaceDN/>
        <w:adjustRightInd/>
        <w:jc w:val="both"/>
        <w:rPr>
          <w:b/>
        </w:rPr>
      </w:pPr>
    </w:p>
    <w:p w:rsidR="00673162" w:rsidRPr="00673162" w:rsidRDefault="00673162" w:rsidP="00673162">
      <w:pPr>
        <w:widowControl/>
        <w:autoSpaceDE/>
        <w:autoSpaceDN/>
        <w:adjustRightInd/>
        <w:jc w:val="both"/>
        <w:rPr>
          <w:b/>
        </w:rPr>
      </w:pPr>
    </w:p>
    <w:tbl>
      <w:tblPr>
        <w:tblW w:w="10456" w:type="dxa"/>
        <w:tblLook w:val="01E0" w:firstRow="1" w:lastRow="1" w:firstColumn="1" w:lastColumn="1" w:noHBand="0" w:noVBand="0"/>
      </w:tblPr>
      <w:tblGrid>
        <w:gridCol w:w="5070"/>
        <w:gridCol w:w="5386"/>
      </w:tblGrid>
      <w:tr w:rsidR="00673162" w:rsidRPr="00673162" w:rsidTr="00673162">
        <w:trPr>
          <w:trHeight w:val="72"/>
        </w:trPr>
        <w:tc>
          <w:tcPr>
            <w:tcW w:w="5070" w:type="dxa"/>
          </w:tcPr>
          <w:p w:rsidR="00673162" w:rsidRPr="00673162" w:rsidRDefault="00673162" w:rsidP="00673162">
            <w:pPr>
              <w:ind w:firstLine="709"/>
              <w:jc w:val="center"/>
              <w:rPr>
                <w:b/>
                <w:bCs/>
                <w:lang w:eastAsia="en-US"/>
              </w:rPr>
            </w:pPr>
          </w:p>
        </w:tc>
        <w:tc>
          <w:tcPr>
            <w:tcW w:w="5386" w:type="dxa"/>
          </w:tcPr>
          <w:p w:rsidR="00673162" w:rsidRPr="00673162" w:rsidRDefault="00673162" w:rsidP="00673162">
            <w:pPr>
              <w:widowControl/>
              <w:autoSpaceDE/>
              <w:autoSpaceDN/>
              <w:adjustRightInd/>
              <w:ind w:firstLine="709"/>
              <w:jc w:val="center"/>
              <w:rPr>
                <w:b/>
                <w:bCs/>
                <w:lang w:eastAsia="en-US"/>
              </w:rPr>
            </w:pPr>
          </w:p>
        </w:tc>
      </w:tr>
    </w:tbl>
    <w:p w:rsidR="00673162" w:rsidRPr="00673162" w:rsidRDefault="00673162" w:rsidP="00673162">
      <w:pPr>
        <w:widowControl/>
        <w:autoSpaceDE/>
        <w:autoSpaceDN/>
        <w:adjustRightInd/>
        <w:ind w:left="1276" w:firstLine="8363"/>
        <w:jc w:val="both"/>
        <w:rPr>
          <w:b/>
        </w:rPr>
      </w:pPr>
    </w:p>
    <w:p w:rsidR="00673162" w:rsidRPr="00673162" w:rsidRDefault="00673162" w:rsidP="00673162">
      <w:pPr>
        <w:widowControl/>
        <w:autoSpaceDE/>
        <w:autoSpaceDN/>
        <w:adjustRightInd/>
        <w:rPr>
          <w:color w:val="FF0000"/>
          <w:sz w:val="24"/>
          <w:szCs w:val="24"/>
        </w:rPr>
      </w:pPr>
    </w:p>
    <w:p w:rsidR="00673162" w:rsidRPr="00673162" w:rsidRDefault="00673162" w:rsidP="00673162">
      <w:pPr>
        <w:widowControl/>
        <w:autoSpaceDE/>
        <w:autoSpaceDN/>
        <w:adjustRightInd/>
        <w:jc w:val="center"/>
        <w:rPr>
          <w:color w:val="FF0000"/>
        </w:rPr>
      </w:pPr>
    </w:p>
    <w:p w:rsidR="00A4138B" w:rsidRPr="007B45CA" w:rsidRDefault="00A4138B" w:rsidP="000573EF">
      <w:pPr>
        <w:widowControl/>
        <w:autoSpaceDE/>
        <w:autoSpaceDN/>
        <w:adjustRightInd/>
        <w:jc w:val="right"/>
        <w:rPr>
          <w:sz w:val="22"/>
          <w:szCs w:val="22"/>
        </w:rPr>
      </w:pPr>
      <w:r w:rsidRPr="002B6E48">
        <w:rPr>
          <w:sz w:val="24"/>
          <w:szCs w:val="24"/>
        </w:rPr>
        <w:lastRenderedPageBreak/>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rsidR="00A4138B" w:rsidRPr="00A4138B" w:rsidRDefault="00A4138B" w:rsidP="00156C65">
      <w:pPr>
        <w:widowControl/>
        <w:tabs>
          <w:tab w:val="left" w:pos="7065"/>
        </w:tabs>
        <w:autoSpaceDE/>
        <w:autoSpaceDN/>
        <w:adjustRightInd/>
        <w:rPr>
          <w:i/>
        </w:rPr>
      </w:pPr>
      <w:r w:rsidRPr="00A4138B">
        <w:rPr>
          <w:sz w:val="24"/>
          <w:szCs w:val="24"/>
        </w:rPr>
        <w:tab/>
      </w:r>
    </w:p>
    <w:p w:rsidR="00472F54" w:rsidRPr="002B6E48" w:rsidRDefault="00472F54" w:rsidP="002B6E48">
      <w:pPr>
        <w:ind w:firstLine="709"/>
        <w:jc w:val="both"/>
        <w:rPr>
          <w:b/>
          <w:sz w:val="24"/>
          <w:szCs w:val="24"/>
        </w:rPr>
      </w:pPr>
    </w:p>
    <w:p w:rsidR="00146CB1" w:rsidRDefault="00146CB1" w:rsidP="006F0442">
      <w:pPr>
        <w:jc w:val="center"/>
        <w:rPr>
          <w:b/>
          <w:sz w:val="24"/>
          <w:szCs w:val="24"/>
        </w:rPr>
      </w:pPr>
      <w:r w:rsidRPr="002B6E48">
        <w:rPr>
          <w:b/>
          <w:sz w:val="24"/>
          <w:szCs w:val="24"/>
        </w:rPr>
        <w:t>ФОРМЫ ДЛЯ ЗАПОЛНЕНИЯ УЧАСТНИКАМИ ЗАКУПКИ</w:t>
      </w:r>
    </w:p>
    <w:p w:rsidR="00E5020B" w:rsidRDefault="00E5020B" w:rsidP="002B6E48">
      <w:pPr>
        <w:ind w:firstLine="709"/>
        <w:jc w:val="center"/>
        <w:rPr>
          <w:b/>
          <w:sz w:val="24"/>
          <w:szCs w:val="24"/>
        </w:rPr>
      </w:pPr>
    </w:p>
    <w:p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rsidR="00E5020B" w:rsidRDefault="00E5020B" w:rsidP="004568DD">
      <w:pPr>
        <w:widowControl/>
        <w:autoSpaceDE/>
        <w:autoSpaceDN/>
        <w:adjustRightInd/>
        <w:spacing w:after="182"/>
        <w:rPr>
          <w:sz w:val="22"/>
          <w:szCs w:val="22"/>
        </w:rPr>
      </w:pPr>
      <w:r w:rsidRPr="00E5020B">
        <w:rPr>
          <w:color w:val="222222"/>
          <w:sz w:val="22"/>
          <w:szCs w:val="22"/>
        </w:rPr>
        <w:t>ИНН участника закупки:__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r w:rsidRPr="00E5020B">
        <w:rPr>
          <w:color w:val="222222"/>
          <w:sz w:val="22"/>
          <w:szCs w:val="22"/>
        </w:rPr>
        <w:t>:</w:t>
      </w:r>
      <w:r w:rsidRPr="00E5020B">
        <w:rPr>
          <w:sz w:val="22"/>
          <w:szCs w:val="22"/>
        </w:rPr>
        <w:t>________</w:t>
      </w:r>
      <w:r w:rsidR="004568DD">
        <w:rPr>
          <w:sz w:val="22"/>
          <w:szCs w:val="22"/>
        </w:rPr>
        <w:t>_</w:t>
      </w:r>
      <w:r w:rsidRPr="00E5020B">
        <w:rPr>
          <w:sz w:val="22"/>
          <w:szCs w:val="22"/>
        </w:rPr>
        <w:t>____</w:t>
      </w:r>
    </w:p>
    <w:p w:rsidR="00E5020B" w:rsidRPr="00E5020B" w:rsidRDefault="00E5020B" w:rsidP="00E5020B">
      <w:pPr>
        <w:widowControl/>
        <w:autoSpaceDE/>
        <w:autoSpaceDN/>
        <w:adjustRightInd/>
        <w:rPr>
          <w:sz w:val="22"/>
          <w:szCs w:val="22"/>
        </w:rPr>
      </w:pPr>
    </w:p>
    <w:p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firstRow="1" w:lastRow="0" w:firstColumn="1" w:lastColumn="0" w:noHBand="0" w:noVBand="1"/>
      </w:tblPr>
      <w:tblGrid>
        <w:gridCol w:w="2873"/>
        <w:gridCol w:w="3056"/>
        <w:gridCol w:w="3759"/>
      </w:tblGrid>
      <w:tr w:rsidR="00E5020B" w:rsidRPr="00E5020B"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rsidR="00E5020B" w:rsidRPr="00E5020B" w:rsidRDefault="00E5020B" w:rsidP="00E5020B">
            <w:pPr>
              <w:widowControl/>
              <w:autoSpaceDE/>
              <w:autoSpaceDN/>
              <w:adjustRightInd/>
              <w:jc w:val="center"/>
            </w:pPr>
            <w:r w:rsidRPr="00E5020B">
              <w:t>Идентификационный номер</w:t>
            </w:r>
          </w:p>
          <w:p w:rsidR="00E5020B" w:rsidRPr="00E5020B" w:rsidRDefault="00E5020B" w:rsidP="00E5020B">
            <w:pPr>
              <w:widowControl/>
              <w:autoSpaceDE/>
              <w:autoSpaceDN/>
              <w:adjustRightInd/>
              <w:jc w:val="center"/>
            </w:pPr>
            <w:r w:rsidRPr="00E5020B">
              <w:t>налогоплательщика</w:t>
            </w:r>
          </w:p>
          <w:p w:rsidR="00E5020B" w:rsidRPr="00E5020B" w:rsidRDefault="00E5020B" w:rsidP="00E5020B">
            <w:pPr>
              <w:widowControl/>
              <w:autoSpaceDE/>
              <w:autoSpaceDN/>
              <w:adjustRightInd/>
              <w:jc w:val="center"/>
            </w:pPr>
            <w:r w:rsidRPr="00E5020B">
              <w:t>(при наличии)</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pPr>
            <w:r w:rsidRPr="00E5020B">
              <w:t>Индивидуальный</w:t>
            </w:r>
          </w:p>
          <w:p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rsidTr="00E5020B">
        <w:tc>
          <w:tcPr>
            <w:tcW w:w="1483"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r w:rsidRPr="00E5020B">
        <w:rPr>
          <w:color w:val="222222"/>
          <w:sz w:val="22"/>
          <w:szCs w:val="22"/>
        </w:rPr>
        <w:t>:______________________________________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w:t>
      </w:r>
      <w:r w:rsidR="001977F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Подавая настоящую заявку, подтверждаю, что участник закупки соответствует всем требованиям,</w:t>
      </w:r>
    </w:p>
    <w:p w:rsidR="00E5020B" w:rsidRPr="00E5020B" w:rsidRDefault="00E5020B" w:rsidP="00E5020B">
      <w:pPr>
        <w:widowControl/>
        <w:autoSpaceDE/>
        <w:autoSpaceDN/>
        <w:adjustRightInd/>
        <w:rPr>
          <w:sz w:val="22"/>
          <w:szCs w:val="22"/>
        </w:rPr>
      </w:pPr>
      <w:r w:rsidRPr="00E5020B">
        <w:rPr>
          <w:sz w:val="22"/>
          <w:szCs w:val="22"/>
        </w:rPr>
        <w:t>запретам и ограничениям, установленным извещением о проведении запроса котировок.</w:t>
      </w:r>
    </w:p>
    <w:p w:rsidR="00E5020B" w:rsidRDefault="00E5020B" w:rsidP="00E5020B">
      <w:pPr>
        <w:widowControl/>
        <w:autoSpaceDE/>
        <w:autoSpaceDN/>
        <w:adjustRightInd/>
        <w:spacing w:after="182"/>
        <w:rPr>
          <w:b/>
          <w:bCs/>
          <w:color w:val="222222"/>
          <w:sz w:val="22"/>
          <w:szCs w:val="22"/>
        </w:rPr>
      </w:pPr>
    </w:p>
    <w:p w:rsidR="00E5020B" w:rsidRPr="00E5020B" w:rsidRDefault="00E5020B" w:rsidP="00E5020B">
      <w:pPr>
        <w:widowControl/>
        <w:autoSpaceDE/>
        <w:autoSpaceDN/>
        <w:adjustRightInd/>
        <w:spacing w:after="182"/>
        <w:rPr>
          <w:sz w:val="22"/>
          <w:szCs w:val="22"/>
        </w:rPr>
      </w:pPr>
      <w:r w:rsidRPr="00E5020B">
        <w:rPr>
          <w:b/>
          <w:bCs/>
          <w:color w:val="222222"/>
          <w:sz w:val="22"/>
          <w:szCs w:val="22"/>
        </w:rPr>
        <w:lastRenderedPageBreak/>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3827"/>
        <w:gridCol w:w="1275"/>
        <w:gridCol w:w="2098"/>
      </w:tblGrid>
      <w:tr w:rsidR="00E5020B" w:rsidRPr="00DF4F4D" w:rsidTr="00A57AA8">
        <w:tc>
          <w:tcPr>
            <w:tcW w:w="534"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Наименование товара</w:t>
            </w:r>
          </w:p>
        </w:tc>
        <w:tc>
          <w:tcPr>
            <w:tcW w:w="3827"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sidRPr="00DF4F4D">
              <w:rPr>
                <w:b/>
                <w:sz w:val="21"/>
                <w:szCs w:val="21"/>
              </w:rPr>
              <w:t>Характеристики товара</w:t>
            </w:r>
          </w:p>
          <w:p w:rsidR="00E5020B" w:rsidRPr="00DF4F4D" w:rsidRDefault="00E5020B" w:rsidP="00A57AA8">
            <w:pPr>
              <w:widowControl/>
              <w:autoSpaceDE/>
              <w:autoSpaceDN/>
              <w:adjustRightInd/>
              <w:jc w:val="center"/>
              <w:rPr>
                <w:i/>
              </w:rPr>
            </w:pPr>
            <w:r w:rsidRPr="00DF4F4D">
              <w:rPr>
                <w:i/>
                <w:iCs/>
              </w:rPr>
              <w:t>(участник закупки должен указать</w:t>
            </w:r>
            <w:r>
              <w:rPr>
                <w:i/>
                <w:iCs/>
              </w:rPr>
              <w:t xml:space="preserve"> конкретные </w:t>
            </w:r>
            <w:r w:rsidRPr="00DF4F4D">
              <w:rPr>
                <w:i/>
                <w:iCs/>
              </w:rPr>
              <w:t xml:space="preserve"> показатели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rsidR="00E5020B" w:rsidRPr="00DF4F4D" w:rsidRDefault="00E5020B" w:rsidP="00A57AA8">
            <w:pPr>
              <w:widowControl/>
              <w:autoSpaceDE/>
              <w:autoSpaceDN/>
              <w:adjustRightInd/>
              <w:jc w:val="center"/>
              <w:rPr>
                <w:b/>
                <w:sz w:val="21"/>
                <w:szCs w:val="21"/>
              </w:rPr>
            </w:pPr>
            <w:r>
              <w:rPr>
                <w:b/>
                <w:sz w:val="21"/>
                <w:szCs w:val="21"/>
              </w:rPr>
              <w:t>Кол-во товара</w:t>
            </w:r>
          </w:p>
        </w:tc>
        <w:tc>
          <w:tcPr>
            <w:tcW w:w="2098" w:type="dxa"/>
            <w:tcBorders>
              <w:bottom w:val="single" w:sz="4" w:space="0" w:color="auto"/>
            </w:tcBorders>
            <w:vAlign w:val="center"/>
          </w:tcPr>
          <w:p w:rsidR="00E5020B" w:rsidRPr="002752EF" w:rsidRDefault="00E5020B" w:rsidP="00E5020B">
            <w:pPr>
              <w:jc w:val="center"/>
              <w:rPr>
                <w:vertAlign w:val="superscript"/>
              </w:rPr>
            </w:pPr>
            <w:r>
              <w:rPr>
                <w:bCs/>
                <w:iCs/>
              </w:rPr>
              <w:t>Н</w:t>
            </w:r>
            <w:r w:rsidRPr="000D291F">
              <w:rPr>
                <w:bCs/>
                <w:iCs/>
              </w:rPr>
              <w:t>аименование страны происхождения товара</w:t>
            </w:r>
            <w:r w:rsidR="00446448">
              <w:rPr>
                <w:b/>
                <w:bCs/>
                <w:i/>
                <w:iCs/>
                <w:vertAlign w:val="superscript"/>
              </w:rPr>
              <w:t>7</w:t>
            </w:r>
          </w:p>
          <w:p w:rsidR="00E5020B" w:rsidRPr="00156C65" w:rsidRDefault="00E5020B" w:rsidP="00E5020B">
            <w:pPr>
              <w:widowControl/>
              <w:autoSpaceDE/>
              <w:autoSpaceDN/>
              <w:adjustRightInd/>
              <w:jc w:val="center"/>
              <w:rPr>
                <w:b/>
                <w:i/>
                <w:color w:val="FF0000"/>
                <w:sz w:val="21"/>
                <w:szCs w:val="21"/>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r>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r w:rsidR="00E5020B" w:rsidRPr="00DF4F4D" w:rsidTr="00A57AA8">
        <w:trPr>
          <w:trHeight w:val="302"/>
        </w:trPr>
        <w:tc>
          <w:tcPr>
            <w:tcW w:w="534" w:type="dxa"/>
            <w:tcBorders>
              <w:top w:val="single" w:sz="4" w:space="0" w:color="auto"/>
              <w:left w:val="single" w:sz="4" w:space="0" w:color="auto"/>
              <w:bottom w:val="single" w:sz="4" w:space="0" w:color="auto"/>
              <w:right w:val="single" w:sz="4" w:space="0" w:color="auto"/>
            </w:tcBorders>
          </w:tcPr>
          <w:p w:rsidR="00E5020B" w:rsidRDefault="00E5020B" w:rsidP="00A57AA8">
            <w:pPr>
              <w:widowControl/>
              <w:autoSpaceDE/>
              <w:autoSpaceDN/>
              <w:adjustRightInd/>
              <w:jc w:val="both"/>
              <w:rPr>
                <w:sz w:val="24"/>
                <w:szCs w:val="24"/>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3827"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rsidR="00E5020B" w:rsidRPr="00DF4F4D" w:rsidRDefault="00E5020B" w:rsidP="00A57AA8">
            <w:pPr>
              <w:widowControl/>
              <w:autoSpaceDE/>
              <w:autoSpaceDN/>
              <w:adjustRightInd/>
              <w:jc w:val="both"/>
              <w:rPr>
                <w:sz w:val="24"/>
                <w:szCs w:val="24"/>
              </w:rPr>
            </w:pPr>
          </w:p>
        </w:tc>
      </w:tr>
    </w:tbl>
    <w:p w:rsidR="00E5020B" w:rsidRDefault="00E5020B" w:rsidP="00E5020B">
      <w:pPr>
        <w:widowControl/>
        <w:autoSpaceDE/>
        <w:autoSpaceDN/>
        <w:adjustRightInd/>
        <w:spacing w:after="182"/>
        <w:rPr>
          <w:color w:val="222222"/>
          <w:sz w:val="22"/>
          <w:szCs w:val="22"/>
        </w:rPr>
      </w:pPr>
    </w:p>
    <w:p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r w:rsidRPr="00E5020B">
        <w:rPr>
          <w:i/>
          <w:sz w:val="22"/>
          <w:szCs w:val="22"/>
        </w:rPr>
        <w:t>закупки)</w:t>
      </w:r>
      <w:r w:rsidRPr="00E5020B">
        <w:rPr>
          <w:sz w:val="22"/>
          <w:szCs w:val="22"/>
        </w:rPr>
        <w:t>__________________________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rsidR="00E5020B" w:rsidRPr="002B6E48" w:rsidRDefault="00E5020B" w:rsidP="002B6E48">
      <w:pPr>
        <w:ind w:firstLine="709"/>
        <w:jc w:val="center"/>
        <w:rPr>
          <w:b/>
          <w:sz w:val="24"/>
          <w:szCs w:val="24"/>
        </w:rPr>
      </w:pPr>
    </w:p>
    <w:p w:rsidR="004E0061" w:rsidRPr="002B6E48" w:rsidRDefault="004E0061" w:rsidP="002B6E48">
      <w:pPr>
        <w:widowControl/>
        <w:autoSpaceDE/>
        <w:autoSpaceDN/>
        <w:adjustRightInd/>
        <w:ind w:firstLine="709"/>
        <w:jc w:val="right"/>
        <w:rPr>
          <w:sz w:val="24"/>
          <w:szCs w:val="24"/>
        </w:rPr>
      </w:pPr>
    </w:p>
    <w:p w:rsidR="003B3FA5" w:rsidRPr="003B3FA5" w:rsidRDefault="003B3FA5" w:rsidP="003B3FA5">
      <w:pPr>
        <w:widowControl/>
        <w:autoSpaceDE/>
        <w:autoSpaceDN/>
        <w:adjustRightInd/>
        <w:rPr>
          <w:color w:val="808080"/>
        </w:rPr>
      </w:pPr>
      <w:bookmarkStart w:id="5" w:name="_Анкета_Претендента_на"/>
      <w:bookmarkStart w:id="6" w:name="_Анкета_Участника_процедуры"/>
      <w:bookmarkEnd w:id="5"/>
      <w:bookmarkEnd w:id="6"/>
      <w:r w:rsidRPr="003B3FA5">
        <w:rPr>
          <w:color w:val="808080"/>
        </w:rPr>
        <w:t xml:space="preserve">ИНСТРУКЦИИ ПО ЗАПОЛНЕНИЮ </w:t>
      </w:r>
    </w:p>
    <w:p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обязательно заполнены Участником.</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r w:rsidR="00446448" w:rsidRPr="009305AD">
        <w:rPr>
          <w:bCs/>
          <w:color w:val="808080"/>
          <w:sz w:val="22"/>
          <w:szCs w:val="22"/>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rsidR="00446448" w:rsidRPr="009305AD" w:rsidRDefault="00707527" w:rsidP="00446448">
      <w:pPr>
        <w:widowControl/>
        <w:tabs>
          <w:tab w:val="left" w:pos="0"/>
          <w:tab w:val="left" w:pos="284"/>
        </w:tabs>
        <w:overflowPunct w:val="0"/>
        <w:autoSpaceDE/>
        <w:autoSpaceDN/>
        <w:adjustRightInd/>
        <w:jc w:val="both"/>
        <w:rPr>
          <w:bCs/>
          <w:color w:val="808080"/>
          <w:sz w:val="22"/>
          <w:szCs w:val="22"/>
        </w:rPr>
      </w:pPr>
      <w:r>
        <w:rPr>
          <w:bCs/>
          <w:color w:val="808080"/>
          <w:sz w:val="22"/>
          <w:szCs w:val="22"/>
        </w:rPr>
        <w:t xml:space="preserve">             </w:t>
      </w:r>
      <w:r w:rsidR="00446448" w:rsidRPr="009305AD">
        <w:rPr>
          <w:bCs/>
          <w:color w:val="808080"/>
          <w:sz w:val="22"/>
          <w:szCs w:val="22"/>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2"/>
          <w:szCs w:val="22"/>
        </w:rPr>
      </w:pPr>
      <w:r>
        <w:rPr>
          <w:color w:val="7F7F7F"/>
          <w:sz w:val="22"/>
          <w:szCs w:val="22"/>
        </w:rPr>
        <w:t xml:space="preserve">       </w:t>
      </w:r>
      <w:r w:rsidR="00446448" w:rsidRPr="009305AD">
        <w:rPr>
          <w:color w:val="7F7F7F"/>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446448" w:rsidRPr="0008004F" w:rsidRDefault="00707527" w:rsidP="00446448">
      <w:pPr>
        <w:widowControl/>
        <w:numPr>
          <w:ilvl w:val="0"/>
          <w:numId w:val="20"/>
        </w:numPr>
        <w:tabs>
          <w:tab w:val="left" w:pos="0"/>
          <w:tab w:val="left" w:pos="284"/>
        </w:tabs>
        <w:overflowPunct w:val="0"/>
        <w:autoSpaceDE/>
        <w:autoSpaceDN/>
        <w:adjustRightInd/>
        <w:ind w:left="0" w:firstLine="0"/>
        <w:jc w:val="both"/>
        <w:rPr>
          <w:bCs/>
          <w:color w:val="7F7F7F"/>
          <w:sz w:val="24"/>
          <w:szCs w:val="24"/>
        </w:rPr>
      </w:pPr>
      <w:r>
        <w:rPr>
          <w:bCs/>
          <w:iCs/>
          <w:color w:val="7F7F7F"/>
          <w:sz w:val="22"/>
          <w:szCs w:val="22"/>
        </w:rPr>
        <w:t xml:space="preserve">        </w:t>
      </w:r>
      <w:r w:rsidR="00446448" w:rsidRPr="009305AD">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446448" w:rsidRPr="00446448" w:rsidRDefault="00446448" w:rsidP="00446448">
      <w:pPr>
        <w:widowControl/>
        <w:numPr>
          <w:ilvl w:val="0"/>
          <w:numId w:val="20"/>
        </w:numPr>
        <w:overflowPunct w:val="0"/>
        <w:autoSpaceDE/>
        <w:autoSpaceDN/>
        <w:adjustRightInd/>
        <w:ind w:left="0" w:firstLine="0"/>
        <w:jc w:val="both"/>
        <w:rPr>
          <w:b/>
          <w:bCs/>
          <w:color w:val="7F7F7F"/>
          <w:sz w:val="22"/>
          <w:szCs w:val="22"/>
        </w:rPr>
      </w:pPr>
      <w:r w:rsidRPr="00446448">
        <w:rPr>
          <w:color w:val="7F7F7F"/>
          <w:sz w:val="22"/>
          <w:szCs w:val="22"/>
          <w:shd w:val="clear" w:color="auto" w:fill="FFFFFF"/>
        </w:rPr>
        <w:t xml:space="preserve">Подача заявки на отдельные позиции или часть объема по какой-либо из позиций, указанных в  </w:t>
      </w:r>
      <w:r w:rsidR="00707527">
        <w:rPr>
          <w:color w:val="7F7F7F"/>
          <w:sz w:val="22"/>
          <w:szCs w:val="22"/>
          <w:shd w:val="clear" w:color="auto" w:fill="FFFFFF"/>
        </w:rPr>
        <w:t>Техническом задании (Приложении №2 к настоящему Извещению о закупке)</w:t>
      </w:r>
      <w:r w:rsidRPr="00446448">
        <w:rPr>
          <w:color w:val="7F7F7F"/>
          <w:sz w:val="22"/>
          <w:szCs w:val="22"/>
          <w:shd w:val="clear" w:color="auto" w:fill="FFFFFF"/>
        </w:rPr>
        <w:t>, не допускается.</w:t>
      </w:r>
    </w:p>
    <w:p w:rsidR="003E05C7" w:rsidRPr="002B6E48" w:rsidRDefault="003E05C7" w:rsidP="002B6E48">
      <w:pPr>
        <w:widowControl/>
        <w:adjustRightInd/>
        <w:ind w:hanging="142"/>
        <w:jc w:val="both"/>
        <w:rPr>
          <w:bCs/>
          <w:snapToGrid w:val="0"/>
          <w:sz w:val="24"/>
          <w:szCs w:val="24"/>
        </w:rPr>
      </w:pPr>
    </w:p>
    <w:p w:rsidR="00446448" w:rsidRDefault="00446448" w:rsidP="00A4138B">
      <w:pPr>
        <w:widowControl/>
        <w:overflowPunct w:val="0"/>
        <w:ind w:hanging="142"/>
        <w:jc w:val="both"/>
        <w:rPr>
          <w:sz w:val="24"/>
          <w:szCs w:val="24"/>
        </w:rPr>
        <w:sectPr w:rsidR="00446448" w:rsidSect="007B7312">
          <w:headerReference w:type="first" r:id="rId13"/>
          <w:pgSz w:w="11907" w:h="16839" w:code="9"/>
          <w:pgMar w:top="426" w:right="567" w:bottom="709" w:left="1276" w:header="720" w:footer="720" w:gutter="0"/>
          <w:pgNumType w:start="1"/>
          <w:cols w:space="708"/>
          <w:noEndnote/>
          <w:titlePg/>
          <w:docGrid w:linePitch="326"/>
        </w:sectPr>
      </w:pPr>
      <w:bookmarkStart w:id="7" w:name="форма1"/>
      <w:bookmarkStart w:id="8" w:name="_Toc438145268"/>
      <w:bookmarkStart w:id="9" w:name="_Toc98251753"/>
    </w:p>
    <w:p w:rsidR="00787174" w:rsidRDefault="00A4138B" w:rsidP="00787174">
      <w:pPr>
        <w:keepNext/>
        <w:widowControl/>
        <w:autoSpaceDE/>
        <w:autoSpaceDN/>
        <w:adjustRightInd/>
        <w:spacing w:before="240" w:after="120"/>
        <w:ind w:left="792" w:hanging="360"/>
        <w:outlineLvl w:val="0"/>
        <w:rPr>
          <w:sz w:val="24"/>
          <w:szCs w:val="24"/>
        </w:rPr>
      </w:pPr>
      <w:bookmarkStart w:id="10" w:name="_Форма_1_ЗАЯВКА"/>
      <w:bookmarkStart w:id="11" w:name="_Toc438145269"/>
      <w:bookmarkEnd w:id="7"/>
      <w:bookmarkEnd w:id="8"/>
      <w:bookmarkEnd w:id="10"/>
      <w:r w:rsidRPr="002B6E48">
        <w:rPr>
          <w:sz w:val="24"/>
          <w:szCs w:val="24"/>
        </w:rPr>
        <w:lastRenderedPageBreak/>
        <w:t xml:space="preserve">Форма </w:t>
      </w:r>
      <w:r w:rsidR="00787174">
        <w:rPr>
          <w:sz w:val="24"/>
          <w:szCs w:val="24"/>
        </w:rPr>
        <w:t>2</w:t>
      </w:r>
      <w:r>
        <w:rPr>
          <w:sz w:val="24"/>
          <w:szCs w:val="24"/>
        </w:rPr>
        <w:tab/>
      </w:r>
      <w:bookmarkEnd w:id="11"/>
      <w:r w:rsidR="00787174">
        <w:rPr>
          <w:sz w:val="24"/>
          <w:szCs w:val="24"/>
        </w:rPr>
        <w:t xml:space="preserve"> </w:t>
      </w:r>
    </w:p>
    <w:p w:rsidR="00105BD3" w:rsidRPr="00A4138B" w:rsidRDefault="00105BD3" w:rsidP="00105BD3">
      <w:pPr>
        <w:widowControl/>
        <w:autoSpaceDE/>
        <w:autoSpaceDN/>
        <w:adjustRightInd/>
        <w:rPr>
          <w:sz w:val="24"/>
          <w:szCs w:val="24"/>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rsidR="00105BD3" w:rsidRPr="00A4138B" w:rsidRDefault="00105BD3" w:rsidP="00105BD3">
      <w:pPr>
        <w:widowControl/>
        <w:autoSpaceDE/>
        <w:autoSpaceDN/>
        <w:adjustRightInd/>
        <w:rPr>
          <w:sz w:val="24"/>
          <w:szCs w:val="24"/>
        </w:rPr>
      </w:pPr>
    </w:p>
    <w:p w:rsidR="00943885" w:rsidRPr="00BE7224" w:rsidRDefault="00943885" w:rsidP="00943885">
      <w:pPr>
        <w:widowControl/>
        <w:autoSpaceDE/>
        <w:autoSpaceDN/>
        <w:adjustRightInd/>
        <w:jc w:val="center"/>
        <w:rPr>
          <w:b/>
          <w:sz w:val="22"/>
          <w:szCs w:val="22"/>
        </w:rPr>
      </w:pPr>
      <w:bookmarkStart w:id="20" w:name="_Toc235439567"/>
      <w:bookmarkStart w:id="21" w:name="_Toc305665991"/>
      <w:r w:rsidRPr="00BE7224">
        <w:rPr>
          <w:b/>
          <w:sz w:val="22"/>
          <w:szCs w:val="22"/>
        </w:rPr>
        <w:t>ЦЕНОВОЕ ПРЕДЛОЖЕНИЕ</w:t>
      </w:r>
      <w:bookmarkEnd w:id="20"/>
      <w:bookmarkEnd w:id="21"/>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rsidR="00943885" w:rsidRPr="00A4138B" w:rsidRDefault="00943885" w:rsidP="00943885">
      <w:pPr>
        <w:widowControl/>
        <w:autoSpaceDE/>
        <w:autoSpaceDN/>
        <w:adjustRightInd/>
        <w:rPr>
          <w:sz w:val="24"/>
          <w:szCs w:val="24"/>
        </w:rPr>
      </w:pPr>
    </w:p>
    <w:p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rsidR="009305AD" w:rsidRDefault="009305AD" w:rsidP="00F333A3">
            <w:pPr>
              <w:keepNext/>
              <w:widowControl/>
              <w:autoSpaceDE/>
              <w:autoSpaceDN/>
              <w:adjustRightInd/>
              <w:snapToGrid w:val="0"/>
              <w:spacing w:before="40" w:after="40"/>
              <w:ind w:left="57" w:right="57"/>
              <w:jc w:val="center"/>
            </w:pPr>
          </w:p>
          <w:p w:rsidR="00943885" w:rsidRDefault="00943885" w:rsidP="00F333A3">
            <w:pPr>
              <w:keepNext/>
              <w:widowControl/>
              <w:autoSpaceDE/>
              <w:autoSpaceDN/>
              <w:adjustRightInd/>
              <w:snapToGrid w:val="0"/>
              <w:spacing w:before="40" w:after="40"/>
              <w:ind w:left="57" w:right="57"/>
              <w:jc w:val="center"/>
            </w:pPr>
            <w:r>
              <w:t>Цена, руб.</w:t>
            </w:r>
          </w:p>
          <w:p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rsidTr="00F333A3">
        <w:tc>
          <w:tcPr>
            <w:tcW w:w="850"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rsidTr="00F333A3">
        <w:tc>
          <w:tcPr>
            <w:tcW w:w="10064" w:type="dxa"/>
            <w:gridSpan w:val="4"/>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rsidR="00943885" w:rsidRPr="00A4138B" w:rsidRDefault="00943885" w:rsidP="00F333A3">
            <w:pPr>
              <w:widowControl/>
              <w:autoSpaceDE/>
              <w:autoSpaceDN/>
              <w:adjustRightInd/>
              <w:snapToGrid w:val="0"/>
              <w:spacing w:before="40" w:after="40"/>
              <w:ind w:left="57" w:right="57"/>
              <w:jc w:val="right"/>
              <w:rPr>
                <w:b/>
                <w:color w:val="000000"/>
              </w:rPr>
            </w:pPr>
          </w:p>
        </w:tc>
      </w:tr>
    </w:tbl>
    <w:p w:rsidR="00943885" w:rsidRDefault="00CD0994" w:rsidP="00943885">
      <w:pPr>
        <w:widowControl/>
        <w:autoSpaceDE/>
        <w:autoSpaceDN/>
        <w:adjustRightInd/>
        <w:rPr>
          <w:color w:val="808080"/>
        </w:rPr>
      </w:pPr>
      <w:r>
        <w:rPr>
          <w:color w:val="808080"/>
        </w:rPr>
        <w:t xml:space="preserve">  </w:t>
      </w:r>
    </w:p>
    <w:p w:rsidR="00CD0994" w:rsidRDefault="00CD0994" w:rsidP="00943885">
      <w:pPr>
        <w:widowControl/>
        <w:autoSpaceDE/>
        <w:autoSpaceDN/>
        <w:adjustRightInd/>
        <w:rPr>
          <w:color w:val="808080"/>
        </w:rPr>
      </w:pPr>
    </w:p>
    <w:p w:rsidR="00CD0994" w:rsidRPr="00A4138B" w:rsidRDefault="00CD0994" w:rsidP="00943885">
      <w:pPr>
        <w:widowControl/>
        <w:autoSpaceDE/>
        <w:autoSpaceDN/>
        <w:adjustRightInd/>
        <w:rPr>
          <w:color w:val="808080"/>
        </w:rPr>
      </w:pPr>
    </w:p>
    <w:p w:rsidR="00943885" w:rsidRDefault="00943885" w:rsidP="00943885">
      <w:pPr>
        <w:widowControl/>
        <w:autoSpaceDE/>
        <w:autoSpaceDN/>
        <w:adjustRightInd/>
        <w:rPr>
          <w:color w:val="808080"/>
        </w:rPr>
      </w:pPr>
      <w:r w:rsidRPr="00A4138B">
        <w:rPr>
          <w:color w:val="808080"/>
        </w:rPr>
        <w:t>ИНСТРУКЦИИ ПО ЗАПОЛНЕНИЮ</w:t>
      </w:r>
    </w:p>
    <w:p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rsidR="00A4138B" w:rsidRDefault="00A4138B" w:rsidP="00A4138B">
      <w:pPr>
        <w:widowControl/>
        <w:autoSpaceDE/>
        <w:autoSpaceDN/>
        <w:adjustRightInd/>
        <w:rPr>
          <w:i/>
          <w:color w:val="7F7F7F"/>
          <w:sz w:val="22"/>
          <w:szCs w:val="22"/>
        </w:rPr>
      </w:pPr>
      <w:bookmarkStart w:id="22" w:name="_Форма_3_ТЕХНИКО-КОММЕРЧЕСКОЕ"/>
      <w:bookmarkStart w:id="23" w:name="_Техническое_предложение_(Форма"/>
      <w:bookmarkEnd w:id="22"/>
      <w:bookmarkEnd w:id="23"/>
    </w:p>
    <w:p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rsidR="006839E3" w:rsidRPr="002B6E48" w:rsidRDefault="006839E3" w:rsidP="00F9667D">
      <w:pPr>
        <w:shd w:val="clear" w:color="auto" w:fill="FFFFFF"/>
        <w:ind w:right="19"/>
        <w:rPr>
          <w:b/>
          <w:spacing w:val="-3"/>
          <w:sz w:val="24"/>
          <w:szCs w:val="24"/>
        </w:rPr>
      </w:pPr>
      <w:bookmarkStart w:id="24" w:name="_Форма_4_РЕКОМЕНДУЕМАЯ"/>
      <w:bookmarkEnd w:id="24"/>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92E" w:rsidRDefault="0018592E">
      <w:r>
        <w:separator/>
      </w:r>
    </w:p>
  </w:endnote>
  <w:endnote w:type="continuationSeparator" w:id="0">
    <w:p w:rsidR="0018592E" w:rsidRDefault="00185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ont245">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92E" w:rsidRDefault="0018592E">
      <w:r>
        <w:separator/>
      </w:r>
    </w:p>
  </w:footnote>
  <w:footnote w:type="continuationSeparator" w:id="0">
    <w:p w:rsidR="0018592E" w:rsidRDefault="001859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E44" w:rsidRDefault="005E6E44">
    <w:pPr>
      <w:pStyle w:val="ac"/>
      <w:jc w:val="center"/>
    </w:pPr>
  </w:p>
  <w:p w:rsidR="005E6E44" w:rsidRDefault="005E6E4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2">
    <w:nsid w:val="3F2D738A"/>
    <w:multiLevelType w:val="multilevel"/>
    <w:tmpl w:val="7CDA34BE"/>
    <w:numStyleLink w:val="4"/>
  </w:abstractNum>
  <w:abstractNum w:abstractNumId="1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4">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5">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2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19"/>
  </w:num>
  <w:num w:numId="8">
    <w:abstractNumId w:val="14"/>
  </w:num>
  <w:num w:numId="9">
    <w:abstractNumId w:val="16"/>
  </w:num>
  <w:num w:numId="10">
    <w:abstractNumId w:val="13"/>
  </w:num>
  <w:num w:numId="11">
    <w:abstractNumId w:val="7"/>
  </w:num>
  <w:num w:numId="12">
    <w:abstractNumId w:val="2"/>
  </w:num>
  <w:num w:numId="13">
    <w:abstractNumId w:val="9"/>
  </w:num>
  <w:num w:numId="14">
    <w:abstractNumId w:val="17"/>
  </w:num>
  <w:num w:numId="15">
    <w:abstractNumId w:val="1"/>
  </w:num>
  <w:num w:numId="16">
    <w:abstractNumId w:val="10"/>
  </w:num>
  <w:num w:numId="17">
    <w:abstractNumId w:val="5"/>
  </w:num>
  <w:num w:numId="18">
    <w:abstractNumId w:val="6"/>
  </w:num>
  <w:num w:numId="19">
    <w:abstractNumId w:val="4"/>
  </w:num>
  <w:num w:numId="20">
    <w:abstractNumId w:val="12"/>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1"/>
  </w:num>
  <w:num w:numId="2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2E0"/>
    <w:rsid w:val="00AC2E93"/>
    <w:rsid w:val="00AC51AF"/>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1C76"/>
    <w:rsid w:val="00E847B4"/>
    <w:rsid w:val="00E848B6"/>
    <w:rsid w:val="00E84CEF"/>
    <w:rsid w:val="00E85006"/>
    <w:rsid w:val="00E9087A"/>
    <w:rsid w:val="00E9254F"/>
    <w:rsid w:val="00E946EA"/>
    <w:rsid w:val="00EA4083"/>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веб)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aliases w:val="Обычный 1,Без интервала1"/>
    <w:basedOn w:val="a0"/>
    <w:link w:val="aff8"/>
    <w:qFormat/>
    <w:rsid w:val="003C51E0"/>
    <w:pPr>
      <w:widowControl/>
      <w:autoSpaceDE/>
      <w:autoSpaceDN/>
      <w:adjustRightInd/>
    </w:pPr>
    <w:rPr>
      <w:rFonts w:eastAsia="Calibri"/>
      <w:sz w:val="24"/>
      <w:szCs w:val="24"/>
    </w:rPr>
  </w:style>
  <w:style w:type="paragraph" w:customStyle="1" w:styleId="aff9">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a">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8">
    <w:name w:val="Без интервала Знак"/>
    <w:aliases w:val="Обычный 1 Знак,Без интервала1 Знак"/>
    <w:basedOn w:val="a1"/>
    <w:link w:val="aff7"/>
    <w:rsid w:val="00845C84"/>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20710</Words>
  <Characters>118051</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138485</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Григорьева Екатерина Геннадьевна</cp:lastModifiedBy>
  <cp:revision>12</cp:revision>
  <cp:lastPrinted>2020-02-28T11:10:00Z</cp:lastPrinted>
  <dcterms:created xsi:type="dcterms:W3CDTF">2024-04-25T13:10:00Z</dcterms:created>
  <dcterms:modified xsi:type="dcterms:W3CDTF">2024-04-27T07:44:00Z</dcterms:modified>
</cp:coreProperties>
</file>