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3DE0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E489449" w14:textId="77777777" w:rsidR="001509FA" w:rsidRDefault="00C15618" w:rsidP="001509FA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720748D2" w14:textId="7469FAAE" w:rsidR="00C15618" w:rsidRPr="008B7190" w:rsidRDefault="00576B63" w:rsidP="008B7190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>Заместитель директора по материально-техническому обеспечению</w:t>
      </w:r>
      <w:r w:rsidR="001E2F33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1C8191BC" w14:textId="77777777" w:rsidR="008B7190" w:rsidRDefault="008B7190" w:rsidP="008B7190">
      <w:pPr>
        <w:spacing w:line="276" w:lineRule="auto"/>
        <w:ind w:left="5245"/>
        <w:rPr>
          <w:sz w:val="22"/>
          <w:szCs w:val="22"/>
        </w:rPr>
      </w:pPr>
    </w:p>
    <w:p w14:paraId="31C08D13" w14:textId="5C8F111C" w:rsidR="00C15618" w:rsidRPr="008B7190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576B63">
        <w:rPr>
          <w:sz w:val="22"/>
          <w:szCs w:val="22"/>
        </w:rPr>
        <w:t>А.В. Синяев</w:t>
      </w:r>
    </w:p>
    <w:p w14:paraId="42F0D916" w14:textId="77777777" w:rsidR="00C15618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C7AF0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14:paraId="2CC4E9E6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194DEC48" w14:textId="77777777" w:rsidR="00C15618" w:rsidRDefault="00C15618" w:rsidP="00C15618">
      <w:pPr>
        <w:ind w:left="5760"/>
        <w:jc w:val="right"/>
      </w:pPr>
    </w:p>
    <w:p w14:paraId="5D6E43D2" w14:textId="77777777" w:rsidR="00C20728" w:rsidRDefault="00C20728" w:rsidP="00C15618">
      <w:pPr>
        <w:ind w:left="5760"/>
        <w:jc w:val="right"/>
      </w:pPr>
    </w:p>
    <w:p w14:paraId="6A2CBBEF" w14:textId="77777777" w:rsidR="00C20728" w:rsidRDefault="00C20728" w:rsidP="00C15618">
      <w:pPr>
        <w:ind w:left="5760"/>
        <w:jc w:val="right"/>
      </w:pPr>
    </w:p>
    <w:p w14:paraId="5132A833" w14:textId="77777777" w:rsidR="00C20728" w:rsidRDefault="00C20728" w:rsidP="00C15618">
      <w:pPr>
        <w:ind w:left="5760"/>
        <w:jc w:val="right"/>
      </w:pPr>
    </w:p>
    <w:p w14:paraId="1F6B8758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7B33F423" w14:textId="77777777" w:rsidR="00C15618" w:rsidRDefault="00C15618" w:rsidP="00DA354F">
      <w:pPr>
        <w:ind w:firstLine="426"/>
        <w:jc w:val="center"/>
        <w:rPr>
          <w:b/>
        </w:rPr>
      </w:pPr>
    </w:p>
    <w:p w14:paraId="1329D343" w14:textId="77777777" w:rsidR="00C20728" w:rsidRDefault="00C20728" w:rsidP="00DA354F">
      <w:pPr>
        <w:ind w:firstLine="426"/>
        <w:jc w:val="center"/>
        <w:rPr>
          <w:b/>
        </w:rPr>
      </w:pPr>
    </w:p>
    <w:p w14:paraId="469A5E39" w14:textId="77777777" w:rsidR="00C20728" w:rsidRDefault="00C20728" w:rsidP="00DA354F">
      <w:pPr>
        <w:ind w:firstLine="426"/>
        <w:jc w:val="center"/>
        <w:rPr>
          <w:b/>
        </w:rPr>
      </w:pPr>
    </w:p>
    <w:p w14:paraId="2B1D82FB" w14:textId="77777777"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6369B98" w14:textId="77777777"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17FBE9D7" w14:textId="77777777"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3646ABDB" w14:textId="77777777"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503BC6BA" w14:textId="77777777"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043A311" w14:textId="410F013C"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640706" w:rsidRPr="00640706">
        <w:rPr>
          <w:bCs w:val="0"/>
          <w:sz w:val="22"/>
          <w:szCs w:val="22"/>
        </w:rPr>
        <w:t>Поставка люков чугунных</w:t>
      </w:r>
      <w:r w:rsidR="00E61367" w:rsidRPr="00C12DB1">
        <w:rPr>
          <w:b w:val="0"/>
          <w:sz w:val="22"/>
          <w:szCs w:val="22"/>
        </w:rPr>
        <w:t>;</w:t>
      </w:r>
    </w:p>
    <w:p w14:paraId="15EE85A9" w14:textId="1BCC1013"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0732E7">
        <w:rPr>
          <w:b w:val="0"/>
          <w:sz w:val="22"/>
          <w:szCs w:val="22"/>
        </w:rPr>
        <w:t>31 штука</w:t>
      </w:r>
      <w:r w:rsidR="00E61367" w:rsidRPr="00C12DB1">
        <w:rPr>
          <w:b w:val="0"/>
          <w:sz w:val="22"/>
          <w:szCs w:val="22"/>
        </w:rPr>
        <w:t>;</w:t>
      </w:r>
    </w:p>
    <w:p w14:paraId="7A8A5CE3" w14:textId="7E582007"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0732E7" w:rsidRPr="000732E7">
        <w:rPr>
          <w:b w:val="0"/>
          <w:sz w:val="22"/>
          <w:szCs w:val="22"/>
        </w:rPr>
        <w:t>25.11.23.119</w:t>
      </w:r>
      <w:r w:rsidR="000732E7">
        <w:rPr>
          <w:b w:val="0"/>
          <w:sz w:val="22"/>
          <w:szCs w:val="22"/>
        </w:rPr>
        <w:t xml:space="preserve"> </w:t>
      </w:r>
      <w:r w:rsidR="000732E7" w:rsidRPr="000732E7">
        <w:rPr>
          <w:b w:val="0"/>
          <w:sz w:val="22"/>
          <w:szCs w:val="22"/>
        </w:rPr>
        <w:t>Конструкции и детали конструкций из черных металлов прочие, не включенные в другие группировки</w:t>
      </w:r>
      <w:r w:rsidR="00F21269" w:rsidRPr="00C12DB1">
        <w:rPr>
          <w:b w:val="0"/>
          <w:sz w:val="22"/>
          <w:szCs w:val="22"/>
        </w:rPr>
        <w:t>;</w:t>
      </w:r>
    </w:p>
    <w:p w14:paraId="291A6F05" w14:textId="61BF08D6"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0732E7">
        <w:rPr>
          <w:b w:val="0"/>
          <w:sz w:val="22"/>
          <w:szCs w:val="22"/>
        </w:rPr>
        <w:t>25.11</w:t>
      </w:r>
      <w:r w:rsidR="00B21803" w:rsidRPr="00B21803">
        <w:rPr>
          <w:b w:val="0"/>
          <w:sz w:val="22"/>
          <w:szCs w:val="22"/>
        </w:rPr>
        <w:t xml:space="preserve"> </w:t>
      </w:r>
      <w:r w:rsidR="00BC0B3A" w:rsidRPr="00BC0B3A">
        <w:rPr>
          <w:b w:val="0"/>
          <w:sz w:val="22"/>
          <w:szCs w:val="22"/>
        </w:rPr>
        <w:t>Производство строительных металлических конструкций, изделий и их частей</w:t>
      </w:r>
      <w:r w:rsidR="00BE76C9" w:rsidRPr="00C12DB1">
        <w:rPr>
          <w:b w:val="0"/>
          <w:sz w:val="22"/>
          <w:szCs w:val="22"/>
        </w:rPr>
        <w:t>.</w:t>
      </w:r>
    </w:p>
    <w:p w14:paraId="7621E4B6" w14:textId="77777777"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556A5B" w:rsidRPr="00C12DB1">
        <w:rPr>
          <w:sz w:val="22"/>
          <w:szCs w:val="22"/>
        </w:rPr>
        <w:t xml:space="preserve">Республика Марий Эл, </w:t>
      </w:r>
      <w:r w:rsidR="00BE76C9" w:rsidRPr="00C12DB1">
        <w:rPr>
          <w:bCs/>
          <w:sz w:val="22"/>
          <w:szCs w:val="22"/>
        </w:rPr>
        <w:t>г. Йошкар-Ола, ул. Дружбы, д.2</w:t>
      </w:r>
      <w:r w:rsidR="0069628D" w:rsidRPr="00C12DB1">
        <w:rPr>
          <w:sz w:val="22"/>
          <w:szCs w:val="22"/>
        </w:rPr>
        <w:t>;</w:t>
      </w:r>
    </w:p>
    <w:p w14:paraId="391F0EA6" w14:textId="77777777" w:rsidR="00701A94" w:rsidRDefault="00FA1FBA" w:rsidP="00701A94">
      <w:pPr>
        <w:pStyle w:val="a"/>
        <w:numPr>
          <w:ilvl w:val="0"/>
          <w:numId w:val="0"/>
        </w:numPr>
        <w:autoSpaceDE w:val="0"/>
        <w:autoSpaceDN w:val="0"/>
        <w:ind w:firstLine="36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701A94" w:rsidRPr="00701A94">
        <w:rPr>
          <w:sz w:val="22"/>
          <w:szCs w:val="22"/>
        </w:rPr>
        <w:t>Поставка Товара осуществляется в течение 10 рабочих дней с момента получения Поставщиком предоплаты 100%.</w:t>
      </w:r>
    </w:p>
    <w:p w14:paraId="68419EC1" w14:textId="77777777" w:rsidR="00701A94" w:rsidRDefault="00FA1FBA" w:rsidP="00701A94">
      <w:pPr>
        <w:pStyle w:val="a"/>
        <w:numPr>
          <w:ilvl w:val="0"/>
          <w:numId w:val="0"/>
        </w:numPr>
        <w:autoSpaceDE w:val="0"/>
        <w:autoSpaceDN w:val="0"/>
        <w:ind w:firstLine="360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 </w:t>
      </w:r>
      <w:r w:rsidR="00F90E89"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01A94" w:rsidRPr="00701A94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</w:t>
      </w:r>
    </w:p>
    <w:p w14:paraId="683276ED" w14:textId="77777777" w:rsidR="00701A94" w:rsidRDefault="00701A94" w:rsidP="00701A94">
      <w:pPr>
        <w:pStyle w:val="a"/>
        <w:numPr>
          <w:ilvl w:val="0"/>
          <w:numId w:val="0"/>
        </w:numPr>
        <w:autoSpaceDE w:val="0"/>
        <w:autoSpaceDN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55562" w:rsidRPr="00701A94">
        <w:rPr>
          <w:b/>
          <w:bCs/>
          <w:sz w:val="22"/>
          <w:szCs w:val="22"/>
        </w:rPr>
        <w:t>Начальная (максимальная) цена</w:t>
      </w:r>
      <w:r w:rsidR="006D5A11" w:rsidRPr="00701A94">
        <w:rPr>
          <w:b/>
          <w:bCs/>
          <w:sz w:val="22"/>
          <w:szCs w:val="22"/>
        </w:rPr>
        <w:t xml:space="preserve"> </w:t>
      </w:r>
      <w:r w:rsidR="0042562B" w:rsidRPr="00701A94">
        <w:rPr>
          <w:b/>
          <w:bCs/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 xml:space="preserve">: </w:t>
      </w:r>
      <w:r w:rsidRPr="00701A94">
        <w:rPr>
          <w:sz w:val="22"/>
          <w:szCs w:val="22"/>
        </w:rPr>
        <w:t xml:space="preserve">431 949 (Четыреста тридцать одна тысяча девятьсот сорок девять) рублей 60 коп. </w:t>
      </w:r>
    </w:p>
    <w:p w14:paraId="22A4EEBE" w14:textId="1FD92378" w:rsidR="005271EF" w:rsidRPr="00C12DB1" w:rsidRDefault="005271EF" w:rsidP="00701A94">
      <w:pPr>
        <w:pStyle w:val="a"/>
        <w:numPr>
          <w:ilvl w:val="0"/>
          <w:numId w:val="0"/>
        </w:numPr>
        <w:autoSpaceDE w:val="0"/>
        <w:autoSpaceDN w:val="0"/>
        <w:ind w:firstLine="360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Источник финансирования: собственные средства МУП «Водоканал»</w:t>
      </w:r>
    </w:p>
    <w:p w14:paraId="2A42D557" w14:textId="3B6C13BC" w:rsidR="00C12DB1" w:rsidRDefault="009A2E49" w:rsidP="00701A94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</w:pPr>
      <w:r w:rsidRPr="00C12DB1">
        <w:rPr>
          <w:b/>
          <w:sz w:val="22"/>
          <w:szCs w:val="22"/>
        </w:rPr>
        <w:t xml:space="preserve">Срок и условия </w:t>
      </w:r>
      <w:proofErr w:type="gramStart"/>
      <w:r w:rsidRPr="00C12DB1">
        <w:rPr>
          <w:b/>
          <w:sz w:val="22"/>
          <w:szCs w:val="22"/>
        </w:rPr>
        <w:t xml:space="preserve">оплаты: </w:t>
      </w:r>
      <w:r w:rsidR="003E39E1" w:rsidRPr="00C12DB1">
        <w:rPr>
          <w:sz w:val="22"/>
          <w:szCs w:val="22"/>
        </w:rPr>
        <w:t xml:space="preserve"> </w:t>
      </w:r>
      <w:r w:rsidR="00701A94" w:rsidRPr="00701A94">
        <w:rPr>
          <w:sz w:val="22"/>
          <w:szCs w:val="22"/>
        </w:rPr>
        <w:t>предоплата</w:t>
      </w:r>
      <w:proofErr w:type="gramEnd"/>
      <w:r w:rsidR="00701A94" w:rsidRPr="00701A94">
        <w:rPr>
          <w:sz w:val="22"/>
          <w:szCs w:val="22"/>
        </w:rPr>
        <w:t xml:space="preserve"> 50%, оставшиеся 50% в течение 3-х дней с момента извещения о готовности продукции к отгрузке, не позднее 20-и рабочих дней с момента внесения предоплаты 50%.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  </w:t>
      </w:r>
    </w:p>
    <w:p w14:paraId="60FF3382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3967F850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64ADF917" w14:textId="77777777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14:paraId="0139D401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2286EC61" w14:textId="77777777"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D26F9B1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B45BFF9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3F34DBB" w14:textId="77777777" w:rsidR="00576B63" w:rsidRPr="002E5EDD" w:rsidRDefault="00576B6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DE28C49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72C9FFE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029416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BF7EE67" w14:textId="77777777"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181BA2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58CFA171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0715121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423A1B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BBCC7D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00A0B779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30AB4B30" w14:textId="2372BFD0"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 w:rsidR="00220A0C">
        <w:rPr>
          <w:sz w:val="22"/>
          <w:szCs w:val="22"/>
        </w:rPr>
        <w:t>пп</w:t>
      </w:r>
      <w:proofErr w:type="spellEnd"/>
      <w:r w:rsidR="00220A0C">
        <w:rPr>
          <w:sz w:val="22"/>
          <w:szCs w:val="22"/>
        </w:rPr>
        <w:t xml:space="preserve">. </w:t>
      </w:r>
      <w:r w:rsidR="00701A94">
        <w:rPr>
          <w:sz w:val="22"/>
          <w:szCs w:val="22"/>
        </w:rPr>
        <w:t>15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proofErr w:type="gramStart"/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14:paraId="0D48BE2F" w14:textId="21924F30" w:rsidR="00220A0C" w:rsidRPr="00220A0C" w:rsidRDefault="00B63463" w:rsidP="00701A9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701A94">
        <w:rPr>
          <w:sz w:val="22"/>
          <w:szCs w:val="22"/>
        </w:rPr>
        <w:t xml:space="preserve">15) </w:t>
      </w:r>
      <w:r w:rsidR="00701A94" w:rsidRPr="00701A94">
        <w:rPr>
          <w:sz w:val="22"/>
          <w:szCs w:val="22"/>
        </w:rPr>
        <w:t>возникновения потребности в товарах, работах, услугах для исполнения обязательств по договору, в соответствии с которым Заказчик является поставщиком (подрядчиком, исполнителем);</w:t>
      </w:r>
      <w:r>
        <w:rPr>
          <w:sz w:val="22"/>
          <w:szCs w:val="22"/>
        </w:rPr>
        <w:t>»</w:t>
      </w:r>
      <w:r w:rsidR="00220A0C" w:rsidRPr="00220A0C">
        <w:rPr>
          <w:sz w:val="22"/>
          <w:szCs w:val="22"/>
        </w:rPr>
        <w:t xml:space="preserve"> </w:t>
      </w:r>
    </w:p>
    <w:p w14:paraId="3AB4D3C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462CACA4" w14:textId="77777777" w:rsidR="00B20492" w:rsidRPr="00B63463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3AE7F06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6EFDD38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AA848B8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44FA85B2" w14:textId="77777777"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59E7E91C" w14:textId="77777777" w:rsidR="00193A08" w:rsidRDefault="00C20728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20728">
        <w:rPr>
          <w:color w:val="000000"/>
          <w:sz w:val="22"/>
          <w:szCs w:val="22"/>
        </w:rPr>
        <w:t>Все расходы Исполнителя по исполнению договора, в том числе расходы на подключение к каналам; предоставление в пользование оборудования, необходимого для подключения и функционирования каналов; проведения необходимых настроек предоставленного или существующего оборудования, а также расходы на уплату налогов, сборов и иных обязательных платежей, установленных действующим законодательством</w:t>
      </w:r>
      <w:r>
        <w:rPr>
          <w:color w:val="000000"/>
          <w:sz w:val="22"/>
          <w:szCs w:val="22"/>
        </w:rPr>
        <w:t>.</w:t>
      </w:r>
      <w:r w:rsidR="000738E3" w:rsidRPr="000738E3">
        <w:rPr>
          <w:color w:val="000000"/>
          <w:sz w:val="22"/>
          <w:szCs w:val="22"/>
        </w:rPr>
        <w:t xml:space="preserve"> </w:t>
      </w:r>
    </w:p>
    <w:p w14:paraId="30E6C325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1FD93278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A71D8C4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2C95D9BB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BCE9E73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10A14825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65966EC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7ECE170A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4356DA63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7604D643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29CC16D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42B53A74" w14:textId="77777777" w:rsidR="00C12DB1" w:rsidRPr="00C12DB1" w:rsidRDefault="00C12DB1" w:rsidP="00C20728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3D905566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6528FB0D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034091F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</w:t>
      </w:r>
      <w:r w:rsidRPr="00C12DB1">
        <w:rPr>
          <w:sz w:val="22"/>
          <w:szCs w:val="22"/>
        </w:rPr>
        <w:lastRenderedPageBreak/>
        <w:t>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74EDD94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7973F39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06139FD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7CFA4EF0" w14:textId="77777777"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29B33796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5B684CA2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4B50C635" w14:textId="77777777"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74D0B38C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0584E8F7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6E9FCCF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9946A10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DB5D1FC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43459926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60111028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620185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14:paraId="09A5C812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37F8FF7B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66DDA36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59394DA9" w14:textId="77777777" w:rsidR="00C75614" w:rsidRPr="00237910" w:rsidRDefault="00C75614" w:rsidP="00C75614">
      <w:pPr>
        <w:jc w:val="center"/>
        <w:rPr>
          <w:b/>
          <w:bCs/>
        </w:rPr>
      </w:pPr>
      <w:r w:rsidRPr="00237910">
        <w:rPr>
          <w:b/>
          <w:bCs/>
        </w:rPr>
        <w:t>ТЕХНИЧЕСКОЕ ЗАДАНИЕ</w:t>
      </w:r>
    </w:p>
    <w:p w14:paraId="06651FDE" w14:textId="77777777" w:rsidR="00C75614" w:rsidRPr="00237910" w:rsidRDefault="00C75614" w:rsidP="00C7561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поставку</w:t>
      </w:r>
      <w:r w:rsidRPr="00237910">
        <w:rPr>
          <w:sz w:val="28"/>
          <w:szCs w:val="28"/>
        </w:rPr>
        <w:t xml:space="preserve"> </w:t>
      </w:r>
      <w:r w:rsidRPr="00237910">
        <w:rPr>
          <w:b/>
          <w:sz w:val="28"/>
          <w:szCs w:val="28"/>
        </w:rPr>
        <w:t>люков чугунных</w:t>
      </w:r>
    </w:p>
    <w:p w14:paraId="2260BCE1" w14:textId="77777777" w:rsidR="00C94AB3" w:rsidRPr="002D0BE1" w:rsidRDefault="00C94AB3" w:rsidP="00C75614">
      <w:pPr>
        <w:jc w:val="center"/>
      </w:pPr>
    </w:p>
    <w:tbl>
      <w:tblPr>
        <w:tblW w:w="9764" w:type="dxa"/>
        <w:tblInd w:w="-38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"/>
        <w:gridCol w:w="1037"/>
        <w:gridCol w:w="22"/>
        <w:gridCol w:w="4808"/>
        <w:gridCol w:w="245"/>
        <w:gridCol w:w="3514"/>
        <w:gridCol w:w="66"/>
        <w:gridCol w:w="20"/>
      </w:tblGrid>
      <w:tr w:rsidR="00C75614" w14:paraId="7EDF9A24" w14:textId="77777777" w:rsidTr="00C75614">
        <w:trPr>
          <w:gridAfter w:val="2"/>
          <w:wAfter w:w="86" w:type="dxa"/>
        </w:trPr>
        <w:tc>
          <w:tcPr>
            <w:tcW w:w="10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1C4514" w14:textId="77777777" w:rsidR="00C75614" w:rsidRDefault="00C75614" w:rsidP="003A23D7">
            <w:pPr>
              <w:pStyle w:val="af4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п/п</w:t>
            </w:r>
          </w:p>
        </w:tc>
        <w:tc>
          <w:tcPr>
            <w:tcW w:w="50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92FB31" w14:textId="77777777" w:rsidR="00C75614" w:rsidRDefault="00C75614" w:rsidP="003A23D7">
            <w:pPr>
              <w:pStyle w:val="af4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Комплектующие товара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41FE" w14:textId="77777777" w:rsidR="00C75614" w:rsidRDefault="00C75614" w:rsidP="003A23D7">
            <w:pPr>
              <w:pStyle w:val="af4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Значение показателя</w:t>
            </w:r>
          </w:p>
        </w:tc>
      </w:tr>
      <w:tr w:rsidR="00C75614" w14:paraId="70B81AAB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52" w:type="dxa"/>
        </w:trPr>
        <w:tc>
          <w:tcPr>
            <w:tcW w:w="9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29545B" w14:textId="77777777" w:rsidR="00C75614" w:rsidRDefault="00C75614" w:rsidP="003A23D7">
            <w:pPr>
              <w:ind w:hanging="1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1.Люк </w:t>
            </w:r>
            <w:proofErr w:type="gramStart"/>
            <w:r>
              <w:rPr>
                <w:b/>
                <w:sz w:val="28"/>
                <w:szCs w:val="28"/>
              </w:rPr>
              <w:t>чугунный  Тип</w:t>
            </w:r>
            <w:proofErr w:type="gramEnd"/>
            <w:r>
              <w:rPr>
                <w:b/>
                <w:sz w:val="28"/>
                <w:szCs w:val="28"/>
              </w:rPr>
              <w:t xml:space="preserve"> - Т 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3961BDF" w14:textId="77777777" w:rsidR="00C75614" w:rsidRDefault="00C75614" w:rsidP="003A23D7">
            <w:pPr>
              <w:snapToGrid w:val="0"/>
            </w:pPr>
          </w:p>
        </w:tc>
      </w:tr>
      <w:tr w:rsidR="00C75614" w14:paraId="584C3225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3F819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1.1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B92B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Количество 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9512F" w14:textId="77777777" w:rsidR="00C75614" w:rsidRDefault="00C75614" w:rsidP="003A23D7">
            <w:pPr>
              <w:pStyle w:val="WW-"/>
              <w:ind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31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C75614" w:rsidRPr="00CC6E9F" w14:paraId="07F7CE89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C9D83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1.2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3B642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Назначение люка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3CBA1" w14:textId="77777777" w:rsidR="00C75614" w:rsidRDefault="00C75614" w:rsidP="003A23D7">
            <w:pPr>
              <w:pStyle w:val="WW-"/>
              <w:ind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на колодцах сетей водопровода и канализации</w:t>
            </w:r>
          </w:p>
        </w:tc>
      </w:tr>
      <w:tr w:rsidR="00C75614" w14:paraId="5C0A1E1B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B18BD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1.3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0E2A0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Корпус люка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2F768" w14:textId="77777777" w:rsidR="00C75614" w:rsidRDefault="00C75614" w:rsidP="003A23D7">
            <w:pPr>
              <w:pStyle w:val="af4"/>
              <w:ind w:hanging="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чугун </w:t>
            </w:r>
          </w:p>
        </w:tc>
      </w:tr>
      <w:tr w:rsidR="00C75614" w14:paraId="143A94E3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DD09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1.4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952FA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Вес не менее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0F6D9" w14:textId="77777777" w:rsidR="00C75614" w:rsidRDefault="00C75614" w:rsidP="003A23D7">
            <w:pPr>
              <w:pStyle w:val="af4"/>
              <w:ind w:hanging="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 кг.</w:t>
            </w:r>
          </w:p>
        </w:tc>
      </w:tr>
      <w:tr w:rsidR="00C75614" w14:paraId="5083CE9E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E88D5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1.5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41EFA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Высота люка не менее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56796" w14:textId="77777777" w:rsidR="00C75614" w:rsidRDefault="00C75614" w:rsidP="003A23D7">
            <w:pPr>
              <w:pStyle w:val="af4"/>
              <w:ind w:hanging="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 мм.</w:t>
            </w:r>
          </w:p>
        </w:tc>
      </w:tr>
      <w:tr w:rsidR="00C75614" w14:paraId="332D353D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A572A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1.6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EE94F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Диаметр корпуса не менее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49B4" w14:textId="77777777" w:rsidR="00C75614" w:rsidRDefault="00C75614" w:rsidP="003A23D7">
            <w:pPr>
              <w:pStyle w:val="af4"/>
              <w:ind w:hanging="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870 мм.</w:t>
            </w:r>
          </w:p>
        </w:tc>
      </w:tr>
      <w:tr w:rsidR="00C75614" w14:paraId="3C50328C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03D80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1.7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43742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Диаметр крышки не менее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8BE10" w14:textId="77777777" w:rsidR="00C75614" w:rsidRDefault="00C75614" w:rsidP="003A23D7">
            <w:pPr>
              <w:pStyle w:val="af4"/>
              <w:ind w:hanging="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600 мм.</w:t>
            </w:r>
          </w:p>
        </w:tc>
      </w:tr>
      <w:tr w:rsidR="00C75614" w:rsidRPr="00CC6E9F" w14:paraId="401295AF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FEA51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1.8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D0DE0" w14:textId="77777777" w:rsidR="00C75614" w:rsidRDefault="00C75614" w:rsidP="003A23D7">
            <w:pPr>
              <w:pStyle w:val="af4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Материал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A2C4F" w14:textId="77777777" w:rsidR="00C75614" w:rsidRDefault="00C75614" w:rsidP="003A23D7">
            <w:pPr>
              <w:pStyle w:val="WW-"/>
              <w:ind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Серый чугун, марка не ниже </w:t>
            </w:r>
            <w:proofErr w:type="spellStart"/>
            <w:r>
              <w:rPr>
                <w:sz w:val="28"/>
                <w:szCs w:val="28"/>
              </w:rPr>
              <w:t>Сч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</w:p>
        </w:tc>
      </w:tr>
      <w:tr w:rsidR="00C75614" w14:paraId="539E19E4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54340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1.9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1BE92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Номинальная нагрузка не менее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8DC73" w14:textId="77777777" w:rsidR="00C75614" w:rsidRDefault="00C75614" w:rsidP="003A23D7">
            <w:pPr>
              <w:ind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 тонн</w:t>
            </w:r>
          </w:p>
        </w:tc>
      </w:tr>
      <w:tr w:rsidR="00C75614" w14:paraId="309CD631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4323E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1.10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85C61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Тип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C9F6C" w14:textId="77777777" w:rsidR="00C75614" w:rsidRDefault="00C75614" w:rsidP="003A23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«Т»</w:t>
            </w:r>
          </w:p>
        </w:tc>
      </w:tr>
      <w:tr w:rsidR="00C75614" w14:paraId="116526EE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1E2C1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1.11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CE7F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Конструкция люка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2A373" w14:textId="77777777" w:rsidR="00C75614" w:rsidRDefault="00C75614" w:rsidP="003A23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4-х ушковая</w:t>
            </w:r>
          </w:p>
        </w:tc>
      </w:tr>
      <w:tr w:rsidR="00C75614" w14:paraId="429A02D4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</w:trPr>
        <w:tc>
          <w:tcPr>
            <w:tcW w:w="105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33C1E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1.12</w:t>
            </w:r>
          </w:p>
        </w:tc>
        <w:tc>
          <w:tcPr>
            <w:tcW w:w="4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64BEC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ГОСТ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B94D8" w14:textId="77777777" w:rsidR="00C75614" w:rsidRDefault="00C75614" w:rsidP="003A23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3634-2019 «Люки смотровых колодцев и дождеприемники ливнесточных колодцев. Технические условия.»</w:t>
            </w:r>
          </w:p>
        </w:tc>
      </w:tr>
      <w:tr w:rsidR="00C75614" w:rsidRPr="00CC6E9F" w14:paraId="4E98454C" w14:textId="77777777" w:rsidTr="00C75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2" w:type="dxa"/>
          <w:wAfter w:w="20" w:type="dxa"/>
          <w:trHeight w:val="1481"/>
        </w:trPr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B491F" w14:textId="77777777" w:rsidR="00C75614" w:rsidRDefault="00C75614" w:rsidP="003A23D7">
            <w:pPr>
              <w:pStyle w:val="af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1.13</w:t>
            </w:r>
          </w:p>
        </w:tc>
        <w:tc>
          <w:tcPr>
            <w:tcW w:w="48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0F664" w14:textId="77777777" w:rsidR="00C75614" w:rsidRDefault="00C75614" w:rsidP="003A23D7">
            <w:pPr>
              <w:pStyle w:val="af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Крышка люка должна плотно прилегать к корпусу люка</w:t>
            </w:r>
          </w:p>
        </w:tc>
        <w:tc>
          <w:tcPr>
            <w:tcW w:w="38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22C9" w14:textId="77777777" w:rsidR="00C75614" w:rsidRDefault="00C75614" w:rsidP="003A23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Исключается качание крышки люка. Люфт крышки в основании люка не допускается.</w:t>
            </w:r>
          </w:p>
        </w:tc>
      </w:tr>
    </w:tbl>
    <w:p w14:paraId="743AD495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5567B76F" w14:textId="77777777" w:rsidR="00C75614" w:rsidRDefault="00C75614" w:rsidP="00C75614">
      <w:pPr>
        <w:tabs>
          <w:tab w:val="left" w:pos="720"/>
        </w:tabs>
        <w:ind w:hanging="15"/>
        <w:jc w:val="both"/>
        <w:rPr>
          <w:b/>
          <w:sz w:val="28"/>
          <w:szCs w:val="28"/>
        </w:rPr>
      </w:pPr>
      <w:r w:rsidRPr="0023791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6"/>
          <w:szCs w:val="26"/>
        </w:rPr>
        <w:t xml:space="preserve">  Общие требования к Товару:</w:t>
      </w:r>
    </w:p>
    <w:p w14:paraId="06F511C4" w14:textId="77777777" w:rsidR="00C75614" w:rsidRPr="00237910" w:rsidRDefault="00C75614" w:rsidP="00C75614">
      <w:pPr>
        <w:widowControl w:val="0"/>
        <w:numPr>
          <w:ilvl w:val="0"/>
          <w:numId w:val="25"/>
        </w:numPr>
        <w:ind w:left="426" w:firstLine="0"/>
        <w:jc w:val="both"/>
      </w:pPr>
      <w:r>
        <w:rPr>
          <w:sz w:val="26"/>
          <w:szCs w:val="26"/>
        </w:rPr>
        <w:t>Место поставки: Республика Марий Эл, город Йошкар-Ола улица Дружбы, дом 2.</w:t>
      </w:r>
    </w:p>
    <w:p w14:paraId="02B74A06" w14:textId="77777777" w:rsidR="00C75614" w:rsidRPr="00237910" w:rsidRDefault="00C75614" w:rsidP="00C75614">
      <w:pPr>
        <w:tabs>
          <w:tab w:val="left" w:pos="851"/>
        </w:tabs>
        <w:ind w:firstLine="851"/>
        <w:jc w:val="both"/>
      </w:pPr>
      <w:r>
        <w:rPr>
          <w:sz w:val="26"/>
          <w:szCs w:val="26"/>
        </w:rPr>
        <w:t xml:space="preserve">Весь товар должен быть новым, не использованным, не бывшим </w:t>
      </w:r>
      <w:r>
        <w:rPr>
          <w:sz w:val="26"/>
          <w:szCs w:val="26"/>
        </w:rPr>
        <w:br/>
        <w:t>в употреблении, не снятым с длительного хранения, не восстановленным, изготовленным не ранее чем в 2023 году, должен полностью соответствовать требованиям Технического задания.</w:t>
      </w:r>
    </w:p>
    <w:p w14:paraId="4C9F7609" w14:textId="77777777" w:rsidR="00C75614" w:rsidRPr="00237910" w:rsidRDefault="00C75614" w:rsidP="00C75614">
      <w:pPr>
        <w:ind w:firstLine="426"/>
        <w:jc w:val="both"/>
      </w:pPr>
      <w:r>
        <w:rPr>
          <w:sz w:val="26"/>
          <w:szCs w:val="26"/>
        </w:rPr>
        <w:t>2.</w:t>
      </w:r>
      <w:r>
        <w:rPr>
          <w:bCs/>
          <w:sz w:val="26"/>
          <w:szCs w:val="26"/>
        </w:rPr>
        <w:t xml:space="preserve"> </w:t>
      </w:r>
      <w:r>
        <w:rPr>
          <w:color w:val="000000"/>
          <w:sz w:val="26"/>
          <w:szCs w:val="26"/>
          <w:highlight w:val="white"/>
        </w:rPr>
        <w:t>Товар не должен включать материалы, которые в процессе испытаний, хранения, транспортирования, эксплуатации и утилизации могут принести вред окружающей природной среде.</w:t>
      </w:r>
    </w:p>
    <w:p w14:paraId="1C801768" w14:textId="77777777" w:rsidR="00C75614" w:rsidRDefault="00C75614" w:rsidP="00C75614">
      <w:pPr>
        <w:tabs>
          <w:tab w:val="left" w:pos="851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Гарантийный срок эксплуатации Товара должен быть не менее </w:t>
      </w:r>
      <w:r>
        <w:rPr>
          <w:sz w:val="26"/>
          <w:szCs w:val="26"/>
        </w:rPr>
        <w:br/>
        <w:t>36 месяцев.</w:t>
      </w:r>
    </w:p>
    <w:p w14:paraId="790EBCFB" w14:textId="77777777" w:rsidR="00C75614" w:rsidRPr="00237910" w:rsidRDefault="00C75614" w:rsidP="00C75614">
      <w:pPr>
        <w:ind w:firstLine="426"/>
        <w:jc w:val="both"/>
      </w:pPr>
      <w:r>
        <w:rPr>
          <w:color w:val="000000"/>
          <w:sz w:val="26"/>
          <w:szCs w:val="26"/>
          <w:highlight w:val="white"/>
        </w:rPr>
        <w:t xml:space="preserve">3. </w:t>
      </w:r>
      <w:r>
        <w:rPr>
          <w:sz w:val="26"/>
          <w:szCs w:val="26"/>
        </w:rPr>
        <w:t xml:space="preserve">Поставляемый Товар по своему качеству должен соответствовать требованиям, установленным действующим законодательством Российской Федерации, </w:t>
      </w:r>
      <w:r>
        <w:rPr>
          <w:color w:val="000000"/>
          <w:sz w:val="26"/>
          <w:szCs w:val="26"/>
        </w:rPr>
        <w:t xml:space="preserve">соответствовать требованиям ГОСТ 3634-2019 </w:t>
      </w:r>
      <w:r>
        <w:rPr>
          <w:sz w:val="26"/>
          <w:szCs w:val="26"/>
        </w:rPr>
        <w:t>«Люки смотровых колодцев и дождеприемники ливнесточных колодцев. Технические условия</w:t>
      </w:r>
      <w:r>
        <w:rPr>
          <w:color w:val="000000"/>
          <w:sz w:val="26"/>
          <w:szCs w:val="26"/>
        </w:rPr>
        <w:t>».  Это</w:t>
      </w:r>
      <w:r>
        <w:rPr>
          <w:sz w:val="26"/>
          <w:szCs w:val="26"/>
        </w:rPr>
        <w:t xml:space="preserve"> должно подтверждаться наличием у Поставщика соответствующих документов – паспортов качества завода-изготовителя на Товар. Упаковка должна обеспечить сохранность товара при транспортировке и погрузочно-разгрузочных работах. </w:t>
      </w:r>
      <w:r>
        <w:rPr>
          <w:color w:val="000000"/>
          <w:sz w:val="26"/>
          <w:szCs w:val="26"/>
          <w:highlight w:val="white"/>
        </w:rPr>
        <w:t xml:space="preserve"> </w:t>
      </w:r>
    </w:p>
    <w:p w14:paraId="4574DEF9" w14:textId="77777777" w:rsidR="00C75614" w:rsidRPr="00237910" w:rsidRDefault="00C75614" w:rsidP="00C75614">
      <w:pPr>
        <w:pStyle w:val="af"/>
        <w:spacing w:before="0" w:beforeAutospacing="0" w:after="0"/>
      </w:pPr>
      <w:r>
        <w:rPr>
          <w:sz w:val="26"/>
          <w:szCs w:val="26"/>
        </w:rPr>
        <w:t xml:space="preserve">4. Условия и сроки поставки Товара - Поставка Товара осуществляется силами и за счет Поставщика в течение </w:t>
      </w:r>
      <w:r w:rsidRPr="00CC6E9F">
        <w:rPr>
          <w:sz w:val="26"/>
          <w:szCs w:val="26"/>
        </w:rPr>
        <w:t>20 (Двадцати) рабочих дней с момента получения предоплаты 100%</w:t>
      </w:r>
      <w:r>
        <w:rPr>
          <w:sz w:val="22"/>
          <w:szCs w:val="22"/>
          <w:lang w:eastAsia="zh-CN"/>
        </w:rPr>
        <w:t xml:space="preserve"> </w:t>
      </w:r>
      <w:r>
        <w:rPr>
          <w:sz w:val="26"/>
          <w:szCs w:val="26"/>
        </w:rPr>
        <w:t>в соответствии с техническим заданием и проектом договора.</w:t>
      </w:r>
    </w:p>
    <w:p w14:paraId="2F9ABE9D" w14:textId="77777777" w:rsidR="00C75614" w:rsidRPr="00237910" w:rsidRDefault="00C75614" w:rsidP="00C75614">
      <w:pPr>
        <w:tabs>
          <w:tab w:val="left" w:pos="851"/>
        </w:tabs>
        <w:ind w:firstLine="851"/>
        <w:jc w:val="both"/>
      </w:pPr>
      <w:r>
        <w:rPr>
          <w:sz w:val="26"/>
          <w:szCs w:val="26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</w:t>
      </w:r>
    </w:p>
    <w:p w14:paraId="0FFA57F6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120D275A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1DAB56E7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5131A007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77D50AA6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30687E7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C987DA9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119A6F2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02650C7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8F5CB58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886BBC6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3DE555F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37E116E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66F5C5C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937267D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3CC66EC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3953996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ECEFEC4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D983823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43DDEFD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379BC4F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BEA882F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EB1BFF8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37B6A38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69DCE77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79C8BE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D169655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008E7CB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D4D865D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73CB2E1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334D0F3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0F63389" w14:textId="77777777" w:rsidR="00BD3C83" w:rsidRDefault="00BD3C8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61085C8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2E94F07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B89A5AB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A58123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580AD5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EA47587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061B60">
        <w:rPr>
          <w:sz w:val="22"/>
          <w:szCs w:val="22"/>
          <w:lang w:eastAsia="en-US"/>
        </w:rPr>
        <w:t>3</w:t>
      </w:r>
      <w:r>
        <w:rPr>
          <w:sz w:val="22"/>
          <w:szCs w:val="22"/>
          <w:lang w:eastAsia="en-US"/>
        </w:rPr>
        <w:t xml:space="preserve"> </w:t>
      </w:r>
    </w:p>
    <w:p w14:paraId="163DA851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9061ABE" w14:textId="77777777" w:rsidR="00BD3C83" w:rsidRDefault="00BD3C83" w:rsidP="00BD3C83">
      <w:pPr>
        <w:suppressAutoHyphens/>
        <w:jc w:val="center"/>
        <w:rPr>
          <w:b/>
          <w:sz w:val="22"/>
          <w:szCs w:val="22"/>
        </w:rPr>
      </w:pPr>
    </w:p>
    <w:p w14:paraId="342AEAD1" w14:textId="0DAFB6D7" w:rsidR="00BD3C83" w:rsidRDefault="00BD3C83" w:rsidP="00BD3C83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КАЖДОГО ТОВАРА, РАБОТЫ, УСЛУГИ</w:t>
      </w:r>
    </w:p>
    <w:p w14:paraId="566EF0F5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95D167A" w14:textId="77777777" w:rsidR="00C75614" w:rsidRDefault="00C75614" w:rsidP="00B20492">
      <w:pPr>
        <w:suppressAutoHyphens/>
        <w:jc w:val="center"/>
        <w:rPr>
          <w:b/>
          <w:sz w:val="22"/>
          <w:szCs w:val="22"/>
        </w:rPr>
      </w:pPr>
    </w:p>
    <w:tbl>
      <w:tblPr>
        <w:tblW w:w="1035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7"/>
        <w:gridCol w:w="3402"/>
        <w:gridCol w:w="2268"/>
        <w:gridCol w:w="2127"/>
        <w:gridCol w:w="2126"/>
      </w:tblGrid>
      <w:tr w:rsidR="00BD3C83" w14:paraId="4BC232FA" w14:textId="77777777" w:rsidTr="00BD3C83">
        <w:trPr>
          <w:trHeight w:val="123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0FCA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A27B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Наименование товара (работ, услуг)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2A51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BD3C83" w14:paraId="52CE1477" w14:textId="77777777" w:rsidTr="00BD3C83">
        <w:trPr>
          <w:trHeight w:val="153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7A95" w14:textId="77777777" w:rsidR="00BD3C83" w:rsidRDefault="00BD3C83">
            <w:pPr>
              <w:spacing w:line="256" w:lineRule="auto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9733" w14:textId="77777777" w:rsidR="00BD3C83" w:rsidRDefault="00BD3C83">
            <w:pPr>
              <w:spacing w:line="256" w:lineRule="auto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36C0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Коммерческое предложение 1 Счет на оплату №989 от 05.04.2023г</w:t>
            </w:r>
          </w:p>
          <w:p w14:paraId="4CD73892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(цена с НДС)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20430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Коммерческое предложение 2  </w:t>
            </w:r>
          </w:p>
          <w:p w14:paraId="1D87ACC3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Счет на оплату №</w:t>
            </w:r>
            <w:proofErr w:type="gramStart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987  от</w:t>
            </w:r>
            <w:proofErr w:type="gram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 15.02.2023г.</w:t>
            </w:r>
          </w:p>
          <w:p w14:paraId="78FB6A1C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(цена с НДС)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2B9FE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Коммерческое предложение 3</w:t>
            </w:r>
          </w:p>
          <w:p w14:paraId="2F462F00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Счет на </w:t>
            </w:r>
            <w:proofErr w:type="gramStart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оплату  №</w:t>
            </w:r>
            <w:proofErr w:type="gram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 ЦБ-741 от 13.02.23г. </w:t>
            </w:r>
          </w:p>
          <w:p w14:paraId="3285D1CB" w14:textId="77777777" w:rsidR="00BD3C83" w:rsidRDefault="00BD3C83">
            <w:pPr>
              <w:spacing w:line="256" w:lineRule="auto"/>
              <w:jc w:val="center"/>
              <w:rPr>
                <w:kern w:val="2"/>
                <w:sz w:val="16"/>
                <w:szCs w:val="16"/>
                <w:lang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(цена с НДС)</w:t>
            </w:r>
          </w:p>
        </w:tc>
      </w:tr>
      <w:tr w:rsidR="00BD3C83" w14:paraId="54681ACD" w14:textId="77777777" w:rsidTr="00BD3C83">
        <w:trPr>
          <w:trHeight w:val="87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EA27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BA9B" w14:textId="77777777" w:rsidR="00BD3C83" w:rsidRDefault="00BD3C83">
            <w:pPr>
              <w:spacing w:line="256" w:lineRule="auto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Люк </w:t>
            </w:r>
            <w:proofErr w:type="gramStart"/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чугунный  Тип</w:t>
            </w:r>
            <w:proofErr w:type="gramEnd"/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- 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7705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13 933,86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C2D2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17 977,44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E17C" w14:textId="77777777" w:rsidR="00BD3C83" w:rsidRDefault="00BD3C83">
            <w:pPr>
              <w:spacing w:line="256" w:lineRule="auto"/>
              <w:jc w:val="center"/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16 594,56</w:t>
            </w:r>
          </w:p>
        </w:tc>
      </w:tr>
    </w:tbl>
    <w:p w14:paraId="77D9F67E" w14:textId="77777777" w:rsidR="00BD3C83" w:rsidRDefault="00BD3C83" w:rsidP="00BD3C83">
      <w:pPr>
        <w:suppressAutoHyphens/>
        <w:ind w:firstLine="567"/>
        <w:jc w:val="both"/>
        <w:rPr>
          <w:sz w:val="22"/>
          <w:szCs w:val="22"/>
        </w:rPr>
      </w:pPr>
    </w:p>
    <w:p w14:paraId="652BEB3D" w14:textId="204AFD09" w:rsidR="00BD3C83" w:rsidRDefault="00BD3C83" w:rsidP="00BD3C83">
      <w:pPr>
        <w:suppressAutoHyphens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Товара включает в себя все расходы Поставщика, необходимые для осуществления им своих обязательств по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 </w:t>
      </w:r>
    </w:p>
    <w:p w14:paraId="72638F52" w14:textId="77777777" w:rsidR="00C75614" w:rsidRDefault="00C75614" w:rsidP="00B20492">
      <w:pPr>
        <w:suppressAutoHyphens/>
        <w:jc w:val="center"/>
        <w:rPr>
          <w:b/>
          <w:sz w:val="22"/>
          <w:szCs w:val="22"/>
        </w:rPr>
      </w:pPr>
    </w:p>
    <w:p w14:paraId="70796E22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24FAF021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6E49E4B9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3DA5A5BF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6CD11231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2A1E09B9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702C2051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356761AE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5F3D257D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2D5C6746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18054363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49125DEF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06AB2C5B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4BFF0773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1A6F09DD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3BCA2FF1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05948BF0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7769E3C1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7AFC8FDD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09286643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7279EBF6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1D60321D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5F299836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6617B45E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6A712600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4E5FC45A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5758448D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44629627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1A86789E" w14:textId="77777777" w:rsidR="00BD3C83" w:rsidRDefault="00BD3C83" w:rsidP="00B20492">
      <w:pPr>
        <w:suppressAutoHyphens/>
        <w:jc w:val="center"/>
        <w:rPr>
          <w:b/>
          <w:sz w:val="22"/>
          <w:szCs w:val="22"/>
        </w:rPr>
      </w:pPr>
    </w:p>
    <w:p w14:paraId="2FA54C44" w14:textId="26DDFDCA" w:rsidR="00C75614" w:rsidRDefault="00C75614" w:rsidP="00C75614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№4 </w:t>
      </w:r>
    </w:p>
    <w:p w14:paraId="736B8D37" w14:textId="77777777" w:rsidR="00C75614" w:rsidRDefault="00C75614" w:rsidP="00C75614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0155FE2" w14:textId="77777777" w:rsidR="00C75614" w:rsidRDefault="00C75614" w:rsidP="00C75614">
      <w:pPr>
        <w:suppressAutoHyphens/>
        <w:jc w:val="center"/>
        <w:rPr>
          <w:b/>
          <w:sz w:val="22"/>
          <w:szCs w:val="22"/>
        </w:rPr>
      </w:pPr>
    </w:p>
    <w:p w14:paraId="35CE6FD5" w14:textId="77777777" w:rsidR="00C75614" w:rsidRDefault="00C75614" w:rsidP="00B20492">
      <w:pPr>
        <w:suppressAutoHyphens/>
        <w:jc w:val="center"/>
        <w:rPr>
          <w:b/>
          <w:sz w:val="22"/>
          <w:szCs w:val="22"/>
        </w:rPr>
      </w:pPr>
    </w:p>
    <w:p w14:paraId="791ED66B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F14CAE5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4BB88F21" w14:textId="77777777"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14:paraId="7718355E" w14:textId="77777777" w:rsidR="00C75614" w:rsidRPr="00C75614" w:rsidRDefault="00C75614" w:rsidP="00C75614">
      <w:pPr>
        <w:shd w:val="clear" w:color="auto" w:fill="FFFFFF"/>
        <w:spacing w:line="220" w:lineRule="exact"/>
        <w:jc w:val="center"/>
        <w:rPr>
          <w:b/>
          <w:sz w:val="22"/>
          <w:szCs w:val="22"/>
        </w:rPr>
      </w:pPr>
    </w:p>
    <w:p w14:paraId="76C45122" w14:textId="4B9FA459" w:rsidR="00C75614" w:rsidRPr="00C75614" w:rsidRDefault="00C75614" w:rsidP="00C75614">
      <w:pPr>
        <w:shd w:val="clear" w:color="auto" w:fill="FFFFFF"/>
        <w:spacing w:line="220" w:lineRule="exact"/>
        <w:jc w:val="center"/>
        <w:rPr>
          <w:i/>
          <w:sz w:val="22"/>
          <w:szCs w:val="22"/>
        </w:rPr>
      </w:pPr>
      <w:r w:rsidRPr="00C75614">
        <w:rPr>
          <w:i/>
          <w:sz w:val="22"/>
          <w:szCs w:val="22"/>
        </w:rPr>
        <w:t>г. Йошкар-Ола</w:t>
      </w:r>
      <w:r w:rsidRPr="00C75614">
        <w:rPr>
          <w:i/>
          <w:sz w:val="22"/>
          <w:szCs w:val="22"/>
        </w:rPr>
        <w:tab/>
      </w:r>
      <w:r w:rsidRPr="00C75614">
        <w:rPr>
          <w:i/>
          <w:sz w:val="22"/>
          <w:szCs w:val="22"/>
        </w:rPr>
        <w:tab/>
      </w:r>
      <w:r w:rsidRPr="00C75614">
        <w:rPr>
          <w:i/>
          <w:sz w:val="22"/>
          <w:szCs w:val="22"/>
        </w:rPr>
        <w:tab/>
      </w:r>
      <w:r w:rsidRPr="00C75614">
        <w:rPr>
          <w:i/>
          <w:sz w:val="22"/>
          <w:szCs w:val="22"/>
        </w:rPr>
        <w:tab/>
      </w:r>
      <w:r w:rsidRPr="00C75614">
        <w:rPr>
          <w:i/>
          <w:sz w:val="22"/>
          <w:szCs w:val="22"/>
        </w:rPr>
        <w:tab/>
        <w:t xml:space="preserve">                               </w:t>
      </w:r>
      <w:proofErr w:type="gramStart"/>
      <w:r w:rsidRPr="00C75614">
        <w:rPr>
          <w:i/>
          <w:sz w:val="22"/>
          <w:szCs w:val="22"/>
        </w:rPr>
        <w:t xml:space="preserve">   «</w:t>
      </w:r>
      <w:proofErr w:type="gramEnd"/>
      <w:r w:rsidRPr="00C75614">
        <w:rPr>
          <w:i/>
          <w:sz w:val="22"/>
          <w:szCs w:val="22"/>
        </w:rPr>
        <w:t xml:space="preserve">      » </w:t>
      </w:r>
      <w:r>
        <w:rPr>
          <w:i/>
          <w:sz w:val="22"/>
          <w:szCs w:val="22"/>
        </w:rPr>
        <w:t xml:space="preserve">                        </w:t>
      </w:r>
      <w:r w:rsidRPr="00C75614">
        <w:rPr>
          <w:i/>
          <w:sz w:val="22"/>
          <w:szCs w:val="22"/>
        </w:rPr>
        <w:t>2023г.</w:t>
      </w:r>
    </w:p>
    <w:p w14:paraId="64696B2D" w14:textId="77777777" w:rsidR="00C75614" w:rsidRPr="00C75614" w:rsidRDefault="00C75614" w:rsidP="00C75614">
      <w:pPr>
        <w:shd w:val="clear" w:color="auto" w:fill="FFFFFF"/>
        <w:spacing w:line="220" w:lineRule="exact"/>
        <w:jc w:val="center"/>
        <w:rPr>
          <w:i/>
          <w:sz w:val="22"/>
          <w:szCs w:val="22"/>
          <w:u w:val="single"/>
        </w:rPr>
      </w:pPr>
    </w:p>
    <w:p w14:paraId="3B4197DB" w14:textId="006564B3" w:rsidR="00C75614" w:rsidRPr="00C75614" w:rsidRDefault="00C75614" w:rsidP="00C75614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 w:rsidRPr="00C75614">
        <w:rPr>
          <w:b/>
          <w:sz w:val="22"/>
          <w:szCs w:val="22"/>
        </w:rPr>
        <w:t>Муниципальное унитарное предприятие «Водоканал» г. Йошкар-Олы» муниципального образования «Город Йошкар-Ола»,</w:t>
      </w:r>
      <w:r w:rsidRPr="00C75614">
        <w:rPr>
          <w:sz w:val="22"/>
          <w:szCs w:val="22"/>
        </w:rPr>
        <w:t xml:space="preserve"> именуемое в дальнейшем </w:t>
      </w:r>
      <w:r w:rsidRPr="00C75614">
        <w:rPr>
          <w:b/>
          <w:sz w:val="22"/>
          <w:szCs w:val="22"/>
        </w:rPr>
        <w:t>«Заказчик»</w:t>
      </w:r>
      <w:r w:rsidRPr="00C75614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____________________________________________</w:t>
      </w:r>
      <w:r w:rsidRPr="00C75614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</w:t>
      </w:r>
      <w:r w:rsidRPr="00C75614">
        <w:rPr>
          <w:sz w:val="22"/>
          <w:szCs w:val="22"/>
        </w:rPr>
        <w:t xml:space="preserve">, с одной стороны, и </w:t>
      </w:r>
      <w:r>
        <w:t>__________________________________________________,</w:t>
      </w:r>
      <w:r w:rsidRPr="00C75614">
        <w:rPr>
          <w:b/>
          <w:sz w:val="22"/>
          <w:szCs w:val="22"/>
        </w:rPr>
        <w:t xml:space="preserve"> </w:t>
      </w:r>
      <w:r w:rsidRPr="00C75614">
        <w:rPr>
          <w:sz w:val="22"/>
          <w:szCs w:val="22"/>
        </w:rPr>
        <w:t xml:space="preserve">именуемое в дальнейшем  </w:t>
      </w:r>
      <w:r w:rsidRPr="00C75614">
        <w:rPr>
          <w:b/>
          <w:sz w:val="22"/>
          <w:szCs w:val="22"/>
        </w:rPr>
        <w:t xml:space="preserve">«Поставщик», </w:t>
      </w:r>
      <w:r w:rsidRPr="00C75614">
        <w:rPr>
          <w:sz w:val="22"/>
          <w:szCs w:val="22"/>
        </w:rPr>
        <w:t xml:space="preserve">в лице  </w:t>
      </w:r>
      <w:r>
        <w:rPr>
          <w:sz w:val="22"/>
          <w:szCs w:val="22"/>
        </w:rPr>
        <w:t>_______________________________________________</w:t>
      </w:r>
      <w:r w:rsidRPr="00C75614">
        <w:rPr>
          <w:sz w:val="22"/>
          <w:szCs w:val="22"/>
        </w:rPr>
        <w:t xml:space="preserve">,  действующего  на основании </w:t>
      </w:r>
      <w:r>
        <w:rPr>
          <w:sz w:val="22"/>
          <w:szCs w:val="22"/>
        </w:rPr>
        <w:t>_________________</w:t>
      </w:r>
      <w:r w:rsidRPr="00C75614">
        <w:rPr>
          <w:sz w:val="22"/>
          <w:szCs w:val="22"/>
        </w:rPr>
        <w:t>, с другой стороны, вместе именуемые в дальнейшем «Стороны» в соответствии с подп. 15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14:paraId="5E6B85B9" w14:textId="77777777" w:rsidR="00C75614" w:rsidRPr="00C75614" w:rsidRDefault="00C75614" w:rsidP="00C75614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 xml:space="preserve">                                                              1. ПРЕДМЕТ ДОГОВОРА</w:t>
      </w:r>
    </w:p>
    <w:p w14:paraId="5DF5E9E4" w14:textId="77777777" w:rsidR="00C75614" w:rsidRPr="00C75614" w:rsidRDefault="00C75614" w:rsidP="00C75614">
      <w:pPr>
        <w:shd w:val="clear" w:color="auto" w:fill="FFFFFF"/>
        <w:spacing w:line="276" w:lineRule="auto"/>
        <w:ind w:left="360"/>
        <w:contextualSpacing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1.</w:t>
      </w:r>
      <w:proofErr w:type="gramStart"/>
      <w:r w:rsidRPr="00C75614">
        <w:rPr>
          <w:color w:val="000000"/>
          <w:sz w:val="22"/>
          <w:szCs w:val="22"/>
        </w:rPr>
        <w:t>1.Поставщик</w:t>
      </w:r>
      <w:proofErr w:type="gramEnd"/>
      <w:r w:rsidRPr="00C75614">
        <w:rPr>
          <w:color w:val="000000"/>
          <w:sz w:val="22"/>
          <w:szCs w:val="22"/>
        </w:rPr>
        <w:t xml:space="preserve"> обязуется поставить Заказчику, а Заказчик обязуется принять и оплатить:</w:t>
      </w:r>
    </w:p>
    <w:tbl>
      <w:tblPr>
        <w:tblW w:w="102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"/>
        <w:gridCol w:w="3408"/>
        <w:gridCol w:w="956"/>
        <w:gridCol w:w="572"/>
        <w:gridCol w:w="1870"/>
        <w:gridCol w:w="2949"/>
      </w:tblGrid>
      <w:tr w:rsidR="00C75614" w:rsidRPr="00C75614" w14:paraId="41424664" w14:textId="77777777" w:rsidTr="00C7561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AA7F2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B9C5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87FA6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EF46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46D2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Цена без НДС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9977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C75614">
              <w:rPr>
                <w:b/>
                <w:color w:val="000000"/>
                <w:sz w:val="22"/>
                <w:szCs w:val="22"/>
              </w:rPr>
              <w:t>Сумма без НДС</w:t>
            </w:r>
          </w:p>
        </w:tc>
      </w:tr>
      <w:tr w:rsidR="00C75614" w:rsidRPr="00C75614" w14:paraId="2C9391B4" w14:textId="77777777" w:rsidTr="00C7561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5434" w14:textId="77777777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7561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1B9D" w14:textId="11170C7F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563D" w14:textId="4D74B380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33E9" w14:textId="3D750605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2BA4" w14:textId="200D68AA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FCAE" w14:textId="1EF45FD6" w:rsidR="00C75614" w:rsidRPr="00C75614" w:rsidRDefault="00C75614" w:rsidP="00C75614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4496ED9" w14:textId="12D4FC0B" w:rsidR="00C75614" w:rsidRPr="00C75614" w:rsidRDefault="00C75614" w:rsidP="00C75614">
      <w:pPr>
        <w:shd w:val="clear" w:color="auto" w:fill="FFFFFF"/>
        <w:tabs>
          <w:tab w:val="left" w:pos="3240"/>
        </w:tabs>
        <w:spacing w:line="276" w:lineRule="auto"/>
        <w:ind w:left="-142" w:firstLine="709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 xml:space="preserve">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                                </w:t>
      </w:r>
      <w:r w:rsidRPr="00C75614">
        <w:rPr>
          <w:b/>
          <w:color w:val="000000"/>
          <w:sz w:val="22"/>
          <w:szCs w:val="22"/>
        </w:rPr>
        <w:t xml:space="preserve"> Итого: </w:t>
      </w:r>
      <w:r>
        <w:rPr>
          <w:b/>
          <w:color w:val="000000"/>
          <w:sz w:val="22"/>
          <w:szCs w:val="22"/>
        </w:rPr>
        <w:t xml:space="preserve">                </w:t>
      </w:r>
    </w:p>
    <w:p w14:paraId="002E471D" w14:textId="76BBCCF3" w:rsidR="00C75614" w:rsidRPr="00C75614" w:rsidRDefault="00C75614" w:rsidP="00C75614">
      <w:pPr>
        <w:shd w:val="clear" w:color="auto" w:fill="FFFFFF"/>
        <w:tabs>
          <w:tab w:val="left" w:pos="3240"/>
        </w:tabs>
        <w:spacing w:line="276" w:lineRule="auto"/>
        <w:ind w:left="-142" w:firstLine="709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 xml:space="preserve">  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         </w:t>
      </w:r>
      <w:r w:rsidRPr="00C75614">
        <w:rPr>
          <w:b/>
          <w:color w:val="000000"/>
          <w:sz w:val="22"/>
          <w:szCs w:val="22"/>
        </w:rPr>
        <w:t xml:space="preserve">Сумма НДС 20%: </w:t>
      </w:r>
    </w:p>
    <w:p w14:paraId="0A6AD391" w14:textId="40CBDC32" w:rsidR="00C75614" w:rsidRPr="00C75614" w:rsidRDefault="00C75614" w:rsidP="00C75614">
      <w:pPr>
        <w:shd w:val="clear" w:color="auto" w:fill="FFFFFF"/>
        <w:tabs>
          <w:tab w:val="left" w:pos="3240"/>
        </w:tabs>
        <w:spacing w:line="276" w:lineRule="auto"/>
        <w:ind w:left="-142"/>
        <w:rPr>
          <w:b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</w:t>
      </w:r>
      <w:r w:rsidRPr="00C75614">
        <w:rPr>
          <w:b/>
          <w:color w:val="000000"/>
          <w:sz w:val="22"/>
          <w:szCs w:val="22"/>
        </w:rPr>
        <w:t xml:space="preserve"> Всего к оплате: </w:t>
      </w:r>
    </w:p>
    <w:p w14:paraId="0E0A9CA4" w14:textId="116AD115" w:rsidR="00C75614" w:rsidRPr="00C75614" w:rsidRDefault="00C75614" w:rsidP="00C75614">
      <w:pPr>
        <w:shd w:val="clear" w:color="auto" w:fill="FFFFFF"/>
        <w:spacing w:line="276" w:lineRule="auto"/>
        <w:ind w:left="360"/>
        <w:contextualSpacing/>
        <w:rPr>
          <w:b/>
          <w:sz w:val="21"/>
          <w:szCs w:val="21"/>
        </w:rPr>
      </w:pPr>
      <w:r w:rsidRPr="00C75614">
        <w:rPr>
          <w:color w:val="000000"/>
          <w:sz w:val="22"/>
          <w:szCs w:val="22"/>
        </w:rPr>
        <w:t>далее – Товар.</w:t>
      </w:r>
    </w:p>
    <w:p w14:paraId="4827E87D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2.   ЦЕНА ДОГОВОРА</w:t>
      </w:r>
    </w:p>
    <w:p w14:paraId="3E0EE3FE" w14:textId="61BFD765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0"/>
          <w:szCs w:val="20"/>
        </w:rPr>
      </w:pPr>
      <w:r w:rsidRPr="00C75614">
        <w:rPr>
          <w:color w:val="000000"/>
          <w:sz w:val="22"/>
          <w:szCs w:val="22"/>
        </w:rPr>
        <w:t xml:space="preserve">2.1. Цена настоящего Договора </w:t>
      </w:r>
      <w:r w:rsidRPr="00C75614">
        <w:rPr>
          <w:sz w:val="22"/>
          <w:szCs w:val="22"/>
        </w:rPr>
        <w:t xml:space="preserve">составляет </w:t>
      </w:r>
      <w:r>
        <w:rPr>
          <w:b/>
          <w:sz w:val="22"/>
          <w:szCs w:val="22"/>
        </w:rPr>
        <w:t>_________________________________________________________________________________________.</w:t>
      </w:r>
    </w:p>
    <w:p w14:paraId="5C4D6648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2.2.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</w:p>
    <w:p w14:paraId="2059BE49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b/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14:paraId="2DE5C01A" w14:textId="77777777" w:rsidR="00C75614" w:rsidRPr="00C75614" w:rsidRDefault="00C75614" w:rsidP="00C75614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3. ФОРМА ОПЛАТЫ И ПОРЯДОК РАСЧЕТОВ</w:t>
      </w:r>
    </w:p>
    <w:p w14:paraId="62076728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>3.1.    Оплата   по   настоящему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14:paraId="510D4ED5" w14:textId="77777777" w:rsidR="00C75614" w:rsidRPr="00C75614" w:rsidRDefault="00C75614" w:rsidP="00C75614">
      <w:pPr>
        <w:shd w:val="clear" w:color="auto" w:fill="FFFFFF"/>
        <w:spacing w:line="276" w:lineRule="auto"/>
        <w:ind w:hanging="1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3.2.    Расчеты   по   настоящему   Договору Заказчик   производит   в   следующем порядке: </w:t>
      </w:r>
    </w:p>
    <w:p w14:paraId="06963167" w14:textId="77777777" w:rsidR="00C75614" w:rsidRPr="00C75614" w:rsidRDefault="00C75614" w:rsidP="00C75614">
      <w:pPr>
        <w:shd w:val="clear" w:color="auto" w:fill="FFFFFF"/>
        <w:spacing w:line="276" w:lineRule="auto"/>
        <w:ind w:hanging="1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- предоплата 50%</w:t>
      </w:r>
    </w:p>
    <w:p w14:paraId="4AF1DEBC" w14:textId="77777777" w:rsidR="00C75614" w:rsidRPr="00C75614" w:rsidRDefault="00C75614" w:rsidP="00C75614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- оставшиеся 50% в течение 3-х дней с момента извещения о готовности продукции к отгрузке, не позднее</w:t>
      </w:r>
    </w:p>
    <w:p w14:paraId="3BFAB37B" w14:textId="77777777" w:rsidR="00C75614" w:rsidRPr="00C75614" w:rsidRDefault="00C75614" w:rsidP="00C75614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C75614">
        <w:rPr>
          <w:color w:val="000000"/>
          <w:sz w:val="22"/>
          <w:szCs w:val="22"/>
        </w:rPr>
        <w:t xml:space="preserve"> 20-и рабочих дней с момента внесения предоплаты 50%.</w:t>
      </w:r>
    </w:p>
    <w:p w14:paraId="1BC43FB7" w14:textId="77777777" w:rsidR="00C75614" w:rsidRPr="00C75614" w:rsidRDefault="00C75614" w:rsidP="00C75614">
      <w:pPr>
        <w:ind w:firstLine="709"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3.3. Оплата производится из собственных </w:t>
      </w:r>
      <w:r w:rsidRPr="00C75614">
        <w:rPr>
          <w:sz w:val="22"/>
          <w:szCs w:val="22"/>
        </w:rPr>
        <w:t>средств Заказчика МУП «Водоканал».</w:t>
      </w:r>
    </w:p>
    <w:p w14:paraId="52CD14A3" w14:textId="77777777" w:rsidR="00C75614" w:rsidRPr="00C75614" w:rsidRDefault="00C75614" w:rsidP="00C75614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4. УСЛОВИЯ, СРОКИ ПОСТАВКИ И ПОРЯДОК ПРИЕМА ТОВАРА</w:t>
      </w:r>
    </w:p>
    <w:p w14:paraId="209DA428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>4.1.  В соответствии с настоящим Договором поставке подлежит Товар, определенный в пункте 1.1 настоящего Договора.</w:t>
      </w:r>
    </w:p>
    <w:p w14:paraId="5AAF5E6F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4.2. Поставка Товара осуществляется силами и за счет Поставщика, на склад Заказчика, находящегося по адресу: РМЭ, г. Йошкар-Ола, ул. Дружбы, д. 2.</w:t>
      </w:r>
    </w:p>
    <w:p w14:paraId="14C6A23E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0"/>
          <w:szCs w:val="20"/>
        </w:rPr>
      </w:pPr>
      <w:r w:rsidRPr="00C75614">
        <w:rPr>
          <w:color w:val="000000"/>
          <w:sz w:val="22"/>
          <w:szCs w:val="22"/>
        </w:rPr>
        <w:lastRenderedPageBreak/>
        <w:t xml:space="preserve">4.3. Отгрузка Товара осуществляется в течение </w:t>
      </w:r>
      <w:r w:rsidRPr="005F0533">
        <w:rPr>
          <w:color w:val="000000"/>
          <w:sz w:val="22"/>
          <w:szCs w:val="22"/>
        </w:rPr>
        <w:t>10 рабочих</w:t>
      </w:r>
      <w:r w:rsidRPr="00C75614">
        <w:rPr>
          <w:color w:val="000000"/>
          <w:sz w:val="22"/>
          <w:szCs w:val="22"/>
        </w:rPr>
        <w:t xml:space="preserve"> дней с момента получения Поставщиком предоплаты 100%.</w:t>
      </w:r>
    </w:p>
    <w:p w14:paraId="234AD6CD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0"/>
          <w:szCs w:val="20"/>
        </w:rPr>
      </w:pPr>
      <w:r w:rsidRPr="00C75614">
        <w:rPr>
          <w:color w:val="000000"/>
          <w:sz w:val="22"/>
          <w:szCs w:val="22"/>
        </w:rPr>
        <w:t>4.4. Датой поставки Товара Заказчику является дата, указанная в УПД, подписанной ответственными лицами Поставщика и Заказчика.</w:t>
      </w:r>
    </w:p>
    <w:p w14:paraId="091F4BBF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4.5.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14:paraId="10A986A0" w14:textId="77777777" w:rsidR="00C75614" w:rsidRPr="00C75614" w:rsidRDefault="00C75614" w:rsidP="00C75614">
      <w:pPr>
        <w:numPr>
          <w:ilvl w:val="0"/>
          <w:numId w:val="22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КАЧЕСТВО ТОВАРА И УПАКОВКА</w:t>
      </w:r>
    </w:p>
    <w:p w14:paraId="529E705B" w14:textId="77777777" w:rsidR="00C75614" w:rsidRPr="00C75614" w:rsidRDefault="00C75614" w:rsidP="00C75614">
      <w:pPr>
        <w:numPr>
          <w:ilvl w:val="1"/>
          <w:numId w:val="22"/>
        </w:numPr>
        <w:shd w:val="clear" w:color="auto" w:fill="FFFFFF"/>
        <w:spacing w:line="276" w:lineRule="auto"/>
        <w:ind w:left="0" w:firstLine="720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Качество поставляемого Товара должно соответствовать установленным требованиям нормативных документов.</w:t>
      </w:r>
    </w:p>
    <w:p w14:paraId="234930CC" w14:textId="77777777" w:rsidR="00C75614" w:rsidRPr="00C75614" w:rsidRDefault="00C75614" w:rsidP="00C75614">
      <w:pPr>
        <w:tabs>
          <w:tab w:val="left" w:pos="0"/>
        </w:tabs>
        <w:spacing w:line="276" w:lineRule="auto"/>
        <w:ind w:firstLine="709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5.2. Подтверждением качества Товара со стороны Поставщика является сертификат соответствия, сертификат качества и иные документы, подтверждающие качество поставляемого Товара (в зависимости от вида Товара).</w:t>
      </w:r>
    </w:p>
    <w:p w14:paraId="49E1BE80" w14:textId="77777777" w:rsidR="00C75614" w:rsidRPr="00C75614" w:rsidRDefault="00C75614" w:rsidP="00C75614">
      <w:pPr>
        <w:tabs>
          <w:tab w:val="left" w:pos="0"/>
        </w:tabs>
        <w:spacing w:line="276" w:lineRule="auto"/>
        <w:ind w:firstLine="709"/>
        <w:jc w:val="both"/>
        <w:rPr>
          <w:sz w:val="22"/>
          <w:szCs w:val="22"/>
        </w:rPr>
      </w:pPr>
      <w:r w:rsidRPr="00C75614">
        <w:rPr>
          <w:sz w:val="22"/>
          <w:szCs w:val="22"/>
        </w:rPr>
        <w:t xml:space="preserve">5.3. Тара и упаковка   Товара     должна   соответствовать   ГОСТу   </w:t>
      </w:r>
      <w:proofErr w:type="gramStart"/>
      <w:r w:rsidRPr="00C75614">
        <w:rPr>
          <w:sz w:val="22"/>
          <w:szCs w:val="22"/>
        </w:rPr>
        <w:t>и  ТУ</w:t>
      </w:r>
      <w:proofErr w:type="gramEnd"/>
      <w:r w:rsidRPr="00C75614">
        <w:rPr>
          <w:sz w:val="22"/>
          <w:szCs w:val="22"/>
        </w:rPr>
        <w:t xml:space="preserve">;  способной предотвратить повреждение или порчу Товара, а также обеспечить сохранность во время его перевозки. </w:t>
      </w:r>
    </w:p>
    <w:p w14:paraId="74561DC5" w14:textId="77777777" w:rsidR="00C75614" w:rsidRPr="00C75614" w:rsidRDefault="00C75614" w:rsidP="00C75614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6.    ОБЯЗАТЕЛЬСТВА СТОРОН</w:t>
      </w:r>
    </w:p>
    <w:p w14:paraId="26C116A3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6.1. Поставщик обязуется:</w:t>
      </w:r>
    </w:p>
    <w:p w14:paraId="588E3FA8" w14:textId="77777777" w:rsidR="00C75614" w:rsidRPr="00C75614" w:rsidRDefault="00C75614" w:rsidP="00C75614">
      <w:pPr>
        <w:spacing w:line="276" w:lineRule="auto"/>
        <w:ind w:firstLine="709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6.1.1. Поставить Товар, определенный в пункте 1.1 настоящего Договора надлежащего качества.</w:t>
      </w:r>
    </w:p>
    <w:p w14:paraId="642D0511" w14:textId="77777777" w:rsidR="00C75614" w:rsidRPr="00C75614" w:rsidRDefault="00C75614" w:rsidP="00C75614">
      <w:pPr>
        <w:spacing w:line="276" w:lineRule="auto"/>
        <w:ind w:firstLine="709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6.1.2. Поставить Товар в сроки, определенные разделом 4 настоящего Договора.</w:t>
      </w:r>
    </w:p>
    <w:p w14:paraId="2E2852BD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6.1.3. Предоставить Заказчику сертификат соответствия и иные документы, подтверждающие качество поставляемого Товара в соответствии с законодательством Российской Федерации (в зависимости от вида Товара), счет, счет-фактуру, товарную накладную.</w:t>
      </w:r>
    </w:p>
    <w:p w14:paraId="5BFAF646" w14:textId="77777777" w:rsidR="00C75614" w:rsidRPr="00C75614" w:rsidRDefault="00C75614" w:rsidP="00C75614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ab/>
      </w:r>
      <w:r w:rsidRPr="00C75614">
        <w:rPr>
          <w:b/>
          <w:color w:val="000000"/>
          <w:sz w:val="22"/>
          <w:szCs w:val="22"/>
        </w:rPr>
        <w:t>6.2. Заказчик обязуется:</w:t>
      </w:r>
    </w:p>
    <w:p w14:paraId="45C6BE8F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6.2.1. Принять Товар, определенный в пункте   1.1   настоящего Договора в порядке, установленном разделом 4 Договора.</w:t>
      </w:r>
    </w:p>
    <w:p w14:paraId="748959B3" w14:textId="77777777" w:rsidR="00C75614" w:rsidRPr="00C75614" w:rsidRDefault="00C75614" w:rsidP="00C75614">
      <w:pPr>
        <w:spacing w:line="276" w:lineRule="auto"/>
        <w:ind w:left="283" w:firstLine="426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6.2.2.  Оплатить Товар на условиях, в порядке предусмотренных разделом 3 настоящего Договора.</w:t>
      </w:r>
    </w:p>
    <w:p w14:paraId="54431B7E" w14:textId="77777777" w:rsidR="00C75614" w:rsidRPr="00C75614" w:rsidRDefault="00C75614" w:rsidP="00C75614">
      <w:pPr>
        <w:numPr>
          <w:ilvl w:val="0"/>
          <w:numId w:val="21"/>
        </w:numPr>
        <w:spacing w:line="276" w:lineRule="auto"/>
        <w:jc w:val="center"/>
        <w:rPr>
          <w:b/>
          <w:color w:val="000000"/>
          <w:sz w:val="22"/>
          <w:szCs w:val="22"/>
          <w:lang w:val="en-US"/>
        </w:rPr>
      </w:pPr>
      <w:r w:rsidRPr="00C75614">
        <w:rPr>
          <w:b/>
          <w:color w:val="000000"/>
          <w:sz w:val="22"/>
          <w:szCs w:val="22"/>
        </w:rPr>
        <w:t>ОТВЕТСТВЕННОСТЬ СТОРОН</w:t>
      </w:r>
    </w:p>
    <w:p w14:paraId="2D82872B" w14:textId="77777777" w:rsidR="00C75614" w:rsidRPr="00C75614" w:rsidRDefault="00C75614" w:rsidP="00C75614">
      <w:pPr>
        <w:numPr>
          <w:ilvl w:val="1"/>
          <w:numId w:val="21"/>
        </w:numPr>
        <w:spacing w:line="276" w:lineRule="auto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Стороны несут ответственность за невыполнение или ненадлежащие выполнение условий</w:t>
      </w:r>
    </w:p>
    <w:p w14:paraId="038840A9" w14:textId="77777777" w:rsidR="00C75614" w:rsidRPr="00C75614" w:rsidRDefault="00C75614" w:rsidP="00C75614">
      <w:pPr>
        <w:spacing w:line="276" w:lineRule="auto"/>
        <w:jc w:val="both"/>
        <w:rPr>
          <w:sz w:val="22"/>
          <w:szCs w:val="22"/>
        </w:rPr>
      </w:pPr>
      <w:r w:rsidRPr="00C75614">
        <w:rPr>
          <w:sz w:val="22"/>
          <w:szCs w:val="22"/>
        </w:rPr>
        <w:t xml:space="preserve"> настоящего Договора в соответствии с законодательством Российской Федерации.</w:t>
      </w:r>
    </w:p>
    <w:p w14:paraId="1D25442D" w14:textId="77777777" w:rsidR="00C75614" w:rsidRPr="00C75614" w:rsidRDefault="00C75614" w:rsidP="00C75614">
      <w:pPr>
        <w:numPr>
          <w:ilvl w:val="1"/>
          <w:numId w:val="21"/>
        </w:numPr>
        <w:shd w:val="clear" w:color="auto" w:fill="FFFFFF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За просрочку поставки или недопоставку товаров в установленные сроки Поставщик уплачивает </w:t>
      </w:r>
    </w:p>
    <w:p w14:paraId="39B52F57" w14:textId="77777777" w:rsidR="00C75614" w:rsidRPr="00C75614" w:rsidRDefault="00C75614" w:rsidP="00C75614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Заказчику   неустойку   в   размере одной   трехсотой действующей   на день уплаты неустойки ставки рефинансирования Центрального банка </w:t>
      </w:r>
      <w:r w:rsidRPr="00C75614">
        <w:rPr>
          <w:sz w:val="22"/>
          <w:szCs w:val="22"/>
        </w:rPr>
        <w:t xml:space="preserve">Российской Федерации от стоимости </w:t>
      </w:r>
      <w:r w:rsidRPr="00C75614">
        <w:rPr>
          <w:color w:val="000000"/>
          <w:sz w:val="22"/>
          <w:szCs w:val="22"/>
        </w:rPr>
        <w:t>недопоставленного товара за каждый день просрочки.</w:t>
      </w:r>
    </w:p>
    <w:p w14:paraId="76E5F0E6" w14:textId="77777777" w:rsidR="00C75614" w:rsidRPr="00C75614" w:rsidRDefault="00C75614" w:rsidP="00C75614">
      <w:pPr>
        <w:shd w:val="clear" w:color="auto" w:fill="FFFFFF"/>
        <w:spacing w:line="276" w:lineRule="auto"/>
        <w:ind w:left="360"/>
        <w:contextualSpacing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7.3.   Уплата   неустойки   не   освобождает   </w:t>
      </w:r>
      <w:r w:rsidRPr="00C75614">
        <w:rPr>
          <w:sz w:val="22"/>
          <w:szCs w:val="22"/>
        </w:rPr>
        <w:t>Поставщика   от исполнения его договорных обязательств.</w:t>
      </w:r>
    </w:p>
    <w:p w14:paraId="6E578EA7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7.4.   В случае поставки Товара ненадлежащего качества, Заказчик вправе предъявить Поставщику   требования, предусмотренные   статьей   475   Гражданским   Кодексом   Российский Федерации, за исключением случаев, если Поставщик, </w:t>
      </w:r>
      <w:r w:rsidRPr="00C75614">
        <w:rPr>
          <w:sz w:val="22"/>
          <w:szCs w:val="22"/>
        </w:rPr>
        <w:t xml:space="preserve">получивший уведомление Заказчика </w:t>
      </w:r>
      <w:r w:rsidRPr="00C75614">
        <w:rPr>
          <w:color w:val="000000"/>
          <w:sz w:val="22"/>
          <w:szCs w:val="22"/>
        </w:rPr>
        <w:t xml:space="preserve">о недостатках поставленного Товара, без промедления </w:t>
      </w:r>
      <w:r w:rsidRPr="00C75614">
        <w:rPr>
          <w:sz w:val="22"/>
          <w:szCs w:val="22"/>
        </w:rPr>
        <w:t xml:space="preserve">заменит   поставленный   Товар Товаром </w:t>
      </w:r>
      <w:r w:rsidRPr="00C75614">
        <w:rPr>
          <w:color w:val="000000"/>
          <w:sz w:val="22"/>
          <w:szCs w:val="22"/>
        </w:rPr>
        <w:t>надлежащего качества.</w:t>
      </w:r>
    </w:p>
    <w:p w14:paraId="30089A79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C75614">
        <w:rPr>
          <w:color w:val="000000"/>
          <w:sz w:val="22"/>
          <w:szCs w:val="22"/>
        </w:rPr>
        <w:t>7.5. По настоящему Договору законные проценты (п. 1 ст. 317.1 ГК РФ) Сторонами не начисляются и не уплачиваются.</w:t>
      </w:r>
    </w:p>
    <w:p w14:paraId="551AECE5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rPr>
          <w:color w:val="FF0000"/>
          <w:sz w:val="22"/>
          <w:szCs w:val="22"/>
        </w:rPr>
      </w:pPr>
      <w:r w:rsidRPr="00C75614">
        <w:rPr>
          <w:color w:val="000000"/>
          <w:sz w:val="22"/>
          <w:szCs w:val="22"/>
        </w:rPr>
        <w:lastRenderedPageBreak/>
        <w:t>7.6. Заказчик за несвоевременную оплату Товара обязан уплатить Поставщику неустойку в размере 1/300 ставки ЦБ РФ от стоимости Товара за каждый день просрочки.</w:t>
      </w:r>
    </w:p>
    <w:p w14:paraId="04FEFE56" w14:textId="77777777" w:rsidR="00C75614" w:rsidRPr="00C75614" w:rsidRDefault="00C75614" w:rsidP="00C75614">
      <w:pPr>
        <w:numPr>
          <w:ilvl w:val="0"/>
          <w:numId w:val="21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 w:rsidRPr="00C75614">
        <w:rPr>
          <w:b/>
          <w:color w:val="000000"/>
          <w:sz w:val="22"/>
          <w:szCs w:val="22"/>
        </w:rPr>
        <w:t>ФОРС-МАЖОР</w:t>
      </w:r>
    </w:p>
    <w:p w14:paraId="456FE75C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 xml:space="preserve">8.1.  Стороны освобождаются от ответственности за </w:t>
      </w:r>
      <w:r w:rsidRPr="00C75614">
        <w:rPr>
          <w:sz w:val="22"/>
          <w:szCs w:val="22"/>
        </w:rPr>
        <w:t>частичное или полное неисполнение обязательств    по   Договору, если    это    неисполнение    явилось    следствием    обстоятельств непреодолимой силы, таких как пожар, наводнение, землетрясение, военные действия и иные обстоятельства, при    условии, что   данные    обстоятельства    непосредственно    повлияли    на выполнение условий   настоящего   Договора.   В таком   случае срок   выполнения   договорных обязательств будет продлен на время действия указанных обстоятельств.</w:t>
      </w:r>
    </w:p>
    <w:p w14:paraId="710B7E26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8.2.   Сторона, которая   не   в   состоянии   выполнить   свои  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14:paraId="60F36DD1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8.3. 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вправе требовать от другой стороны возмещения нанесенного ущерба.</w:t>
      </w:r>
    </w:p>
    <w:p w14:paraId="75C8C80F" w14:textId="77777777" w:rsidR="00C75614" w:rsidRPr="00C75614" w:rsidRDefault="00C75614" w:rsidP="00C75614">
      <w:pPr>
        <w:numPr>
          <w:ilvl w:val="0"/>
          <w:numId w:val="21"/>
        </w:num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75614">
        <w:rPr>
          <w:b/>
          <w:sz w:val="22"/>
          <w:szCs w:val="22"/>
        </w:rPr>
        <w:t>ДЕЙСТВИЕ ДОГОВОРА И ПОРЯДОК ЕГО РАСТОРЖЕНИЯ</w:t>
      </w:r>
    </w:p>
    <w:p w14:paraId="32AFDF30" w14:textId="77777777" w:rsidR="00C75614" w:rsidRPr="00C75614" w:rsidRDefault="00C75614" w:rsidP="00C75614">
      <w:pPr>
        <w:numPr>
          <w:ilvl w:val="1"/>
          <w:numId w:val="21"/>
        </w:numPr>
        <w:shd w:val="clear" w:color="auto" w:fill="FFFFFF"/>
        <w:spacing w:line="276" w:lineRule="auto"/>
        <w:ind w:left="0" w:firstLine="708"/>
        <w:contextualSpacing/>
        <w:jc w:val="both"/>
        <w:rPr>
          <w:sz w:val="22"/>
          <w:szCs w:val="22"/>
        </w:rPr>
      </w:pPr>
      <w:r w:rsidRPr="00C75614">
        <w:rPr>
          <w:color w:val="000000"/>
          <w:sz w:val="22"/>
          <w:szCs w:val="22"/>
        </w:rPr>
        <w:t>Настоящий Договор</w:t>
      </w:r>
      <w:r w:rsidRPr="00C75614">
        <w:rPr>
          <w:sz w:val="22"/>
          <w:szCs w:val="22"/>
        </w:rPr>
        <w:t xml:space="preserve"> вступает в силу с момента его подписания обеими Сторонами и действует до полного исполнения сторонами своих обязательств.</w:t>
      </w:r>
    </w:p>
    <w:p w14:paraId="2011F21B" w14:textId="77777777" w:rsidR="00C75614" w:rsidRPr="00C75614" w:rsidRDefault="00C75614" w:rsidP="00C75614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75614">
        <w:rPr>
          <w:b/>
          <w:sz w:val="22"/>
          <w:szCs w:val="22"/>
        </w:rPr>
        <w:t>10. ПОРЯДОК РАЗРЕШЕНИЯ СПОРОВ</w:t>
      </w:r>
    </w:p>
    <w:p w14:paraId="6B81BC17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6B19A6BA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 xml:space="preserve">10.2. До   обращения   в   суд, сторона   обязана   направить   письменную претензию с соответствующими материалами другой стороне, которая обязана рассмотреть претензию и дать на нее ответ </w:t>
      </w:r>
    </w:p>
    <w:p w14:paraId="521E2ED2" w14:textId="77777777" w:rsidR="00C75614" w:rsidRPr="00C75614" w:rsidRDefault="00C75614" w:rsidP="00C75614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в течение 10 (десяти) календарных дней с момента получения.</w:t>
      </w:r>
    </w:p>
    <w:p w14:paraId="6AF714DD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color w:val="FF0000"/>
          <w:sz w:val="22"/>
          <w:szCs w:val="22"/>
        </w:rPr>
      </w:pPr>
      <w:r w:rsidRPr="00C75614">
        <w:rPr>
          <w:sz w:val="22"/>
          <w:szCs w:val="22"/>
        </w:rPr>
        <w:t xml:space="preserve">10.3. В случае невозможности разрешения споров путем проведения переговоров Стороны передают их на рассмотрение в Арбитражный суд </w:t>
      </w:r>
      <w:r w:rsidRPr="00C75614">
        <w:rPr>
          <w:color w:val="000000"/>
          <w:sz w:val="22"/>
          <w:szCs w:val="22"/>
        </w:rPr>
        <w:t>по месту нахождения ответчика в соответствии с действующим законодательством.</w:t>
      </w:r>
    </w:p>
    <w:p w14:paraId="23E855AD" w14:textId="77777777" w:rsidR="00C75614" w:rsidRPr="00C75614" w:rsidRDefault="00C75614" w:rsidP="00C75614">
      <w:pPr>
        <w:numPr>
          <w:ilvl w:val="0"/>
          <w:numId w:val="23"/>
        </w:num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C75614">
        <w:rPr>
          <w:b/>
          <w:sz w:val="22"/>
          <w:szCs w:val="22"/>
        </w:rPr>
        <w:t>ПРОЧИЕ УСЛОВИЯ</w:t>
      </w:r>
    </w:p>
    <w:p w14:paraId="232B9D33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5B3A6EB7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11.2. При    выполнении   условий    настоящего Договора стороны    руководствуются действующим законодательством Российской Федерации.</w:t>
      </w:r>
    </w:p>
    <w:p w14:paraId="6BB63D5E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495D25A6" w14:textId="77777777" w:rsidR="00C75614" w:rsidRPr="00C75614" w:rsidRDefault="00C75614" w:rsidP="00C75614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11.4. Реорганизация Заказчика или Поставщика не является основанием для расторжения настоящего Договора. Обязательства по настоящему   Договору переходят к правопреемнику Заказчика или Поставщика.</w:t>
      </w:r>
    </w:p>
    <w:p w14:paraId="157A3DBB" w14:textId="77777777" w:rsidR="00C75614" w:rsidRPr="00C75614" w:rsidRDefault="00C75614" w:rsidP="00C75614">
      <w:pPr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0D9EDC0B" w14:textId="77777777" w:rsidR="00C75614" w:rsidRPr="00C75614" w:rsidRDefault="00C75614" w:rsidP="00C75614">
      <w:pPr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11.6. Все приложения и дополнительные соглашения к настоящему Договору являются его неотъемлемой частью.</w:t>
      </w:r>
    </w:p>
    <w:p w14:paraId="226C52D0" w14:textId="77777777" w:rsidR="00C75614" w:rsidRPr="00C75614" w:rsidRDefault="00C75614" w:rsidP="00C75614">
      <w:pPr>
        <w:spacing w:line="276" w:lineRule="auto"/>
        <w:ind w:firstLine="708"/>
        <w:jc w:val="both"/>
        <w:rPr>
          <w:sz w:val="22"/>
          <w:szCs w:val="22"/>
        </w:rPr>
      </w:pPr>
      <w:r w:rsidRPr="00C75614">
        <w:rPr>
          <w:sz w:val="22"/>
          <w:szCs w:val="22"/>
        </w:rPr>
        <w:t>11.7. Договор составлен на русском языке в двух экземплярах, имеющих одинаковую юридическую силу, по одному для каждой из сторон.</w:t>
      </w:r>
    </w:p>
    <w:p w14:paraId="30B1AD9C" w14:textId="77777777" w:rsidR="00C75614" w:rsidRPr="00C75614" w:rsidRDefault="00C75614" w:rsidP="00C75614">
      <w:pPr>
        <w:spacing w:line="276" w:lineRule="auto"/>
        <w:jc w:val="center"/>
        <w:rPr>
          <w:b/>
          <w:caps/>
          <w:sz w:val="22"/>
          <w:szCs w:val="22"/>
        </w:rPr>
      </w:pPr>
      <w:r w:rsidRPr="00C75614">
        <w:rPr>
          <w:b/>
          <w:caps/>
          <w:sz w:val="22"/>
          <w:szCs w:val="22"/>
        </w:rPr>
        <w:t>12. адреса, БАНКОВСКИЕ реквизиты и ПОДПИСИ СТОРОН</w:t>
      </w:r>
    </w:p>
    <w:tbl>
      <w:tblPr>
        <w:tblStyle w:val="1"/>
        <w:tblW w:w="10682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1527"/>
        <w:gridCol w:w="3530"/>
        <w:gridCol w:w="1431"/>
        <w:gridCol w:w="4194"/>
      </w:tblGrid>
      <w:tr w:rsidR="00C75614" w:rsidRPr="00C75614" w14:paraId="43E30026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E0E6B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E30E" w14:textId="77777777" w:rsidR="00C75614" w:rsidRPr="00C75614" w:rsidRDefault="00C75614" w:rsidP="00C7561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5614">
              <w:rPr>
                <w:b/>
                <w:bCs/>
                <w:sz w:val="22"/>
                <w:szCs w:val="22"/>
              </w:rPr>
              <w:t>Заказчик</w:t>
            </w:r>
          </w:p>
          <w:p w14:paraId="2A22752A" w14:textId="77777777" w:rsidR="00C75614" w:rsidRPr="00C75614" w:rsidRDefault="00C75614" w:rsidP="00C7561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5614">
              <w:rPr>
                <w:b/>
                <w:bCs/>
                <w:sz w:val="22"/>
                <w:szCs w:val="22"/>
              </w:rPr>
              <w:lastRenderedPageBreak/>
              <w:t>Муниципальное унитарное предприятие</w:t>
            </w:r>
          </w:p>
          <w:p w14:paraId="06F5A760" w14:textId="77777777" w:rsidR="00C75614" w:rsidRPr="00C75614" w:rsidRDefault="00C75614" w:rsidP="00C7561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5614">
              <w:rPr>
                <w:b/>
                <w:bCs/>
                <w:sz w:val="22"/>
                <w:szCs w:val="22"/>
              </w:rPr>
              <w:t>«</w:t>
            </w:r>
            <w:proofErr w:type="spellStart"/>
            <w:proofErr w:type="gramStart"/>
            <w:r w:rsidRPr="00C75614">
              <w:rPr>
                <w:b/>
                <w:bCs/>
                <w:sz w:val="22"/>
                <w:szCs w:val="22"/>
              </w:rPr>
              <w:t>Водоканал»г</w:t>
            </w:r>
            <w:proofErr w:type="spellEnd"/>
            <w:r w:rsidRPr="00C75614">
              <w:rPr>
                <w:b/>
                <w:bCs/>
                <w:sz w:val="22"/>
                <w:szCs w:val="22"/>
              </w:rPr>
              <w:t>.</w:t>
            </w:r>
            <w:proofErr w:type="gramEnd"/>
            <w:r w:rsidRPr="00C75614">
              <w:rPr>
                <w:b/>
                <w:bCs/>
                <w:sz w:val="22"/>
                <w:szCs w:val="22"/>
              </w:rPr>
              <w:t xml:space="preserve"> Йошкар-Олы»</w:t>
            </w:r>
          </w:p>
          <w:p w14:paraId="1922BC8F" w14:textId="77777777" w:rsidR="00C75614" w:rsidRPr="00C75614" w:rsidRDefault="00C75614" w:rsidP="00C7561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5614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14:paraId="64A873A4" w14:textId="77777777" w:rsidR="00C75614" w:rsidRPr="00C75614" w:rsidRDefault="00C75614" w:rsidP="00C75614">
            <w:pPr>
              <w:snapToGrid w:val="0"/>
              <w:jc w:val="center"/>
              <w:rPr>
                <w:sz w:val="22"/>
                <w:szCs w:val="22"/>
              </w:rPr>
            </w:pPr>
            <w:r w:rsidRPr="00C75614">
              <w:rPr>
                <w:b/>
                <w:bCs/>
                <w:sz w:val="22"/>
                <w:szCs w:val="22"/>
              </w:rPr>
              <w:t>«Город Йошкар-Ола»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5589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34562" w14:textId="77777777" w:rsidR="00C75614" w:rsidRPr="00C75614" w:rsidRDefault="00C75614" w:rsidP="00C75614">
            <w:pPr>
              <w:jc w:val="center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 xml:space="preserve">Поставщик </w:t>
            </w:r>
          </w:p>
          <w:p w14:paraId="54225350" w14:textId="77777777" w:rsidR="00C75614" w:rsidRPr="00C75614" w:rsidRDefault="00C75614" w:rsidP="00C75614">
            <w:pPr>
              <w:shd w:val="clear" w:color="auto" w:fill="FFFFFF"/>
              <w:tabs>
                <w:tab w:val="left" w:pos="0"/>
              </w:tabs>
              <w:ind w:right="161"/>
              <w:rPr>
                <w:b/>
                <w:sz w:val="22"/>
                <w:szCs w:val="22"/>
              </w:rPr>
            </w:pPr>
          </w:p>
        </w:tc>
      </w:tr>
      <w:tr w:rsidR="00C75614" w:rsidRPr="00C75614" w14:paraId="196D46DB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994B5" w14:textId="77777777" w:rsidR="00C75614" w:rsidRPr="00C75614" w:rsidRDefault="00C75614" w:rsidP="00C75614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C75614">
              <w:rPr>
                <w:b/>
                <w:sz w:val="22"/>
                <w:szCs w:val="22"/>
              </w:rPr>
              <w:lastRenderedPageBreak/>
              <w:t>Юр.адрес</w:t>
            </w:r>
            <w:proofErr w:type="spellEnd"/>
            <w:proofErr w:type="gramEnd"/>
            <w:r w:rsidRPr="00C75614">
              <w:rPr>
                <w:sz w:val="22"/>
                <w:szCs w:val="22"/>
              </w:rPr>
              <w:t>:</w:t>
            </w:r>
          </w:p>
          <w:p w14:paraId="171ADAF8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F0F44" w14:textId="77777777" w:rsidR="00C75614" w:rsidRPr="00C75614" w:rsidRDefault="00C75614" w:rsidP="00C75614">
            <w:pPr>
              <w:shd w:val="clear" w:color="auto" w:fill="FFFFFF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9A63C" w14:textId="77777777" w:rsidR="00C75614" w:rsidRPr="00C75614" w:rsidRDefault="00C75614" w:rsidP="00C75614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 w:rsidRPr="00C75614">
              <w:rPr>
                <w:b/>
                <w:sz w:val="22"/>
                <w:szCs w:val="22"/>
              </w:rPr>
              <w:t>Юр.адрес</w:t>
            </w:r>
            <w:proofErr w:type="spellEnd"/>
            <w:proofErr w:type="gramEnd"/>
            <w:r w:rsidRPr="00C75614">
              <w:rPr>
                <w:sz w:val="22"/>
                <w:szCs w:val="22"/>
              </w:rPr>
              <w:t>:</w:t>
            </w:r>
          </w:p>
          <w:p w14:paraId="0D3AE919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D1863" w14:textId="7CCFFD19" w:rsidR="00C75614" w:rsidRPr="00C75614" w:rsidRDefault="00C75614" w:rsidP="00C75614">
            <w:pPr>
              <w:rPr>
                <w:bCs/>
                <w:sz w:val="22"/>
                <w:szCs w:val="22"/>
              </w:rPr>
            </w:pPr>
          </w:p>
        </w:tc>
      </w:tr>
      <w:tr w:rsidR="00C75614" w:rsidRPr="00C75614" w14:paraId="3C92B2C4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40C5D" w14:textId="77777777" w:rsidR="00C75614" w:rsidRPr="00C75614" w:rsidRDefault="00C75614" w:rsidP="00C75614">
            <w:pPr>
              <w:tabs>
                <w:tab w:val="left" w:pos="180"/>
              </w:tabs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ab/>
            </w:r>
            <w:proofErr w:type="spellStart"/>
            <w:r w:rsidRPr="00C75614"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B063B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AD2FC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proofErr w:type="spellStart"/>
            <w:r w:rsidRPr="00C75614"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CE74F" w14:textId="522DB52C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bCs/>
                <w:sz w:val="22"/>
                <w:szCs w:val="22"/>
              </w:rPr>
            </w:pPr>
          </w:p>
        </w:tc>
      </w:tr>
      <w:tr w:rsidR="00C75614" w:rsidRPr="00C75614" w14:paraId="08F050C3" w14:textId="77777777" w:rsidTr="003A23D7">
        <w:trPr>
          <w:trHeight w:val="39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0E6B6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FC854" w14:textId="77777777" w:rsidR="00C75614" w:rsidRPr="00C75614" w:rsidRDefault="00C75614" w:rsidP="00C75614">
            <w:pPr>
              <w:snapToGrid w:val="0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1215020390/121501001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53427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E9CC0" w14:textId="3E8C3406" w:rsidR="00C75614" w:rsidRPr="00C75614" w:rsidRDefault="00C75614" w:rsidP="00C75614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C75614" w:rsidRPr="00C75614" w14:paraId="5686DC58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7089C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1EBE3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40702810300000050227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34B8B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5D26F" w14:textId="23B49842" w:rsidR="00C75614" w:rsidRPr="00C75614" w:rsidRDefault="00C75614" w:rsidP="00C75614">
            <w:pPr>
              <w:rPr>
                <w:sz w:val="22"/>
                <w:szCs w:val="22"/>
              </w:rPr>
            </w:pPr>
          </w:p>
        </w:tc>
      </w:tr>
      <w:tr w:rsidR="00C75614" w:rsidRPr="00C75614" w14:paraId="7556C458" w14:textId="77777777" w:rsidTr="003A23D7">
        <w:trPr>
          <w:trHeight w:val="546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FFBA8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60DC8" w14:textId="77777777" w:rsidR="00C75614" w:rsidRPr="00C75614" w:rsidRDefault="00C75614" w:rsidP="00C75614">
            <w:pPr>
              <w:snapToGrid w:val="0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Банк ГПБ (АО)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BA2E0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43088" w14:textId="6241D9CA" w:rsidR="00C75614" w:rsidRPr="00C75614" w:rsidRDefault="00C75614" w:rsidP="00C75614">
            <w:pPr>
              <w:rPr>
                <w:sz w:val="22"/>
                <w:szCs w:val="22"/>
              </w:rPr>
            </w:pPr>
          </w:p>
        </w:tc>
      </w:tr>
      <w:tr w:rsidR="00C75614" w:rsidRPr="00C75614" w14:paraId="494AA030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563D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415C9" w14:textId="77777777" w:rsidR="00C75614" w:rsidRPr="00C75614" w:rsidRDefault="00C75614" w:rsidP="00C75614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30101810200000000823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49FA1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CB4A2" w14:textId="134D14F8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C75614" w:rsidRPr="00C75614" w14:paraId="5CB59367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03C82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E36B8" w14:textId="77777777" w:rsidR="00C75614" w:rsidRPr="00C75614" w:rsidRDefault="00C75614" w:rsidP="00C75614">
            <w:pPr>
              <w:shd w:val="clear" w:color="auto" w:fill="FFFFFF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044525823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61579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29AB2" w14:textId="0F2A27DE" w:rsidR="00C75614" w:rsidRPr="00C75614" w:rsidRDefault="00C75614" w:rsidP="00C75614">
            <w:pPr>
              <w:keepNext/>
              <w:numPr>
                <w:ilvl w:val="0"/>
                <w:numId w:val="24"/>
              </w:numPr>
              <w:suppressAutoHyphens/>
              <w:outlineLvl w:val="0"/>
              <w:rPr>
                <w:sz w:val="22"/>
                <w:szCs w:val="22"/>
              </w:rPr>
            </w:pPr>
          </w:p>
        </w:tc>
      </w:tr>
      <w:tr w:rsidR="00C75614" w:rsidRPr="00C75614" w14:paraId="3332C295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4B042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AA5A6" w14:textId="77777777" w:rsidR="00C75614" w:rsidRPr="00C75614" w:rsidRDefault="00C75614" w:rsidP="00C75614">
            <w:pPr>
              <w:snapToGrid w:val="0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03220481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1AAB2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E3CE4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C75614" w:rsidRPr="00C75614" w14:paraId="28C594E7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9A1B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7DEB2" w14:textId="77777777" w:rsidR="00C75614" w:rsidRPr="00C75614" w:rsidRDefault="00C75614" w:rsidP="00C75614">
            <w:pPr>
              <w:snapToGrid w:val="0"/>
              <w:jc w:val="both"/>
              <w:rPr>
                <w:sz w:val="22"/>
                <w:szCs w:val="22"/>
              </w:rPr>
            </w:pPr>
            <w:r w:rsidRPr="00C75614">
              <w:rPr>
                <w:sz w:val="22"/>
                <w:szCs w:val="22"/>
              </w:rPr>
              <w:t>(8362) 41-79-</w:t>
            </w:r>
            <w:proofErr w:type="gramStart"/>
            <w:r w:rsidRPr="00C75614">
              <w:rPr>
                <w:sz w:val="22"/>
                <w:szCs w:val="22"/>
              </w:rPr>
              <w:t>62,  42</w:t>
            </w:r>
            <w:proofErr w:type="gramEnd"/>
            <w:r w:rsidRPr="00C75614">
              <w:rPr>
                <w:sz w:val="22"/>
                <w:szCs w:val="22"/>
              </w:rPr>
              <w:t>-77-04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700D3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74DEE" w14:textId="5F4824D9" w:rsidR="00C75614" w:rsidRPr="00C75614" w:rsidRDefault="00C75614" w:rsidP="00C75614">
            <w:pPr>
              <w:keepNext/>
              <w:numPr>
                <w:ilvl w:val="0"/>
                <w:numId w:val="24"/>
              </w:numPr>
              <w:suppressAutoHyphens/>
              <w:outlineLvl w:val="0"/>
              <w:rPr>
                <w:sz w:val="22"/>
                <w:szCs w:val="22"/>
              </w:rPr>
            </w:pPr>
          </w:p>
        </w:tc>
      </w:tr>
      <w:tr w:rsidR="00C75614" w:rsidRPr="00C75614" w14:paraId="1540CB3C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E3C0F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  <w:lang w:val="en-US"/>
              </w:rPr>
              <w:t>E</w:t>
            </w:r>
            <w:r w:rsidRPr="00C75614">
              <w:rPr>
                <w:b/>
                <w:sz w:val="22"/>
                <w:szCs w:val="22"/>
              </w:rPr>
              <w:t>-</w:t>
            </w:r>
            <w:r w:rsidRPr="00C75614">
              <w:rPr>
                <w:b/>
                <w:sz w:val="22"/>
                <w:szCs w:val="22"/>
                <w:lang w:val="en-US"/>
              </w:rPr>
              <w:t>mail</w:t>
            </w:r>
            <w:r w:rsidRPr="00C7561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2D2A1" w14:textId="77777777" w:rsidR="00C75614" w:rsidRPr="00C75614" w:rsidRDefault="00000000" w:rsidP="00C75614">
            <w:pPr>
              <w:shd w:val="clear" w:color="auto" w:fill="FFFFFF"/>
              <w:rPr>
                <w:sz w:val="20"/>
                <w:szCs w:val="20"/>
              </w:rPr>
            </w:pPr>
            <w:hyperlink r:id="rId12">
              <w:r w:rsidR="00C75614" w:rsidRPr="00C75614">
                <w:rPr>
                  <w:color w:val="0000FF" w:themeColor="hyperlink"/>
                  <w:sz w:val="22"/>
                  <w:szCs w:val="22"/>
                  <w:u w:val="single"/>
                  <w:lang w:val="en-US"/>
                </w:rPr>
                <w:t>Snab</w:t>
              </w:r>
              <w:r w:rsidR="00C75614" w:rsidRPr="00C75614">
                <w:rPr>
                  <w:color w:val="0000FF" w:themeColor="hyperlink"/>
                  <w:sz w:val="22"/>
                  <w:szCs w:val="22"/>
                  <w:u w:val="single"/>
                </w:rPr>
                <w:t>424039@</w:t>
              </w:r>
              <w:r w:rsidR="00C75614" w:rsidRPr="00C75614">
                <w:rPr>
                  <w:color w:val="0000FF" w:themeColor="hyperlink"/>
                  <w:sz w:val="22"/>
                  <w:szCs w:val="22"/>
                  <w:u w:val="single"/>
                  <w:lang w:val="en-US"/>
                </w:rPr>
                <w:t>yandex</w:t>
              </w:r>
              <w:r w:rsidR="00C75614" w:rsidRPr="00C75614">
                <w:rPr>
                  <w:color w:val="0000FF" w:themeColor="hyperlink"/>
                  <w:sz w:val="22"/>
                  <w:szCs w:val="22"/>
                  <w:u w:val="single"/>
                </w:rPr>
                <w:t>.</w:t>
              </w:r>
              <w:proofErr w:type="spellStart"/>
              <w:r w:rsidR="00C75614" w:rsidRPr="00C75614">
                <w:rPr>
                  <w:color w:val="0000FF" w:themeColor="hyperlink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9D759C2" w14:textId="77777777" w:rsidR="00C75614" w:rsidRPr="00C75614" w:rsidRDefault="00C75614" w:rsidP="00C756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B3734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 w:rsidRPr="00C75614">
              <w:rPr>
                <w:b/>
                <w:sz w:val="22"/>
                <w:szCs w:val="22"/>
                <w:lang w:val="en-US"/>
              </w:rPr>
              <w:t>E</w:t>
            </w:r>
            <w:r w:rsidRPr="00C75614">
              <w:rPr>
                <w:b/>
                <w:sz w:val="22"/>
                <w:szCs w:val="22"/>
              </w:rPr>
              <w:t>-</w:t>
            </w:r>
            <w:r w:rsidRPr="00C75614">
              <w:rPr>
                <w:b/>
                <w:sz w:val="22"/>
                <w:szCs w:val="22"/>
                <w:lang w:val="en-US"/>
              </w:rPr>
              <w:t>mail</w:t>
            </w:r>
            <w:r w:rsidRPr="00C7561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1838E" w14:textId="6DBA7152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8"/>
                <w:szCs w:val="20"/>
              </w:rPr>
            </w:pPr>
          </w:p>
        </w:tc>
      </w:tr>
      <w:tr w:rsidR="00C75614" w:rsidRPr="00C75614" w14:paraId="0A26BA5A" w14:textId="77777777" w:rsidTr="003A23D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17EF5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ED9F2" w14:textId="77136FEE" w:rsidR="00C75614" w:rsidRPr="00C75614" w:rsidRDefault="00C75614" w:rsidP="00C75614">
            <w:pPr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 w:rsidR="00BD3C83"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</w:rPr>
              <w:t>___________</w:t>
            </w:r>
            <w:r w:rsidR="00BD3C83">
              <w:rPr>
                <w:sz w:val="22"/>
                <w:szCs w:val="22"/>
              </w:rPr>
              <w:t>/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C27E1" w14:textId="77777777" w:rsidR="00C75614" w:rsidRPr="00C75614" w:rsidRDefault="00C75614" w:rsidP="00C75614">
            <w:pPr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59DE2" w14:textId="7C53FAFF" w:rsidR="00C75614" w:rsidRPr="00C75614" w:rsidRDefault="00C75614" w:rsidP="00C75614">
            <w:pPr>
              <w:snapToGrid w:val="0"/>
              <w:spacing w:line="276" w:lineRule="auto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BD3C83"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</w:rPr>
              <w:t>____________</w:t>
            </w:r>
            <w:r w:rsidR="00BD3C83">
              <w:rPr>
                <w:sz w:val="22"/>
                <w:szCs w:val="22"/>
              </w:rPr>
              <w:t>/</w:t>
            </w:r>
          </w:p>
        </w:tc>
      </w:tr>
    </w:tbl>
    <w:p w14:paraId="34EEE9D8" w14:textId="77777777" w:rsidR="00061B60" w:rsidRDefault="00061B60" w:rsidP="00C75614">
      <w:pPr>
        <w:suppressAutoHyphens/>
        <w:jc w:val="center"/>
        <w:rPr>
          <w:b/>
          <w:sz w:val="22"/>
          <w:szCs w:val="22"/>
        </w:rPr>
      </w:pPr>
    </w:p>
    <w:sectPr w:rsidR="00061B60" w:rsidSect="00835873">
      <w:headerReference w:type="default" r:id="rId13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7B1AD" w14:textId="77777777" w:rsidR="00F85653" w:rsidRDefault="00F85653">
      <w:r>
        <w:separator/>
      </w:r>
    </w:p>
  </w:endnote>
  <w:endnote w:type="continuationSeparator" w:id="0">
    <w:p w14:paraId="4B96B407" w14:textId="77777777" w:rsidR="00F85653" w:rsidRDefault="00F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7BD5" w14:textId="77777777" w:rsidR="001E2F33" w:rsidRDefault="00015C3D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2F33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21C5712" w14:textId="77777777" w:rsidR="001E2F33" w:rsidRDefault="001E2F33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3D5F" w14:textId="77777777" w:rsidR="001E2F33" w:rsidRDefault="001E2F3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B544" w14:textId="77777777" w:rsidR="00F85653" w:rsidRDefault="00F85653">
      <w:r>
        <w:separator/>
      </w:r>
    </w:p>
  </w:footnote>
  <w:footnote w:type="continuationSeparator" w:id="0">
    <w:p w14:paraId="21EC2E56" w14:textId="77777777" w:rsidR="00F85653" w:rsidRDefault="00F85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C97D" w14:textId="77777777" w:rsidR="001E2F33" w:rsidRPr="00C900B3" w:rsidRDefault="00015C3D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1E2F33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993B8D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3B3D7FBA" w14:textId="77777777" w:rsidR="001E2F33" w:rsidRDefault="001E2F3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75F4" w14:textId="77777777" w:rsidR="001E2F33" w:rsidRDefault="001E2F33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19F5210"/>
    <w:multiLevelType w:val="multilevel"/>
    <w:tmpl w:val="EFC6015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120" w:hanging="108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4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84ED6"/>
    <w:multiLevelType w:val="multilevel"/>
    <w:tmpl w:val="59544824"/>
    <w:lvl w:ilvl="0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EF7E04"/>
    <w:multiLevelType w:val="multilevel"/>
    <w:tmpl w:val="8A2C5F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5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6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62897"/>
    <w:multiLevelType w:val="multilevel"/>
    <w:tmpl w:val="D3F271A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3C627C"/>
    <w:multiLevelType w:val="multilevel"/>
    <w:tmpl w:val="F22E506E"/>
    <w:lvl w:ilvl="0">
      <w:start w:val="1"/>
      <w:numFmt w:val="none"/>
      <w:suff w:val="nothing"/>
      <w:lvlText w:val=""/>
      <w:lvlJc w:val="left"/>
      <w:pPr>
        <w:ind w:left="432" w:hanging="432"/>
      </w:pPr>
      <w:rPr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3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986272067">
    <w:abstractNumId w:val="10"/>
  </w:num>
  <w:num w:numId="2" w16cid:durableId="2086299269">
    <w:abstractNumId w:val="23"/>
  </w:num>
  <w:num w:numId="3" w16cid:durableId="890699810">
    <w:abstractNumId w:val="9"/>
  </w:num>
  <w:num w:numId="4" w16cid:durableId="2127238876">
    <w:abstractNumId w:val="1"/>
  </w:num>
  <w:num w:numId="5" w16cid:durableId="369569275">
    <w:abstractNumId w:val="16"/>
  </w:num>
  <w:num w:numId="6" w16cid:durableId="1895388177">
    <w:abstractNumId w:val="0"/>
    <w:lvlOverride w:ilvl="0">
      <w:startOverride w:val="1"/>
    </w:lvlOverride>
  </w:num>
  <w:num w:numId="7" w16cid:durableId="12446782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66174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721751">
    <w:abstractNumId w:val="7"/>
  </w:num>
  <w:num w:numId="10" w16cid:durableId="6107503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404793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2093390">
    <w:abstractNumId w:val="2"/>
  </w:num>
  <w:num w:numId="13" w16cid:durableId="1564213854">
    <w:abstractNumId w:val="24"/>
  </w:num>
  <w:num w:numId="14" w16cid:durableId="524369599">
    <w:abstractNumId w:val="4"/>
  </w:num>
  <w:num w:numId="15" w16cid:durableId="1103767800">
    <w:abstractNumId w:val="19"/>
  </w:num>
  <w:num w:numId="16" w16cid:durableId="1597399538">
    <w:abstractNumId w:val="12"/>
  </w:num>
  <w:num w:numId="17" w16cid:durableId="944732062">
    <w:abstractNumId w:val="6"/>
  </w:num>
  <w:num w:numId="18" w16cid:durableId="627319847">
    <w:abstractNumId w:val="20"/>
  </w:num>
  <w:num w:numId="19" w16cid:durableId="1486438744">
    <w:abstractNumId w:val="22"/>
  </w:num>
  <w:num w:numId="20" w16cid:durableId="1304656758">
    <w:abstractNumId w:val="18"/>
  </w:num>
  <w:num w:numId="21" w16cid:durableId="1765297344">
    <w:abstractNumId w:val="14"/>
  </w:num>
  <w:num w:numId="22" w16cid:durableId="455217261">
    <w:abstractNumId w:val="3"/>
  </w:num>
  <w:num w:numId="23" w16cid:durableId="1167135872">
    <w:abstractNumId w:val="17"/>
  </w:num>
  <w:num w:numId="24" w16cid:durableId="726299869">
    <w:abstractNumId w:val="21"/>
  </w:num>
  <w:num w:numId="25" w16cid:durableId="8749732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5099"/>
    <w:rsid w:val="00015C3D"/>
    <w:rsid w:val="000250D9"/>
    <w:rsid w:val="00035A48"/>
    <w:rsid w:val="0004156E"/>
    <w:rsid w:val="00042E43"/>
    <w:rsid w:val="00047692"/>
    <w:rsid w:val="00051551"/>
    <w:rsid w:val="00061B60"/>
    <w:rsid w:val="00067205"/>
    <w:rsid w:val="000672B7"/>
    <w:rsid w:val="00072726"/>
    <w:rsid w:val="000732E7"/>
    <w:rsid w:val="000738E3"/>
    <w:rsid w:val="000747F0"/>
    <w:rsid w:val="00084A24"/>
    <w:rsid w:val="000866FC"/>
    <w:rsid w:val="0009720B"/>
    <w:rsid w:val="00111548"/>
    <w:rsid w:val="00123989"/>
    <w:rsid w:val="00124D51"/>
    <w:rsid w:val="00125687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B4AD1"/>
    <w:rsid w:val="001C01D6"/>
    <w:rsid w:val="001C1713"/>
    <w:rsid w:val="001C620B"/>
    <w:rsid w:val="001E2F33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D0BE1"/>
    <w:rsid w:val="002E5EDD"/>
    <w:rsid w:val="00312E9D"/>
    <w:rsid w:val="00315367"/>
    <w:rsid w:val="00333489"/>
    <w:rsid w:val="00341DDE"/>
    <w:rsid w:val="0034564B"/>
    <w:rsid w:val="00357BC0"/>
    <w:rsid w:val="00361E2C"/>
    <w:rsid w:val="0037376D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288"/>
    <w:rsid w:val="00422EEA"/>
    <w:rsid w:val="00423A5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76B63"/>
    <w:rsid w:val="005927AD"/>
    <w:rsid w:val="005965AC"/>
    <w:rsid w:val="005A6CC3"/>
    <w:rsid w:val="005C4521"/>
    <w:rsid w:val="005D613B"/>
    <w:rsid w:val="005E58CA"/>
    <w:rsid w:val="005F0533"/>
    <w:rsid w:val="00616A5C"/>
    <w:rsid w:val="0062017F"/>
    <w:rsid w:val="00620185"/>
    <w:rsid w:val="00621CDD"/>
    <w:rsid w:val="0062411A"/>
    <w:rsid w:val="00640706"/>
    <w:rsid w:val="006428CA"/>
    <w:rsid w:val="00655E07"/>
    <w:rsid w:val="00671C7A"/>
    <w:rsid w:val="00683D54"/>
    <w:rsid w:val="00692531"/>
    <w:rsid w:val="0069628D"/>
    <w:rsid w:val="006A026A"/>
    <w:rsid w:val="006A0FF6"/>
    <w:rsid w:val="006B4503"/>
    <w:rsid w:val="006C62CB"/>
    <w:rsid w:val="006D5A11"/>
    <w:rsid w:val="006D7098"/>
    <w:rsid w:val="006E1D29"/>
    <w:rsid w:val="00700D75"/>
    <w:rsid w:val="00700F99"/>
    <w:rsid w:val="0070133F"/>
    <w:rsid w:val="007015B3"/>
    <w:rsid w:val="00701A94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467D6"/>
    <w:rsid w:val="007569F2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35873"/>
    <w:rsid w:val="008419AC"/>
    <w:rsid w:val="00857F77"/>
    <w:rsid w:val="00866D59"/>
    <w:rsid w:val="008712DB"/>
    <w:rsid w:val="00872711"/>
    <w:rsid w:val="00883513"/>
    <w:rsid w:val="0089647E"/>
    <w:rsid w:val="008B64C8"/>
    <w:rsid w:val="008B679F"/>
    <w:rsid w:val="008B7190"/>
    <w:rsid w:val="008D6AC8"/>
    <w:rsid w:val="008E190C"/>
    <w:rsid w:val="008E29A8"/>
    <w:rsid w:val="008E33F1"/>
    <w:rsid w:val="00907548"/>
    <w:rsid w:val="0092160E"/>
    <w:rsid w:val="009449E2"/>
    <w:rsid w:val="00953672"/>
    <w:rsid w:val="00961983"/>
    <w:rsid w:val="009653F6"/>
    <w:rsid w:val="00972A04"/>
    <w:rsid w:val="009827D8"/>
    <w:rsid w:val="00986613"/>
    <w:rsid w:val="00992878"/>
    <w:rsid w:val="00992F81"/>
    <w:rsid w:val="00993B8D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E0AD9"/>
    <w:rsid w:val="00AF2AC4"/>
    <w:rsid w:val="00AF3FF3"/>
    <w:rsid w:val="00B20492"/>
    <w:rsid w:val="00B21803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B0FCE"/>
    <w:rsid w:val="00BC0B3A"/>
    <w:rsid w:val="00BC1F19"/>
    <w:rsid w:val="00BC298B"/>
    <w:rsid w:val="00BC7AF0"/>
    <w:rsid w:val="00BD3C83"/>
    <w:rsid w:val="00BD63A7"/>
    <w:rsid w:val="00BE1E15"/>
    <w:rsid w:val="00BE6FEC"/>
    <w:rsid w:val="00BE76C9"/>
    <w:rsid w:val="00BF10FB"/>
    <w:rsid w:val="00C12DB1"/>
    <w:rsid w:val="00C13986"/>
    <w:rsid w:val="00C15618"/>
    <w:rsid w:val="00C20728"/>
    <w:rsid w:val="00C22BAB"/>
    <w:rsid w:val="00C26262"/>
    <w:rsid w:val="00C319FB"/>
    <w:rsid w:val="00C339FC"/>
    <w:rsid w:val="00C5335F"/>
    <w:rsid w:val="00C60352"/>
    <w:rsid w:val="00C626DD"/>
    <w:rsid w:val="00C736EF"/>
    <w:rsid w:val="00C75614"/>
    <w:rsid w:val="00C813C9"/>
    <w:rsid w:val="00C94AB3"/>
    <w:rsid w:val="00CA1B0A"/>
    <w:rsid w:val="00CA6DD5"/>
    <w:rsid w:val="00CA75E6"/>
    <w:rsid w:val="00CC5155"/>
    <w:rsid w:val="00CE3440"/>
    <w:rsid w:val="00CF75B4"/>
    <w:rsid w:val="00D023DB"/>
    <w:rsid w:val="00D03B4E"/>
    <w:rsid w:val="00D06058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74B3"/>
    <w:rsid w:val="00DE103D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653"/>
    <w:rsid w:val="00F85D94"/>
    <w:rsid w:val="00F86AFB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B13DC"/>
  <w15:docId w15:val="{67880434-C00F-43C6-A4B3-E30FBCB4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uiPriority w:val="99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1">
    <w:name w:val="Сетка таблицы1"/>
    <w:basedOn w:val="a2"/>
    <w:next w:val="af3"/>
    <w:uiPriority w:val="59"/>
    <w:rsid w:val="00C75614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Содержимое таблицы"/>
    <w:basedOn w:val="a0"/>
    <w:qFormat/>
    <w:rsid w:val="00C75614"/>
    <w:pPr>
      <w:widowControl w:val="0"/>
      <w:suppressLineNumbers/>
    </w:pPr>
    <w:rPr>
      <w:rFonts w:eastAsia="Andale Sans UI" w:cs="Tahoma"/>
      <w:kern w:val="2"/>
      <w:lang w:val="en-US" w:eastAsia="en-US" w:bidi="en-US"/>
    </w:rPr>
  </w:style>
  <w:style w:type="paragraph" w:customStyle="1" w:styleId="WW-">
    <w:name w:val="WW-Базовый"/>
    <w:qFormat/>
    <w:rsid w:val="00C75614"/>
    <w:pPr>
      <w:widowControl w:val="0"/>
      <w:tabs>
        <w:tab w:val="left" w:pos="706"/>
      </w:tabs>
      <w:suppressAutoHyphens/>
      <w:overflowPunct w:val="0"/>
    </w:pPr>
    <w:rPr>
      <w:rFonts w:cs="Tahoma"/>
      <w:color w:val="00000A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42403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3701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24753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Криваксина Ирина Александровна</cp:lastModifiedBy>
  <cp:revision>6</cp:revision>
  <cp:lastPrinted>2023-04-21T06:14:00Z</cp:lastPrinted>
  <dcterms:created xsi:type="dcterms:W3CDTF">2023-04-18T13:59:00Z</dcterms:created>
  <dcterms:modified xsi:type="dcterms:W3CDTF">2023-04-21T06:45:00Z</dcterms:modified>
</cp:coreProperties>
</file>