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1E0"/>
      </w:tblPr>
      <w:tblGrid>
        <w:gridCol w:w="4820"/>
        <w:gridCol w:w="4819"/>
      </w:tblGrid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6A7CAA" w:rsidP="00CB76E2">
            <w:pPr>
              <w:widowControl w:val="0"/>
              <w:suppressAutoHyphens/>
              <w:ind w:left="-108"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«Йошкар-Ола»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widowControl w:val="0"/>
              <w:suppressAutoHyphens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61B9F" w:rsidP="007B04F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7B04FF" w:rsidRPr="00A5189F">
              <w:rPr>
                <w:b/>
                <w:bCs/>
                <w:color w:val="000000"/>
                <w:sz w:val="28"/>
                <w:szCs w:val="28"/>
              </w:rPr>
              <w:t>ушемын</w:t>
            </w:r>
            <w:proofErr w:type="spellEnd"/>
            <w:r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унитарное предприятие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7B04FF">
            <w:pPr>
              <w:ind w:firstLine="3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A5189F">
              <w:rPr>
                <w:b/>
                <w:bCs/>
                <w:color w:val="000000"/>
                <w:sz w:val="28"/>
                <w:szCs w:val="28"/>
              </w:rPr>
              <w:t>Йошкар-Оласе</w:t>
            </w:r>
            <w:proofErr w:type="spellEnd"/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6A7CAA" w:rsidRPr="00A5189F">
              <w:rPr>
                <w:b/>
                <w:bCs/>
                <w:color w:val="000000"/>
                <w:sz w:val="28"/>
                <w:szCs w:val="28"/>
              </w:rPr>
              <w:t xml:space="preserve">«Водоканал»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30" w:firstLine="14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«Водоканал» г</w:t>
            </w:r>
            <w:proofErr w:type="gramStart"/>
            <w:r w:rsidRPr="00A5189F">
              <w:rPr>
                <w:b/>
                <w:color w:val="000000"/>
                <w:sz w:val="28"/>
                <w:szCs w:val="28"/>
              </w:rPr>
              <w:t>.Й</w:t>
            </w:r>
            <w:proofErr w:type="gramEnd"/>
            <w:r w:rsidRPr="00A5189F">
              <w:rPr>
                <w:b/>
                <w:color w:val="000000"/>
                <w:sz w:val="28"/>
                <w:szCs w:val="28"/>
              </w:rPr>
              <w:t>ошкар-Олы</w:t>
            </w:r>
            <w:r w:rsidR="007B04FF" w:rsidRPr="00A5189F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FC2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F61B9F" w:rsidRPr="00A5189F">
              <w:rPr>
                <w:b/>
                <w:color w:val="000000"/>
                <w:sz w:val="28"/>
                <w:szCs w:val="28"/>
              </w:rPr>
              <w:t>унитар</w:t>
            </w:r>
            <w:proofErr w:type="spellEnd"/>
            <w:r w:rsidR="00F61B9F"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муниципального образования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C29BC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5189F">
              <w:rPr>
                <w:b/>
                <w:color w:val="000000"/>
                <w:sz w:val="28"/>
                <w:szCs w:val="28"/>
              </w:rPr>
              <w:t>ыштыкверже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«Город Йошкар-Ола»</w:t>
            </w:r>
          </w:p>
        </w:tc>
      </w:tr>
      <w:tr w:rsidR="007B04FF" w:rsidRPr="00A5189F" w:rsidTr="00EF5696">
        <w:tc>
          <w:tcPr>
            <w:tcW w:w="4820" w:type="dxa"/>
            <w:shd w:val="clear" w:color="auto" w:fill="auto"/>
          </w:tcPr>
          <w:p w:rsidR="007B04FF" w:rsidRPr="00A5189F" w:rsidRDefault="007B04FF" w:rsidP="007B04FF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(«Водоканал» МУЫ)</w:t>
            </w:r>
          </w:p>
        </w:tc>
        <w:tc>
          <w:tcPr>
            <w:tcW w:w="4819" w:type="dxa"/>
            <w:shd w:val="clear" w:color="auto" w:fill="auto"/>
          </w:tcPr>
          <w:p w:rsidR="007B04FF" w:rsidRPr="00A5189F" w:rsidRDefault="007B04FF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(МУП «Водоканал»)</w:t>
            </w:r>
          </w:p>
        </w:tc>
      </w:tr>
    </w:tbl>
    <w:p w:rsidR="00CB76E2" w:rsidRPr="009439FD" w:rsidRDefault="00CB76E2" w:rsidP="00CB76E2">
      <w:pPr>
        <w:pBdr>
          <w:bottom w:val="double" w:sz="6" w:space="2" w:color="auto"/>
        </w:pBdr>
        <w:jc w:val="center"/>
        <w:rPr>
          <w:color w:val="000000"/>
          <w:sz w:val="6"/>
          <w:szCs w:val="6"/>
          <w:lang w:val="en-US"/>
        </w:rPr>
      </w:pP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424039,</w:t>
      </w:r>
      <w:r w:rsidR="00EF5696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Республика Марий Эл г</w:t>
      </w:r>
      <w:proofErr w:type="gramStart"/>
      <w:r w:rsidRPr="00A5189F">
        <w:rPr>
          <w:color w:val="000000"/>
          <w:sz w:val="22"/>
          <w:szCs w:val="22"/>
        </w:rPr>
        <w:t>.Й</w:t>
      </w:r>
      <w:proofErr w:type="gramEnd"/>
      <w:r w:rsidRPr="00A5189F">
        <w:rPr>
          <w:color w:val="000000"/>
          <w:sz w:val="22"/>
          <w:szCs w:val="22"/>
        </w:rPr>
        <w:t>ошкар-Ола ул.Дружбы,д.2</w:t>
      </w: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ОКПО 03220481, ОГРН 1021200764331, ИНН 1215020390/КПП 121501001.</w:t>
      </w:r>
    </w:p>
    <w:p w:rsidR="009E7A4E" w:rsidRPr="00A5189F" w:rsidRDefault="009E7A4E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 xml:space="preserve">Факс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41-82-48</w:t>
      </w:r>
      <w:r w:rsidR="00B002DD" w:rsidRPr="00A5189F">
        <w:rPr>
          <w:color w:val="000000"/>
          <w:sz w:val="22"/>
          <w:szCs w:val="22"/>
        </w:rPr>
        <w:t>, телефон</w:t>
      </w:r>
      <w:r w:rsidRPr="00A5189F">
        <w:rPr>
          <w:color w:val="000000"/>
          <w:sz w:val="22"/>
          <w:szCs w:val="22"/>
        </w:rPr>
        <w:t xml:space="preserve">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 xml:space="preserve">41-84-21 </w:t>
      </w:r>
    </w:p>
    <w:p w:rsidR="009E7A4E" w:rsidRPr="00A5189F" w:rsidRDefault="009E7A4E" w:rsidP="009E7A4E">
      <w:pPr>
        <w:pBdr>
          <w:bottom w:val="double" w:sz="6" w:space="2" w:color="auto"/>
        </w:pBdr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  <w:lang w:val="en-US"/>
        </w:rPr>
        <w:t>E</w:t>
      </w:r>
      <w:r w:rsidRPr="00A5189F">
        <w:rPr>
          <w:color w:val="000000"/>
          <w:sz w:val="22"/>
          <w:szCs w:val="22"/>
        </w:rPr>
        <w:t>-</w:t>
      </w:r>
      <w:r w:rsidRPr="00A5189F">
        <w:rPr>
          <w:color w:val="000000"/>
          <w:sz w:val="22"/>
          <w:szCs w:val="22"/>
          <w:lang w:val="en-US"/>
        </w:rPr>
        <w:t>mail</w:t>
      </w:r>
      <w:r w:rsidRPr="00A5189F">
        <w:rPr>
          <w:color w:val="000000"/>
          <w:sz w:val="22"/>
          <w:szCs w:val="22"/>
        </w:rPr>
        <w:t xml:space="preserve">: </w:t>
      </w:r>
      <w:r w:rsidR="00336B28" w:rsidRPr="00A5189F">
        <w:rPr>
          <w:color w:val="000000"/>
          <w:sz w:val="22"/>
          <w:szCs w:val="22"/>
          <w:u w:val="single"/>
          <w:lang w:val="en-US"/>
        </w:rPr>
        <w:t>info</w:t>
      </w:r>
      <w:r w:rsidR="00336B28" w:rsidRPr="00A5189F">
        <w:rPr>
          <w:color w:val="000000"/>
          <w:sz w:val="22"/>
          <w:szCs w:val="22"/>
          <w:u w:val="single"/>
        </w:rPr>
        <w:t>@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vod</w:t>
      </w:r>
      <w:proofErr w:type="spellEnd"/>
      <w:r w:rsidR="00A0635A" w:rsidRPr="00A5189F">
        <w:rPr>
          <w:color w:val="000000"/>
          <w:sz w:val="22"/>
          <w:szCs w:val="22"/>
          <w:u w:val="single"/>
        </w:rPr>
        <w:t>12</w:t>
      </w:r>
      <w:r w:rsidRPr="00A5189F">
        <w:rPr>
          <w:color w:val="000000"/>
          <w:sz w:val="22"/>
          <w:szCs w:val="22"/>
          <w:u w:val="single"/>
        </w:rPr>
        <w:t>.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ru</w:t>
      </w:r>
      <w:proofErr w:type="spellEnd"/>
      <w:r w:rsidRPr="00A5189F">
        <w:rPr>
          <w:color w:val="000000"/>
          <w:sz w:val="22"/>
          <w:szCs w:val="22"/>
          <w:u w:val="single"/>
        </w:rPr>
        <w:t xml:space="preserve"> </w:t>
      </w:r>
    </w:p>
    <w:p w:rsidR="00CB76E2" w:rsidRPr="0095531C" w:rsidRDefault="00CB76E2" w:rsidP="00A27482">
      <w:pPr>
        <w:rPr>
          <w:color w:val="000000"/>
          <w:sz w:val="12"/>
          <w:szCs w:val="12"/>
        </w:rPr>
      </w:pPr>
    </w:p>
    <w:p w:rsidR="00513866" w:rsidRPr="00F80417" w:rsidRDefault="00DA18CA" w:rsidP="00513866">
      <w:pPr>
        <w:autoSpaceDE w:val="0"/>
        <w:spacing w:line="276" w:lineRule="auto"/>
        <w:ind w:firstLine="567"/>
        <w:jc w:val="both"/>
        <w:rPr>
          <w:sz w:val="24"/>
          <w:szCs w:val="24"/>
        </w:rPr>
      </w:pPr>
      <w:r w:rsidRPr="00F80417">
        <w:rPr>
          <w:sz w:val="24"/>
          <w:szCs w:val="24"/>
        </w:rPr>
        <w:t xml:space="preserve">Запрос </w:t>
      </w:r>
      <w:r w:rsidR="007001E7" w:rsidRPr="00F80417">
        <w:rPr>
          <w:sz w:val="24"/>
          <w:szCs w:val="24"/>
        </w:rPr>
        <w:t xml:space="preserve">на разъяснение </w:t>
      </w:r>
      <w:r w:rsidRPr="00F80417">
        <w:rPr>
          <w:sz w:val="24"/>
          <w:szCs w:val="24"/>
        </w:rPr>
        <w:t>№</w:t>
      </w:r>
      <w:r w:rsidR="00137560" w:rsidRPr="00137560">
        <w:rPr>
          <w:sz w:val="24"/>
          <w:szCs w:val="24"/>
        </w:rPr>
        <w:t>533396</w:t>
      </w:r>
      <w:r w:rsidR="00932D36" w:rsidRPr="00F80417">
        <w:rPr>
          <w:sz w:val="24"/>
          <w:szCs w:val="24"/>
        </w:rPr>
        <w:t xml:space="preserve"> </w:t>
      </w:r>
      <w:r w:rsidRPr="00F80417">
        <w:rPr>
          <w:sz w:val="24"/>
          <w:szCs w:val="24"/>
        </w:rPr>
        <w:t xml:space="preserve">от </w:t>
      </w:r>
      <w:r w:rsidR="00137560">
        <w:rPr>
          <w:sz w:val="24"/>
          <w:szCs w:val="24"/>
        </w:rPr>
        <w:t>22.11</w:t>
      </w:r>
      <w:r w:rsidR="00DF4ED6" w:rsidRPr="00F80417">
        <w:rPr>
          <w:sz w:val="24"/>
          <w:szCs w:val="24"/>
        </w:rPr>
        <w:t>.2023</w:t>
      </w:r>
      <w:r w:rsidR="00153D6A" w:rsidRPr="00F80417">
        <w:rPr>
          <w:sz w:val="24"/>
          <w:szCs w:val="24"/>
        </w:rPr>
        <w:t>г</w:t>
      </w:r>
      <w:r w:rsidRPr="00F80417">
        <w:rPr>
          <w:sz w:val="24"/>
          <w:szCs w:val="24"/>
        </w:rPr>
        <w:t>.</w:t>
      </w:r>
    </w:p>
    <w:p w:rsidR="00932D36" w:rsidRPr="00F80417" w:rsidRDefault="00513866" w:rsidP="007001E7">
      <w:pPr>
        <w:ind w:firstLine="567"/>
        <w:jc w:val="both"/>
        <w:rPr>
          <w:sz w:val="24"/>
          <w:szCs w:val="24"/>
        </w:rPr>
      </w:pPr>
      <w:r w:rsidRPr="00F80417">
        <w:rPr>
          <w:sz w:val="24"/>
          <w:szCs w:val="24"/>
        </w:rPr>
        <w:t>Текст запроса:</w:t>
      </w:r>
      <w:r w:rsidR="005A1A56" w:rsidRPr="00F80417">
        <w:rPr>
          <w:sz w:val="24"/>
          <w:szCs w:val="24"/>
        </w:rPr>
        <w:t xml:space="preserve"> </w:t>
      </w:r>
    </w:p>
    <w:p w:rsidR="00137560" w:rsidRPr="00137560" w:rsidRDefault="00932D36" w:rsidP="00137560">
      <w:pPr>
        <w:rPr>
          <w:rFonts w:eastAsia="Calibri"/>
          <w:kern w:val="2"/>
          <w:sz w:val="24"/>
          <w:szCs w:val="24"/>
          <w:lang w:eastAsia="en-US"/>
        </w:rPr>
      </w:pPr>
      <w:r w:rsidRPr="00F80417">
        <w:rPr>
          <w:sz w:val="24"/>
          <w:szCs w:val="24"/>
        </w:rPr>
        <w:t>«</w:t>
      </w:r>
      <w:r w:rsidR="00137560" w:rsidRPr="00137560">
        <w:rPr>
          <w:rFonts w:eastAsia="Calibri"/>
          <w:kern w:val="2"/>
          <w:sz w:val="24"/>
          <w:szCs w:val="24"/>
          <w:lang w:eastAsia="en-US"/>
        </w:rPr>
        <w:t>Добрый день!</w:t>
      </w:r>
    </w:p>
    <w:p w:rsidR="007001E7" w:rsidRPr="00F80417" w:rsidRDefault="00137560" w:rsidP="00137560">
      <w:pPr>
        <w:rPr>
          <w:sz w:val="24"/>
          <w:szCs w:val="24"/>
        </w:rPr>
      </w:pPr>
      <w:r w:rsidRPr="00137560">
        <w:rPr>
          <w:rFonts w:eastAsia="Calibri"/>
          <w:kern w:val="2"/>
          <w:sz w:val="24"/>
          <w:szCs w:val="24"/>
          <w:lang w:eastAsia="en-US"/>
        </w:rPr>
        <w:t>Будет ли рассмотрено предложение с аналогом насосного агрегата Иртыш?</w:t>
      </w:r>
      <w:r w:rsidR="00932D36" w:rsidRPr="00F80417">
        <w:rPr>
          <w:sz w:val="24"/>
          <w:szCs w:val="24"/>
        </w:rPr>
        <w:t>»</w:t>
      </w:r>
    </w:p>
    <w:p w:rsidR="00A70C20" w:rsidRPr="00F80417" w:rsidRDefault="00A70C20" w:rsidP="007A33D4">
      <w:pPr>
        <w:autoSpaceDE w:val="0"/>
        <w:jc w:val="center"/>
        <w:rPr>
          <w:sz w:val="24"/>
          <w:szCs w:val="24"/>
        </w:rPr>
      </w:pPr>
    </w:p>
    <w:p w:rsidR="00A70C20" w:rsidRDefault="00A70C20" w:rsidP="007A33D4">
      <w:pPr>
        <w:autoSpaceDE w:val="0"/>
        <w:jc w:val="center"/>
        <w:rPr>
          <w:sz w:val="24"/>
          <w:szCs w:val="24"/>
        </w:rPr>
      </w:pPr>
    </w:p>
    <w:p w:rsidR="00F80417" w:rsidRDefault="00F80417" w:rsidP="007A33D4">
      <w:pPr>
        <w:autoSpaceDE w:val="0"/>
        <w:jc w:val="center"/>
        <w:rPr>
          <w:sz w:val="24"/>
          <w:szCs w:val="24"/>
        </w:rPr>
      </w:pPr>
    </w:p>
    <w:p w:rsidR="00F80417" w:rsidRPr="00F80417" w:rsidRDefault="00F80417" w:rsidP="007A33D4">
      <w:pPr>
        <w:autoSpaceDE w:val="0"/>
        <w:jc w:val="center"/>
        <w:rPr>
          <w:sz w:val="24"/>
          <w:szCs w:val="24"/>
        </w:rPr>
      </w:pPr>
    </w:p>
    <w:p w:rsidR="00513866" w:rsidRPr="00F80417" w:rsidRDefault="00513866" w:rsidP="007A33D4">
      <w:pPr>
        <w:autoSpaceDE w:val="0"/>
        <w:jc w:val="center"/>
        <w:rPr>
          <w:sz w:val="24"/>
          <w:szCs w:val="24"/>
        </w:rPr>
      </w:pPr>
      <w:r w:rsidRPr="00F80417">
        <w:rPr>
          <w:sz w:val="24"/>
          <w:szCs w:val="24"/>
        </w:rPr>
        <w:t>Ответ на запрос</w:t>
      </w:r>
    </w:p>
    <w:p w:rsidR="00555554" w:rsidRPr="008440AA" w:rsidRDefault="00513866" w:rsidP="004B325A">
      <w:pPr>
        <w:suppressAutoHyphens/>
        <w:jc w:val="center"/>
        <w:rPr>
          <w:sz w:val="24"/>
          <w:szCs w:val="24"/>
        </w:rPr>
      </w:pPr>
      <w:r w:rsidRPr="008440AA">
        <w:rPr>
          <w:sz w:val="24"/>
          <w:szCs w:val="24"/>
        </w:rPr>
        <w:t xml:space="preserve">Разъяснение положений </w:t>
      </w:r>
      <w:r w:rsidR="00AB066B">
        <w:rPr>
          <w:sz w:val="24"/>
          <w:szCs w:val="24"/>
        </w:rPr>
        <w:t>документац</w:t>
      </w:r>
      <w:proofErr w:type="gramStart"/>
      <w:r w:rsidR="00AB066B">
        <w:rPr>
          <w:sz w:val="24"/>
          <w:szCs w:val="24"/>
        </w:rPr>
        <w:t>ии</w:t>
      </w:r>
      <w:r w:rsidR="00A668D7" w:rsidRPr="008440AA">
        <w:rPr>
          <w:sz w:val="24"/>
          <w:szCs w:val="24"/>
        </w:rPr>
        <w:t xml:space="preserve"> </w:t>
      </w:r>
      <w:r w:rsidR="00AB066B">
        <w:rPr>
          <w:sz w:val="24"/>
          <w:szCs w:val="24"/>
        </w:rPr>
        <w:t>ау</w:t>
      </w:r>
      <w:proofErr w:type="gramEnd"/>
      <w:r w:rsidR="00AB066B">
        <w:rPr>
          <w:sz w:val="24"/>
          <w:szCs w:val="24"/>
        </w:rPr>
        <w:t>кциона</w:t>
      </w:r>
      <w:r w:rsidR="00295C29" w:rsidRPr="008440AA">
        <w:rPr>
          <w:sz w:val="24"/>
          <w:szCs w:val="24"/>
        </w:rPr>
        <w:t xml:space="preserve"> в электронной форме</w:t>
      </w:r>
      <w:r w:rsidR="004B325A" w:rsidRPr="008440AA">
        <w:rPr>
          <w:sz w:val="24"/>
          <w:szCs w:val="24"/>
        </w:rPr>
        <w:t>, участниками которого могут быть только субъекты малого и среднего предпринимательства</w:t>
      </w:r>
      <w:r w:rsidR="005A1A56" w:rsidRPr="008440AA">
        <w:rPr>
          <w:sz w:val="24"/>
          <w:szCs w:val="24"/>
        </w:rPr>
        <w:t xml:space="preserve"> на </w:t>
      </w:r>
      <w:r w:rsidR="00F80417" w:rsidRPr="008440AA">
        <w:rPr>
          <w:sz w:val="24"/>
          <w:szCs w:val="24"/>
        </w:rPr>
        <w:t xml:space="preserve">поставку </w:t>
      </w:r>
      <w:r w:rsidR="00137560" w:rsidRPr="00137560">
        <w:rPr>
          <w:sz w:val="24"/>
          <w:szCs w:val="24"/>
        </w:rPr>
        <w:t>насосного агрегата</w:t>
      </w:r>
      <w:r w:rsidR="005A1A56" w:rsidRPr="008440AA">
        <w:rPr>
          <w:sz w:val="24"/>
          <w:szCs w:val="24"/>
        </w:rPr>
        <w:t xml:space="preserve"> (номер закупки в ЕИС – </w:t>
      </w:r>
      <w:r w:rsidR="00137560">
        <w:rPr>
          <w:sz w:val="24"/>
          <w:szCs w:val="24"/>
        </w:rPr>
        <w:t>32312985816</w:t>
      </w:r>
      <w:r w:rsidR="005A1A56" w:rsidRPr="008440AA">
        <w:rPr>
          <w:sz w:val="24"/>
          <w:szCs w:val="24"/>
        </w:rPr>
        <w:t xml:space="preserve">, </w:t>
      </w:r>
      <w:r w:rsidR="006F1A31" w:rsidRPr="008440AA">
        <w:rPr>
          <w:sz w:val="24"/>
          <w:szCs w:val="24"/>
        </w:rPr>
        <w:t xml:space="preserve">номер процедуры </w:t>
      </w:r>
      <w:r w:rsidR="005A1A56" w:rsidRPr="008440AA">
        <w:rPr>
          <w:sz w:val="24"/>
          <w:szCs w:val="24"/>
        </w:rPr>
        <w:t xml:space="preserve">на сайте электронной площадки </w:t>
      </w:r>
      <w:r w:rsidR="00C36A07" w:rsidRPr="008440AA">
        <w:rPr>
          <w:sz w:val="24"/>
          <w:szCs w:val="24"/>
        </w:rPr>
        <w:t>http://www.rts-tender.ru (ООО "РТС-тендер")</w:t>
      </w:r>
      <w:r w:rsidR="005A1A56" w:rsidRPr="008440AA">
        <w:rPr>
          <w:sz w:val="24"/>
          <w:szCs w:val="24"/>
        </w:rPr>
        <w:t xml:space="preserve"> - </w:t>
      </w:r>
      <w:r w:rsidR="00137560">
        <w:rPr>
          <w:sz w:val="24"/>
          <w:szCs w:val="24"/>
        </w:rPr>
        <w:t>2916787</w:t>
      </w:r>
      <w:r w:rsidR="005A1A56" w:rsidRPr="008440AA">
        <w:rPr>
          <w:sz w:val="24"/>
          <w:szCs w:val="24"/>
        </w:rPr>
        <w:t>)</w:t>
      </w:r>
      <w:r w:rsidR="004B325A" w:rsidRPr="008440AA">
        <w:rPr>
          <w:sz w:val="24"/>
          <w:szCs w:val="24"/>
        </w:rPr>
        <w:t>.</w:t>
      </w:r>
    </w:p>
    <w:p w:rsidR="00513866" w:rsidRPr="00F80417" w:rsidRDefault="00513866" w:rsidP="00295C29">
      <w:pPr>
        <w:suppressAutoHyphens/>
        <w:jc w:val="center"/>
        <w:rPr>
          <w:sz w:val="24"/>
          <w:szCs w:val="24"/>
        </w:rPr>
      </w:pPr>
    </w:p>
    <w:p w:rsidR="0018741E" w:rsidRPr="00F80417" w:rsidRDefault="0018741E" w:rsidP="0018741E">
      <w:pPr>
        <w:autoSpaceDE w:val="0"/>
        <w:ind w:firstLine="540"/>
        <w:jc w:val="center"/>
        <w:rPr>
          <w:sz w:val="24"/>
          <w:szCs w:val="24"/>
        </w:rPr>
      </w:pPr>
    </w:p>
    <w:p w:rsidR="00F82A91" w:rsidRDefault="008440AA" w:rsidP="005779AA">
      <w:pPr>
        <w:suppressAutoHyphens/>
        <w:spacing w:line="276" w:lineRule="auto"/>
        <w:ind w:firstLine="567"/>
        <w:jc w:val="both"/>
        <w:rPr>
          <w:bCs/>
          <w:color w:val="000000"/>
          <w:spacing w:val="-4"/>
          <w:sz w:val="24"/>
          <w:szCs w:val="24"/>
        </w:rPr>
      </w:pPr>
      <w:r w:rsidRPr="008440AA">
        <w:rPr>
          <w:color w:val="000000"/>
          <w:spacing w:val="-4"/>
          <w:sz w:val="24"/>
          <w:szCs w:val="24"/>
        </w:rPr>
        <w:t xml:space="preserve">В ответ на ваш запрос сообщаем, </w:t>
      </w:r>
      <w:r w:rsidR="00F82A91">
        <w:rPr>
          <w:color w:val="000000"/>
          <w:spacing w:val="-4"/>
          <w:sz w:val="24"/>
          <w:szCs w:val="24"/>
        </w:rPr>
        <w:t xml:space="preserve">что </w:t>
      </w:r>
      <w:r w:rsidR="00137560">
        <w:rPr>
          <w:color w:val="000000"/>
          <w:spacing w:val="-4"/>
          <w:sz w:val="24"/>
          <w:szCs w:val="24"/>
        </w:rPr>
        <w:t>п</w:t>
      </w:r>
      <w:r w:rsidR="00137560" w:rsidRPr="00137560">
        <w:rPr>
          <w:color w:val="000000"/>
          <w:spacing w:val="-4"/>
          <w:sz w:val="24"/>
          <w:szCs w:val="24"/>
        </w:rPr>
        <w:t>оставляемый агрегат не может быть заменен на другой, т.к. приобретаемый агрегат устанавливается взамен вышедшего из строя, все присоединительные технологические трубопроводы, фундамент, кабельная линия (для подключения электродвигателя) изготовлены под данный агрегат, а также ограничено место монтажа другого агрегата.</w:t>
      </w:r>
    </w:p>
    <w:p w:rsidR="00B7766E" w:rsidRDefault="00B7766E" w:rsidP="00F82A91">
      <w:pPr>
        <w:suppressAutoHyphens/>
        <w:ind w:firstLine="567"/>
        <w:jc w:val="both"/>
        <w:rPr>
          <w:bCs/>
          <w:color w:val="000000"/>
          <w:spacing w:val="-4"/>
          <w:sz w:val="24"/>
          <w:szCs w:val="24"/>
        </w:rPr>
      </w:pPr>
    </w:p>
    <w:p w:rsidR="005A1182" w:rsidRDefault="00F80417" w:rsidP="00AB066B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F80417">
        <w:rPr>
          <w:color w:val="000000"/>
          <w:spacing w:val="-4"/>
          <w:sz w:val="24"/>
          <w:szCs w:val="24"/>
        </w:rPr>
        <w:t xml:space="preserve"> </w:t>
      </w:r>
    </w:p>
    <w:p w:rsidR="00493DAF" w:rsidRPr="00F80417" w:rsidRDefault="00493DAF" w:rsidP="00017392">
      <w:pPr>
        <w:suppressAutoHyphens/>
        <w:spacing w:line="276" w:lineRule="auto"/>
        <w:ind w:firstLine="567"/>
        <w:jc w:val="both"/>
        <w:rPr>
          <w:color w:val="000000"/>
          <w:spacing w:val="-4"/>
          <w:sz w:val="24"/>
          <w:szCs w:val="24"/>
        </w:rPr>
      </w:pPr>
    </w:p>
    <w:p w:rsidR="00555554" w:rsidRPr="00F80417" w:rsidRDefault="00555554" w:rsidP="00A668D7">
      <w:pPr>
        <w:rPr>
          <w:sz w:val="24"/>
          <w:szCs w:val="24"/>
        </w:rPr>
      </w:pPr>
    </w:p>
    <w:p w:rsidR="00555554" w:rsidRDefault="00555554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Pr="00F80417" w:rsidRDefault="00F80417" w:rsidP="00A668D7">
      <w:pPr>
        <w:rPr>
          <w:sz w:val="24"/>
          <w:szCs w:val="24"/>
        </w:rPr>
      </w:pPr>
    </w:p>
    <w:p w:rsidR="00555554" w:rsidRPr="00F80417" w:rsidRDefault="00555554" w:rsidP="00A668D7">
      <w:pPr>
        <w:rPr>
          <w:sz w:val="24"/>
          <w:szCs w:val="24"/>
        </w:rPr>
      </w:pPr>
    </w:p>
    <w:p w:rsidR="00137560" w:rsidRDefault="00137560" w:rsidP="00A668D7">
      <w:pPr>
        <w:rPr>
          <w:sz w:val="24"/>
          <w:szCs w:val="24"/>
        </w:rPr>
      </w:pPr>
      <w:r>
        <w:rPr>
          <w:sz w:val="24"/>
          <w:szCs w:val="24"/>
        </w:rPr>
        <w:t xml:space="preserve">Начальник отдела </w:t>
      </w:r>
    </w:p>
    <w:p w:rsidR="00513866" w:rsidRPr="00F80417" w:rsidRDefault="00137560" w:rsidP="00A668D7">
      <w:pPr>
        <w:rPr>
          <w:sz w:val="24"/>
          <w:szCs w:val="24"/>
        </w:rPr>
      </w:pPr>
      <w:r>
        <w:rPr>
          <w:sz w:val="24"/>
          <w:szCs w:val="24"/>
        </w:rPr>
        <w:t>материально-технического снабжения и торгов</w:t>
      </w:r>
      <w:r w:rsidR="00110DE9" w:rsidRPr="00F80417">
        <w:rPr>
          <w:sz w:val="24"/>
          <w:szCs w:val="24"/>
        </w:rPr>
        <w:t>:</w:t>
      </w:r>
      <w:r w:rsidR="00513866" w:rsidRPr="00F80417">
        <w:rPr>
          <w:sz w:val="24"/>
          <w:szCs w:val="24"/>
        </w:rPr>
        <w:t xml:space="preserve">         </w:t>
      </w:r>
      <w:r w:rsidR="00686B4C" w:rsidRPr="00F80417">
        <w:rPr>
          <w:sz w:val="24"/>
          <w:szCs w:val="24"/>
        </w:rPr>
        <w:t xml:space="preserve">          </w:t>
      </w:r>
      <w:r w:rsidR="00263626" w:rsidRPr="00F80417">
        <w:rPr>
          <w:sz w:val="24"/>
          <w:szCs w:val="24"/>
        </w:rPr>
        <w:tab/>
      </w:r>
      <w:r w:rsidR="00263626" w:rsidRPr="00F80417"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 xml:space="preserve">     И.А. </w:t>
      </w:r>
      <w:proofErr w:type="spellStart"/>
      <w:r>
        <w:rPr>
          <w:sz w:val="24"/>
          <w:szCs w:val="24"/>
        </w:rPr>
        <w:t>Криваксина</w:t>
      </w:r>
      <w:proofErr w:type="spellEnd"/>
    </w:p>
    <w:sectPr w:rsidR="00513866" w:rsidRPr="00F80417" w:rsidSect="00EF5696">
      <w:pgSz w:w="11906" w:h="16838"/>
      <w:pgMar w:top="709" w:right="992" w:bottom="709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70199"/>
    <w:multiLevelType w:val="hybridMultilevel"/>
    <w:tmpl w:val="585E6AAE"/>
    <w:lvl w:ilvl="0" w:tplc="3A38E54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36B9E"/>
    <w:multiLevelType w:val="hybridMultilevel"/>
    <w:tmpl w:val="93EEB514"/>
    <w:lvl w:ilvl="0" w:tplc="DA64C1E0">
      <w:start w:val="1"/>
      <w:numFmt w:val="bullet"/>
      <w:lvlText w:val=""/>
      <w:lvlJc w:val="left"/>
      <w:pPr>
        <w:ind w:left="16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2">
    <w:nsid w:val="51A615C1"/>
    <w:multiLevelType w:val="singleLevel"/>
    <w:tmpl w:val="96F0DB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2F0187E"/>
    <w:multiLevelType w:val="hybridMultilevel"/>
    <w:tmpl w:val="B58C72AA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70F4B49"/>
    <w:multiLevelType w:val="hybridMultilevel"/>
    <w:tmpl w:val="2ED05CC6"/>
    <w:lvl w:ilvl="0" w:tplc="79DC6D9C">
      <w:start w:val="1"/>
      <w:numFmt w:val="decimal"/>
      <w:lvlText w:val="%1)"/>
      <w:lvlJc w:val="left"/>
      <w:pPr>
        <w:ind w:left="-207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569F"/>
    <w:rsid w:val="0000718D"/>
    <w:rsid w:val="000156EE"/>
    <w:rsid w:val="00015CE7"/>
    <w:rsid w:val="00017392"/>
    <w:rsid w:val="00020AC1"/>
    <w:rsid w:val="00023A23"/>
    <w:rsid w:val="00035798"/>
    <w:rsid w:val="0004293A"/>
    <w:rsid w:val="0004676B"/>
    <w:rsid w:val="00052F5B"/>
    <w:rsid w:val="0005322A"/>
    <w:rsid w:val="000716D4"/>
    <w:rsid w:val="00074184"/>
    <w:rsid w:val="00075BB5"/>
    <w:rsid w:val="000809EF"/>
    <w:rsid w:val="00082AE5"/>
    <w:rsid w:val="00082C6D"/>
    <w:rsid w:val="000857F3"/>
    <w:rsid w:val="00086061"/>
    <w:rsid w:val="00090495"/>
    <w:rsid w:val="000908B2"/>
    <w:rsid w:val="000932CF"/>
    <w:rsid w:val="00093C89"/>
    <w:rsid w:val="000A272E"/>
    <w:rsid w:val="000A7657"/>
    <w:rsid w:val="000C72F1"/>
    <w:rsid w:val="000F0F44"/>
    <w:rsid w:val="000F7E2D"/>
    <w:rsid w:val="00106B00"/>
    <w:rsid w:val="00110DE9"/>
    <w:rsid w:val="00137560"/>
    <w:rsid w:val="001530AC"/>
    <w:rsid w:val="00153D6A"/>
    <w:rsid w:val="001649F6"/>
    <w:rsid w:val="0017382A"/>
    <w:rsid w:val="00173B99"/>
    <w:rsid w:val="001769AC"/>
    <w:rsid w:val="00182EFF"/>
    <w:rsid w:val="00185686"/>
    <w:rsid w:val="001864A9"/>
    <w:rsid w:val="0018741E"/>
    <w:rsid w:val="00192AAC"/>
    <w:rsid w:val="001A2C91"/>
    <w:rsid w:val="001B53B4"/>
    <w:rsid w:val="001C5816"/>
    <w:rsid w:val="001C59BA"/>
    <w:rsid w:val="001D24B9"/>
    <w:rsid w:val="001D70A7"/>
    <w:rsid w:val="001E3AAB"/>
    <w:rsid w:val="001F10B0"/>
    <w:rsid w:val="00204088"/>
    <w:rsid w:val="002410D2"/>
    <w:rsid w:val="002479DD"/>
    <w:rsid w:val="00256C54"/>
    <w:rsid w:val="00256CC3"/>
    <w:rsid w:val="00263626"/>
    <w:rsid w:val="00275838"/>
    <w:rsid w:val="0027681E"/>
    <w:rsid w:val="00286276"/>
    <w:rsid w:val="00292AAF"/>
    <w:rsid w:val="00295C29"/>
    <w:rsid w:val="00295FA0"/>
    <w:rsid w:val="002A3516"/>
    <w:rsid w:val="002A439E"/>
    <w:rsid w:val="002A63EA"/>
    <w:rsid w:val="002C1D62"/>
    <w:rsid w:val="002E34A9"/>
    <w:rsid w:val="002E4DC5"/>
    <w:rsid w:val="0030434F"/>
    <w:rsid w:val="00312668"/>
    <w:rsid w:val="0031478E"/>
    <w:rsid w:val="0031512B"/>
    <w:rsid w:val="0033386C"/>
    <w:rsid w:val="00334E85"/>
    <w:rsid w:val="00336B28"/>
    <w:rsid w:val="00343A28"/>
    <w:rsid w:val="0034486E"/>
    <w:rsid w:val="00353C02"/>
    <w:rsid w:val="00366B81"/>
    <w:rsid w:val="003837DA"/>
    <w:rsid w:val="003A1D58"/>
    <w:rsid w:val="003A28C5"/>
    <w:rsid w:val="003A45F0"/>
    <w:rsid w:val="003B4481"/>
    <w:rsid w:val="003B5C5E"/>
    <w:rsid w:val="003C6C8E"/>
    <w:rsid w:val="003E18B6"/>
    <w:rsid w:val="00406DCA"/>
    <w:rsid w:val="00413ABB"/>
    <w:rsid w:val="00417ED7"/>
    <w:rsid w:val="00421410"/>
    <w:rsid w:val="00423D4D"/>
    <w:rsid w:val="004343C2"/>
    <w:rsid w:val="00440D26"/>
    <w:rsid w:val="004477AA"/>
    <w:rsid w:val="00470541"/>
    <w:rsid w:val="00471BEC"/>
    <w:rsid w:val="00471FF9"/>
    <w:rsid w:val="004817EA"/>
    <w:rsid w:val="00487B73"/>
    <w:rsid w:val="00493DAF"/>
    <w:rsid w:val="00497164"/>
    <w:rsid w:val="00497A1B"/>
    <w:rsid w:val="004A1988"/>
    <w:rsid w:val="004A1D15"/>
    <w:rsid w:val="004A43C4"/>
    <w:rsid w:val="004B125C"/>
    <w:rsid w:val="004B325A"/>
    <w:rsid w:val="004B4F46"/>
    <w:rsid w:val="004C4892"/>
    <w:rsid w:val="004E7D48"/>
    <w:rsid w:val="00501CE0"/>
    <w:rsid w:val="0050533D"/>
    <w:rsid w:val="005074F9"/>
    <w:rsid w:val="00513866"/>
    <w:rsid w:val="005159EA"/>
    <w:rsid w:val="00517516"/>
    <w:rsid w:val="00535245"/>
    <w:rsid w:val="00545F09"/>
    <w:rsid w:val="00552371"/>
    <w:rsid w:val="00555554"/>
    <w:rsid w:val="00556446"/>
    <w:rsid w:val="00571829"/>
    <w:rsid w:val="00575C66"/>
    <w:rsid w:val="005776D1"/>
    <w:rsid w:val="005779AA"/>
    <w:rsid w:val="005831F3"/>
    <w:rsid w:val="0059638F"/>
    <w:rsid w:val="005A1182"/>
    <w:rsid w:val="005A1A56"/>
    <w:rsid w:val="005A323C"/>
    <w:rsid w:val="005A6B58"/>
    <w:rsid w:val="005B0C76"/>
    <w:rsid w:val="005B2A77"/>
    <w:rsid w:val="005B569F"/>
    <w:rsid w:val="005B7114"/>
    <w:rsid w:val="005B761B"/>
    <w:rsid w:val="005D5FF3"/>
    <w:rsid w:val="005E0B16"/>
    <w:rsid w:val="005E3701"/>
    <w:rsid w:val="005F6CB1"/>
    <w:rsid w:val="00604CB8"/>
    <w:rsid w:val="0061507A"/>
    <w:rsid w:val="006406EE"/>
    <w:rsid w:val="00641227"/>
    <w:rsid w:val="00663862"/>
    <w:rsid w:val="0068627B"/>
    <w:rsid w:val="00686B4C"/>
    <w:rsid w:val="00694A70"/>
    <w:rsid w:val="006A2985"/>
    <w:rsid w:val="006A538A"/>
    <w:rsid w:val="006A7CAA"/>
    <w:rsid w:val="006B119B"/>
    <w:rsid w:val="006B75E5"/>
    <w:rsid w:val="006C3504"/>
    <w:rsid w:val="006C66DC"/>
    <w:rsid w:val="006D651C"/>
    <w:rsid w:val="006F1A31"/>
    <w:rsid w:val="006F5662"/>
    <w:rsid w:val="007001E7"/>
    <w:rsid w:val="0070497D"/>
    <w:rsid w:val="0072241C"/>
    <w:rsid w:val="00725519"/>
    <w:rsid w:val="00737CDA"/>
    <w:rsid w:val="00743B64"/>
    <w:rsid w:val="00745F04"/>
    <w:rsid w:val="00762089"/>
    <w:rsid w:val="0076220E"/>
    <w:rsid w:val="00766754"/>
    <w:rsid w:val="00770C2F"/>
    <w:rsid w:val="00777113"/>
    <w:rsid w:val="0078146F"/>
    <w:rsid w:val="00796FA5"/>
    <w:rsid w:val="007971F9"/>
    <w:rsid w:val="007A33D4"/>
    <w:rsid w:val="007A5916"/>
    <w:rsid w:val="007B04FF"/>
    <w:rsid w:val="007B5974"/>
    <w:rsid w:val="007B6264"/>
    <w:rsid w:val="007C1959"/>
    <w:rsid w:val="007C28C6"/>
    <w:rsid w:val="007C4598"/>
    <w:rsid w:val="007C5E1B"/>
    <w:rsid w:val="007E0B4F"/>
    <w:rsid w:val="007E39FE"/>
    <w:rsid w:val="007E4145"/>
    <w:rsid w:val="007F6985"/>
    <w:rsid w:val="007F7FD0"/>
    <w:rsid w:val="008030E6"/>
    <w:rsid w:val="00822E3F"/>
    <w:rsid w:val="00827223"/>
    <w:rsid w:val="008440AA"/>
    <w:rsid w:val="0085282B"/>
    <w:rsid w:val="0085567F"/>
    <w:rsid w:val="008704C2"/>
    <w:rsid w:val="008739F2"/>
    <w:rsid w:val="00875A8E"/>
    <w:rsid w:val="008940E9"/>
    <w:rsid w:val="0089445E"/>
    <w:rsid w:val="008A0405"/>
    <w:rsid w:val="008C1559"/>
    <w:rsid w:val="008D0A96"/>
    <w:rsid w:val="008D249E"/>
    <w:rsid w:val="008D29FD"/>
    <w:rsid w:val="008D6DB8"/>
    <w:rsid w:val="008E0C50"/>
    <w:rsid w:val="008E7ACB"/>
    <w:rsid w:val="008F6AD0"/>
    <w:rsid w:val="00907142"/>
    <w:rsid w:val="00907C13"/>
    <w:rsid w:val="00907F26"/>
    <w:rsid w:val="00912BF6"/>
    <w:rsid w:val="00930A31"/>
    <w:rsid w:val="00932D36"/>
    <w:rsid w:val="0093483C"/>
    <w:rsid w:val="00941786"/>
    <w:rsid w:val="009439FD"/>
    <w:rsid w:val="00952DD7"/>
    <w:rsid w:val="0095531C"/>
    <w:rsid w:val="00957629"/>
    <w:rsid w:val="00961F69"/>
    <w:rsid w:val="00973ED8"/>
    <w:rsid w:val="00980BD6"/>
    <w:rsid w:val="00982074"/>
    <w:rsid w:val="00990D96"/>
    <w:rsid w:val="009946AC"/>
    <w:rsid w:val="0099508D"/>
    <w:rsid w:val="009A55EA"/>
    <w:rsid w:val="009B01B0"/>
    <w:rsid w:val="009B163C"/>
    <w:rsid w:val="009E1348"/>
    <w:rsid w:val="009E5699"/>
    <w:rsid w:val="009E5BE8"/>
    <w:rsid w:val="009E7A4E"/>
    <w:rsid w:val="009F59AA"/>
    <w:rsid w:val="00A0635A"/>
    <w:rsid w:val="00A07EBF"/>
    <w:rsid w:val="00A26D05"/>
    <w:rsid w:val="00A27482"/>
    <w:rsid w:val="00A33C1C"/>
    <w:rsid w:val="00A43140"/>
    <w:rsid w:val="00A44409"/>
    <w:rsid w:val="00A5189F"/>
    <w:rsid w:val="00A57715"/>
    <w:rsid w:val="00A630E9"/>
    <w:rsid w:val="00A65F94"/>
    <w:rsid w:val="00A668D7"/>
    <w:rsid w:val="00A70C20"/>
    <w:rsid w:val="00A70E52"/>
    <w:rsid w:val="00A72128"/>
    <w:rsid w:val="00A7452D"/>
    <w:rsid w:val="00A8247D"/>
    <w:rsid w:val="00A82DAA"/>
    <w:rsid w:val="00A82EC2"/>
    <w:rsid w:val="00A9258A"/>
    <w:rsid w:val="00A947EC"/>
    <w:rsid w:val="00A956B7"/>
    <w:rsid w:val="00A9690D"/>
    <w:rsid w:val="00AA1DB0"/>
    <w:rsid w:val="00AA4FA3"/>
    <w:rsid w:val="00AA644C"/>
    <w:rsid w:val="00AB066B"/>
    <w:rsid w:val="00AB3AF7"/>
    <w:rsid w:val="00AC1FD2"/>
    <w:rsid w:val="00AC46F1"/>
    <w:rsid w:val="00AC7B4C"/>
    <w:rsid w:val="00AD1A7E"/>
    <w:rsid w:val="00B002DD"/>
    <w:rsid w:val="00B05098"/>
    <w:rsid w:val="00B12ABF"/>
    <w:rsid w:val="00B15A51"/>
    <w:rsid w:val="00B34E8F"/>
    <w:rsid w:val="00B6715B"/>
    <w:rsid w:val="00B6745E"/>
    <w:rsid w:val="00B7766E"/>
    <w:rsid w:val="00B8336B"/>
    <w:rsid w:val="00B9052D"/>
    <w:rsid w:val="00BA1134"/>
    <w:rsid w:val="00BB762D"/>
    <w:rsid w:val="00BB7CF7"/>
    <w:rsid w:val="00BB7FF8"/>
    <w:rsid w:val="00BC4490"/>
    <w:rsid w:val="00BD3860"/>
    <w:rsid w:val="00BD46F0"/>
    <w:rsid w:val="00BD5600"/>
    <w:rsid w:val="00BE58BE"/>
    <w:rsid w:val="00C01ED9"/>
    <w:rsid w:val="00C114AB"/>
    <w:rsid w:val="00C1340D"/>
    <w:rsid w:val="00C15ABF"/>
    <w:rsid w:val="00C1710F"/>
    <w:rsid w:val="00C23840"/>
    <w:rsid w:val="00C26107"/>
    <w:rsid w:val="00C3217E"/>
    <w:rsid w:val="00C36A07"/>
    <w:rsid w:val="00C5153A"/>
    <w:rsid w:val="00C64BEB"/>
    <w:rsid w:val="00C849F5"/>
    <w:rsid w:val="00C84E52"/>
    <w:rsid w:val="00C92FC3"/>
    <w:rsid w:val="00C9577D"/>
    <w:rsid w:val="00C96EE1"/>
    <w:rsid w:val="00CB1ECB"/>
    <w:rsid w:val="00CB76E2"/>
    <w:rsid w:val="00CC5F20"/>
    <w:rsid w:val="00CD6157"/>
    <w:rsid w:val="00CD6BDA"/>
    <w:rsid w:val="00D12CA1"/>
    <w:rsid w:val="00D13BE3"/>
    <w:rsid w:val="00D13BF3"/>
    <w:rsid w:val="00D25B7E"/>
    <w:rsid w:val="00D3044E"/>
    <w:rsid w:val="00D400E8"/>
    <w:rsid w:val="00D4484D"/>
    <w:rsid w:val="00D510F1"/>
    <w:rsid w:val="00D555E0"/>
    <w:rsid w:val="00D706E2"/>
    <w:rsid w:val="00D848F4"/>
    <w:rsid w:val="00D90FD3"/>
    <w:rsid w:val="00DA18CA"/>
    <w:rsid w:val="00DA5503"/>
    <w:rsid w:val="00DB035E"/>
    <w:rsid w:val="00DB2734"/>
    <w:rsid w:val="00DB2F61"/>
    <w:rsid w:val="00DD40BB"/>
    <w:rsid w:val="00DE0ADF"/>
    <w:rsid w:val="00DE1FD8"/>
    <w:rsid w:val="00DE2719"/>
    <w:rsid w:val="00DE6D26"/>
    <w:rsid w:val="00DF4ED6"/>
    <w:rsid w:val="00E11CDA"/>
    <w:rsid w:val="00E171EB"/>
    <w:rsid w:val="00E21D19"/>
    <w:rsid w:val="00E31E95"/>
    <w:rsid w:val="00E37AEF"/>
    <w:rsid w:val="00E40237"/>
    <w:rsid w:val="00E53CEA"/>
    <w:rsid w:val="00E739C3"/>
    <w:rsid w:val="00E91107"/>
    <w:rsid w:val="00E92FBC"/>
    <w:rsid w:val="00EA1B88"/>
    <w:rsid w:val="00EC13E4"/>
    <w:rsid w:val="00ED2320"/>
    <w:rsid w:val="00ED352C"/>
    <w:rsid w:val="00ED42F7"/>
    <w:rsid w:val="00EE0E9F"/>
    <w:rsid w:val="00EF5696"/>
    <w:rsid w:val="00F15186"/>
    <w:rsid w:val="00F275E6"/>
    <w:rsid w:val="00F32951"/>
    <w:rsid w:val="00F33AB7"/>
    <w:rsid w:val="00F363B2"/>
    <w:rsid w:val="00F40637"/>
    <w:rsid w:val="00F40F9D"/>
    <w:rsid w:val="00F50855"/>
    <w:rsid w:val="00F61B9F"/>
    <w:rsid w:val="00F64E0F"/>
    <w:rsid w:val="00F71F05"/>
    <w:rsid w:val="00F80417"/>
    <w:rsid w:val="00F82A91"/>
    <w:rsid w:val="00F85F86"/>
    <w:rsid w:val="00F872FA"/>
    <w:rsid w:val="00F90995"/>
    <w:rsid w:val="00FA33AC"/>
    <w:rsid w:val="00FB3E22"/>
    <w:rsid w:val="00FB79AF"/>
    <w:rsid w:val="00FB79E5"/>
    <w:rsid w:val="00FC29BC"/>
    <w:rsid w:val="00FC4C11"/>
    <w:rsid w:val="00FD4FDD"/>
    <w:rsid w:val="00FF0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7142"/>
  </w:style>
  <w:style w:type="paragraph" w:styleId="1">
    <w:name w:val="heading 1"/>
    <w:basedOn w:val="a"/>
    <w:next w:val="a"/>
    <w:qFormat/>
    <w:rsid w:val="00907142"/>
    <w:pPr>
      <w:keepNext/>
      <w:jc w:val="right"/>
      <w:outlineLvl w:val="0"/>
    </w:pPr>
    <w:rPr>
      <w:color w:val="000080"/>
      <w:sz w:val="28"/>
    </w:rPr>
  </w:style>
  <w:style w:type="paragraph" w:styleId="2">
    <w:name w:val="heading 2"/>
    <w:basedOn w:val="a"/>
    <w:next w:val="a"/>
    <w:qFormat/>
    <w:rsid w:val="00907142"/>
    <w:pPr>
      <w:keepNext/>
      <w:jc w:val="center"/>
      <w:outlineLvl w:val="1"/>
    </w:pPr>
    <w:rPr>
      <w:color w:val="000080"/>
      <w:sz w:val="28"/>
    </w:rPr>
  </w:style>
  <w:style w:type="paragraph" w:styleId="3">
    <w:name w:val="heading 3"/>
    <w:basedOn w:val="a"/>
    <w:next w:val="a"/>
    <w:qFormat/>
    <w:rsid w:val="00907142"/>
    <w:pPr>
      <w:keepNext/>
      <w:jc w:val="both"/>
      <w:outlineLvl w:val="2"/>
    </w:pPr>
    <w:rPr>
      <w:color w:val="000080"/>
      <w:sz w:val="28"/>
    </w:rPr>
  </w:style>
  <w:style w:type="paragraph" w:styleId="4">
    <w:name w:val="heading 4"/>
    <w:basedOn w:val="a"/>
    <w:next w:val="a"/>
    <w:qFormat/>
    <w:rsid w:val="00907142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907142"/>
    <w:pPr>
      <w:keepNext/>
      <w:ind w:firstLine="567"/>
      <w:jc w:val="both"/>
      <w:outlineLvl w:val="4"/>
    </w:pPr>
    <w:rPr>
      <w:color w:val="000080"/>
      <w:sz w:val="24"/>
    </w:rPr>
  </w:style>
  <w:style w:type="paragraph" w:styleId="6">
    <w:name w:val="heading 6"/>
    <w:basedOn w:val="a"/>
    <w:next w:val="a"/>
    <w:qFormat/>
    <w:rsid w:val="00907142"/>
    <w:pPr>
      <w:keepNext/>
      <w:ind w:left="-108" w:firstLine="142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907142"/>
    <w:pPr>
      <w:keepNext/>
      <w:spacing w:line="360" w:lineRule="auto"/>
      <w:ind w:firstLine="567"/>
      <w:jc w:val="center"/>
      <w:outlineLvl w:val="6"/>
    </w:pPr>
    <w:rPr>
      <w:color w:val="000080"/>
      <w:sz w:val="28"/>
    </w:rPr>
  </w:style>
  <w:style w:type="paragraph" w:styleId="8">
    <w:name w:val="heading 8"/>
    <w:basedOn w:val="a"/>
    <w:next w:val="a"/>
    <w:qFormat/>
    <w:rsid w:val="00907142"/>
    <w:pPr>
      <w:keepNext/>
      <w:ind w:firstLine="567"/>
      <w:jc w:val="both"/>
      <w:outlineLvl w:val="7"/>
    </w:pPr>
    <w:rPr>
      <w:color w:val="000080"/>
      <w:sz w:val="28"/>
    </w:rPr>
  </w:style>
  <w:style w:type="paragraph" w:styleId="9">
    <w:name w:val="heading 9"/>
    <w:basedOn w:val="a"/>
    <w:next w:val="a"/>
    <w:qFormat/>
    <w:rsid w:val="00907142"/>
    <w:pPr>
      <w:keepNext/>
      <w:ind w:right="-142"/>
      <w:jc w:val="center"/>
      <w:outlineLvl w:val="8"/>
    </w:pPr>
    <w:rPr>
      <w:color w:val="000080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07142"/>
    <w:pPr>
      <w:jc w:val="both"/>
    </w:pPr>
    <w:rPr>
      <w:color w:val="000080"/>
      <w:sz w:val="28"/>
    </w:rPr>
  </w:style>
  <w:style w:type="character" w:styleId="a4">
    <w:name w:val="Emphasis"/>
    <w:qFormat/>
    <w:rsid w:val="00907142"/>
    <w:rPr>
      <w:i/>
    </w:rPr>
  </w:style>
  <w:style w:type="paragraph" w:styleId="20">
    <w:name w:val="Body Text 2"/>
    <w:basedOn w:val="a"/>
    <w:rsid w:val="00907142"/>
    <w:rPr>
      <w:color w:val="000080"/>
      <w:sz w:val="28"/>
    </w:rPr>
  </w:style>
  <w:style w:type="paragraph" w:styleId="a5">
    <w:name w:val="Body Text Indent"/>
    <w:basedOn w:val="a"/>
    <w:rsid w:val="00907142"/>
    <w:pPr>
      <w:ind w:firstLine="567"/>
      <w:jc w:val="both"/>
    </w:pPr>
    <w:rPr>
      <w:color w:val="000080"/>
      <w:sz w:val="28"/>
    </w:rPr>
  </w:style>
  <w:style w:type="paragraph" w:styleId="21">
    <w:name w:val="Body Text Indent 2"/>
    <w:basedOn w:val="a"/>
    <w:rsid w:val="00907142"/>
    <w:pPr>
      <w:ind w:firstLine="567"/>
      <w:jc w:val="both"/>
    </w:pPr>
  </w:style>
  <w:style w:type="paragraph" w:styleId="30">
    <w:name w:val="Body Text Indent 3"/>
    <w:basedOn w:val="a"/>
    <w:rsid w:val="00907142"/>
    <w:pPr>
      <w:ind w:firstLine="567"/>
      <w:jc w:val="both"/>
    </w:pPr>
    <w:rPr>
      <w:color w:val="000080"/>
      <w:sz w:val="24"/>
    </w:rPr>
  </w:style>
  <w:style w:type="character" w:styleId="a6">
    <w:name w:val="Hyperlink"/>
    <w:rsid w:val="00907142"/>
    <w:rPr>
      <w:color w:val="0000FF"/>
      <w:u w:val="single"/>
    </w:rPr>
  </w:style>
  <w:style w:type="paragraph" w:styleId="31">
    <w:name w:val="Body Text 3"/>
    <w:basedOn w:val="a"/>
    <w:rsid w:val="00907142"/>
    <w:pPr>
      <w:ind w:right="-108"/>
      <w:jc w:val="center"/>
    </w:pPr>
    <w:rPr>
      <w:color w:val="000080"/>
      <w:sz w:val="28"/>
    </w:rPr>
  </w:style>
  <w:style w:type="paragraph" w:customStyle="1" w:styleId="ConsNormal">
    <w:name w:val="ConsNormal"/>
    <w:rsid w:val="00907142"/>
    <w:pPr>
      <w:ind w:right="19772" w:firstLine="720"/>
    </w:pPr>
    <w:rPr>
      <w:rFonts w:ascii="Arial" w:hAnsi="Arial"/>
      <w:snapToGrid w:val="0"/>
    </w:rPr>
  </w:style>
  <w:style w:type="character" w:customStyle="1" w:styleId="apple-converted-space">
    <w:name w:val="apple-converted-space"/>
    <w:basedOn w:val="a0"/>
    <w:rsid w:val="006A2985"/>
  </w:style>
  <w:style w:type="paragraph" w:styleId="a7">
    <w:name w:val="No Spacing"/>
    <w:uiPriority w:val="1"/>
    <w:qFormat/>
    <w:rsid w:val="007C4598"/>
  </w:style>
  <w:style w:type="table" w:customStyle="1" w:styleId="70">
    <w:name w:val="Сетка таблицы7"/>
    <w:basedOn w:val="a1"/>
    <w:rsid w:val="00366B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rsid w:val="00366B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8"/>
    <w:uiPriority w:val="39"/>
    <w:rsid w:val="00AB066B"/>
    <w:rPr>
      <w:rFonts w:ascii="Calibri" w:eastAsia="Calibri" w:hAnsi="Calibri"/>
      <w:kern w:val="2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9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</vt:lpstr>
    </vt:vector>
  </TitlesOfParts>
  <Company/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</dc:title>
  <dc:creator>User</dc:creator>
  <cp:lastModifiedBy>user</cp:lastModifiedBy>
  <cp:revision>2</cp:revision>
  <cp:lastPrinted>2023-07-28T08:09:00Z</cp:lastPrinted>
  <dcterms:created xsi:type="dcterms:W3CDTF">2023-11-23T10:18:00Z</dcterms:created>
  <dcterms:modified xsi:type="dcterms:W3CDTF">2023-11-23T10:18:00Z</dcterms:modified>
</cp:coreProperties>
</file>